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277D9" w14:textId="245D395F" w:rsidR="00392685" w:rsidRDefault="00392685" w:rsidP="00392685">
      <w:pPr>
        <w:spacing w:after="0" w:line="276" w:lineRule="auto"/>
        <w:jc w:val="center"/>
        <w:rPr>
          <w:rFonts w:cstheme="minorHAnsi"/>
          <w:b/>
          <w:sz w:val="24"/>
        </w:rPr>
      </w:pPr>
      <w:r w:rsidRPr="00CE0E56">
        <w:rPr>
          <w:rFonts w:cstheme="minorHAnsi"/>
          <w:b/>
          <w:sz w:val="24"/>
        </w:rPr>
        <w:t xml:space="preserve">ANEXO </w:t>
      </w:r>
      <w:r>
        <w:rPr>
          <w:rFonts w:cstheme="minorHAnsi"/>
          <w:b/>
          <w:sz w:val="24"/>
        </w:rPr>
        <w:t>N°</w:t>
      </w:r>
      <w:r w:rsidRPr="00CE0E56">
        <w:rPr>
          <w:rFonts w:cstheme="minorHAnsi"/>
          <w:b/>
          <w:sz w:val="24"/>
        </w:rPr>
        <w:t>1</w:t>
      </w:r>
    </w:p>
    <w:p w14:paraId="44EFB488" w14:textId="77777777" w:rsidR="00CE0E56" w:rsidRPr="00CE0E56" w:rsidRDefault="00CE0E56" w:rsidP="00CE0E56">
      <w:pPr>
        <w:spacing w:after="0" w:line="276" w:lineRule="auto"/>
        <w:jc w:val="center"/>
        <w:rPr>
          <w:rFonts w:cstheme="minorHAnsi"/>
          <w:b/>
          <w:sz w:val="24"/>
        </w:rPr>
      </w:pPr>
    </w:p>
    <w:p w14:paraId="3AEDA1C1" w14:textId="77777777" w:rsidR="00CE0E56" w:rsidRPr="00CE0E56" w:rsidRDefault="00CE0E56" w:rsidP="00CE0E56">
      <w:pPr>
        <w:spacing w:after="0" w:line="276" w:lineRule="auto"/>
        <w:jc w:val="center"/>
        <w:rPr>
          <w:rFonts w:cstheme="minorHAnsi"/>
          <w:b/>
          <w:sz w:val="24"/>
        </w:rPr>
      </w:pPr>
      <w:r w:rsidRPr="00CE0E56">
        <w:rPr>
          <w:rFonts w:cstheme="minorHAnsi"/>
          <w:b/>
          <w:noProof/>
          <w:sz w:val="24"/>
        </w:rPr>
        <w:drawing>
          <wp:inline distT="0" distB="0" distL="0" distR="0" wp14:anchorId="3F90A221" wp14:editId="2AA8A42E">
            <wp:extent cx="926465" cy="841375"/>
            <wp:effectExtent l="0" t="0" r="6985" b="0"/>
            <wp:docPr id="10" name="Imagen 10" descr="Gráfico, Gráfico de rectángulo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Gráfico, Gráfico de rectángulos&#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6465" cy="841375"/>
                    </a:xfrm>
                    <a:prstGeom prst="rect">
                      <a:avLst/>
                    </a:prstGeom>
                    <a:noFill/>
                  </pic:spPr>
                </pic:pic>
              </a:graphicData>
            </a:graphic>
          </wp:inline>
        </w:drawing>
      </w:r>
    </w:p>
    <w:p w14:paraId="477609E7" w14:textId="77777777" w:rsidR="00392685" w:rsidRPr="00CE0E56" w:rsidRDefault="00392685" w:rsidP="00CE0E56">
      <w:pPr>
        <w:spacing w:after="0" w:line="276" w:lineRule="auto"/>
        <w:jc w:val="center"/>
        <w:rPr>
          <w:rFonts w:cstheme="minorHAnsi"/>
          <w:b/>
          <w:sz w:val="24"/>
        </w:rPr>
      </w:pPr>
    </w:p>
    <w:p w14:paraId="7EBEEB50" w14:textId="77777777" w:rsidR="00CE0E56" w:rsidRPr="00CE0E56" w:rsidRDefault="00CE0E56" w:rsidP="00CE0E56">
      <w:pPr>
        <w:spacing w:after="0" w:line="276" w:lineRule="auto"/>
        <w:jc w:val="center"/>
        <w:rPr>
          <w:rFonts w:cstheme="minorHAnsi"/>
          <w:b/>
          <w:sz w:val="24"/>
        </w:rPr>
      </w:pPr>
      <w:r w:rsidRPr="00CE0E56">
        <w:rPr>
          <w:rFonts w:cstheme="minorHAnsi"/>
          <w:b/>
          <w:sz w:val="24"/>
        </w:rPr>
        <w:t>Dirección Regional XXXX</w:t>
      </w:r>
    </w:p>
    <w:p w14:paraId="7D564722" w14:textId="77777777" w:rsidR="00CE0E56" w:rsidRPr="00CE0E56" w:rsidRDefault="00CE0E56" w:rsidP="00CE0E56">
      <w:pPr>
        <w:spacing w:after="0" w:line="276" w:lineRule="auto"/>
        <w:jc w:val="center"/>
        <w:rPr>
          <w:rFonts w:cstheme="minorHAnsi"/>
          <w:b/>
          <w:sz w:val="24"/>
        </w:rPr>
      </w:pPr>
      <w:r w:rsidRPr="00CE0E56">
        <w:rPr>
          <w:rFonts w:cstheme="minorHAnsi"/>
          <w:b/>
          <w:sz w:val="24"/>
        </w:rPr>
        <w:t xml:space="preserve">Servicio Nacional de Protección Especializada a la Niñez y Adolescencia </w:t>
      </w:r>
    </w:p>
    <w:p w14:paraId="71F3D2EB" w14:textId="77777777" w:rsidR="00CE0E56" w:rsidRPr="00CE0E56" w:rsidRDefault="00CE0E56" w:rsidP="00CE0E56">
      <w:pPr>
        <w:spacing w:after="0" w:line="276" w:lineRule="auto"/>
        <w:jc w:val="center"/>
        <w:rPr>
          <w:rFonts w:cstheme="minorHAnsi"/>
          <w:b/>
          <w:sz w:val="24"/>
        </w:rPr>
      </w:pPr>
    </w:p>
    <w:p w14:paraId="58987F5B" w14:textId="6D0727A7" w:rsidR="00CE0E56" w:rsidRDefault="00CE0E56" w:rsidP="00264AC3">
      <w:pPr>
        <w:spacing w:after="0" w:line="276" w:lineRule="auto"/>
        <w:rPr>
          <w:rFonts w:cstheme="minorHAnsi"/>
          <w:bCs/>
          <w:sz w:val="40"/>
          <w:szCs w:val="40"/>
        </w:rPr>
      </w:pPr>
    </w:p>
    <w:p w14:paraId="72CA487E" w14:textId="5D96D18F" w:rsidR="00264AC3" w:rsidRDefault="00264AC3" w:rsidP="00264AC3">
      <w:pPr>
        <w:spacing w:after="0" w:line="276" w:lineRule="auto"/>
        <w:jc w:val="center"/>
        <w:rPr>
          <w:rFonts w:cstheme="minorHAnsi"/>
          <w:bCs/>
          <w:sz w:val="40"/>
          <w:szCs w:val="40"/>
        </w:rPr>
      </w:pPr>
      <w:r>
        <w:rPr>
          <w:rFonts w:cstheme="minorHAnsi"/>
          <w:bCs/>
          <w:sz w:val="40"/>
          <w:szCs w:val="40"/>
        </w:rPr>
        <w:t>FICHA DATOS BÁSICOS PROYECTO</w:t>
      </w:r>
    </w:p>
    <w:tbl>
      <w:tblPr>
        <w:tblStyle w:val="Tablaconcuadrcula"/>
        <w:tblpPr w:leftFromText="141" w:rightFromText="141" w:vertAnchor="text" w:horzAnchor="margin" w:tblpY="276"/>
        <w:tblW w:w="0" w:type="auto"/>
        <w:tblLook w:val="04A0" w:firstRow="1" w:lastRow="0" w:firstColumn="1" w:lastColumn="0" w:noHBand="0" w:noVBand="1"/>
      </w:tblPr>
      <w:tblGrid>
        <w:gridCol w:w="4697"/>
        <w:gridCol w:w="4697"/>
      </w:tblGrid>
      <w:tr w:rsidR="00347EC3" w:rsidRPr="00CE4F57" w14:paraId="556D7ADB" w14:textId="77777777" w:rsidTr="00264AC3">
        <w:tc>
          <w:tcPr>
            <w:tcW w:w="4697" w:type="dxa"/>
          </w:tcPr>
          <w:p w14:paraId="4B7EA78B" w14:textId="67CBEBAB" w:rsidR="00347EC3" w:rsidRPr="00347EC3" w:rsidRDefault="00347EC3" w:rsidP="00264AC3">
            <w:pPr>
              <w:spacing w:line="276" w:lineRule="auto"/>
              <w:rPr>
                <w:rFonts w:asciiTheme="minorHAnsi" w:hAnsiTheme="minorHAnsi" w:cstheme="minorHAnsi"/>
                <w:bCs/>
                <w:sz w:val="28"/>
                <w:szCs w:val="28"/>
              </w:rPr>
            </w:pPr>
            <w:r>
              <w:rPr>
                <w:rFonts w:asciiTheme="minorHAnsi" w:hAnsiTheme="minorHAnsi" w:cstheme="minorHAnsi"/>
                <w:bCs/>
                <w:sz w:val="28"/>
                <w:szCs w:val="28"/>
              </w:rPr>
              <w:t>Línea de Acción</w:t>
            </w:r>
          </w:p>
        </w:tc>
        <w:tc>
          <w:tcPr>
            <w:tcW w:w="4697" w:type="dxa"/>
          </w:tcPr>
          <w:p w14:paraId="54EE4F85" w14:textId="77777777" w:rsidR="00347EC3" w:rsidRPr="00CE4F57" w:rsidRDefault="00347EC3" w:rsidP="00264AC3">
            <w:pPr>
              <w:spacing w:line="276" w:lineRule="auto"/>
              <w:rPr>
                <w:rFonts w:cstheme="minorHAnsi"/>
                <w:bCs/>
                <w:sz w:val="28"/>
                <w:szCs w:val="28"/>
              </w:rPr>
            </w:pPr>
          </w:p>
        </w:tc>
      </w:tr>
      <w:tr w:rsidR="00347EC3" w:rsidRPr="00CE4F57" w14:paraId="570E4665" w14:textId="77777777" w:rsidTr="00264AC3">
        <w:tc>
          <w:tcPr>
            <w:tcW w:w="4697" w:type="dxa"/>
          </w:tcPr>
          <w:p w14:paraId="036C5A8E" w14:textId="2103F9C0" w:rsidR="00347EC3" w:rsidRPr="00347EC3" w:rsidRDefault="00347EC3" w:rsidP="00264AC3">
            <w:pPr>
              <w:spacing w:line="276" w:lineRule="auto"/>
              <w:rPr>
                <w:rFonts w:asciiTheme="minorHAnsi" w:hAnsiTheme="minorHAnsi" w:cstheme="minorHAnsi"/>
                <w:bCs/>
                <w:sz w:val="28"/>
                <w:szCs w:val="28"/>
              </w:rPr>
            </w:pPr>
            <w:r>
              <w:rPr>
                <w:rFonts w:asciiTheme="minorHAnsi" w:hAnsiTheme="minorHAnsi" w:cstheme="minorHAnsi"/>
                <w:bCs/>
                <w:sz w:val="28"/>
                <w:szCs w:val="28"/>
              </w:rPr>
              <w:t>Programa</w:t>
            </w:r>
          </w:p>
        </w:tc>
        <w:tc>
          <w:tcPr>
            <w:tcW w:w="4697" w:type="dxa"/>
          </w:tcPr>
          <w:p w14:paraId="6EDAB2E7" w14:textId="77777777" w:rsidR="00347EC3" w:rsidRPr="00CE4F57" w:rsidRDefault="00347EC3" w:rsidP="00264AC3">
            <w:pPr>
              <w:spacing w:line="276" w:lineRule="auto"/>
              <w:rPr>
                <w:rFonts w:cstheme="minorHAnsi"/>
                <w:bCs/>
                <w:sz w:val="28"/>
                <w:szCs w:val="28"/>
              </w:rPr>
            </w:pPr>
          </w:p>
        </w:tc>
      </w:tr>
      <w:tr w:rsidR="00264AC3" w:rsidRPr="00CE4F57" w14:paraId="3D06C6DD" w14:textId="77777777" w:rsidTr="00264AC3">
        <w:tc>
          <w:tcPr>
            <w:tcW w:w="4697" w:type="dxa"/>
          </w:tcPr>
          <w:p w14:paraId="41D63ED5" w14:textId="46E6E8E7" w:rsidR="00264AC3" w:rsidRPr="00CE4F57" w:rsidRDefault="00264AC3" w:rsidP="00264AC3">
            <w:pPr>
              <w:spacing w:line="276" w:lineRule="auto"/>
              <w:rPr>
                <w:rFonts w:asciiTheme="minorHAnsi" w:hAnsiTheme="minorHAnsi" w:cstheme="minorHAnsi"/>
                <w:bCs/>
                <w:sz w:val="28"/>
                <w:szCs w:val="28"/>
              </w:rPr>
            </w:pPr>
            <w:r w:rsidRPr="00CE4F57">
              <w:rPr>
                <w:rFonts w:asciiTheme="minorHAnsi" w:hAnsiTheme="minorHAnsi" w:cstheme="minorHAnsi"/>
                <w:bCs/>
                <w:sz w:val="28"/>
                <w:szCs w:val="28"/>
              </w:rPr>
              <w:t xml:space="preserve">Nombre del proyecto </w:t>
            </w:r>
          </w:p>
        </w:tc>
        <w:tc>
          <w:tcPr>
            <w:tcW w:w="4697" w:type="dxa"/>
          </w:tcPr>
          <w:p w14:paraId="533540E1" w14:textId="77777777" w:rsidR="00264AC3" w:rsidRPr="00CE4F57" w:rsidRDefault="00264AC3" w:rsidP="00264AC3">
            <w:pPr>
              <w:spacing w:line="276" w:lineRule="auto"/>
              <w:rPr>
                <w:rFonts w:asciiTheme="minorHAnsi" w:hAnsiTheme="minorHAnsi" w:cstheme="minorHAnsi"/>
                <w:bCs/>
                <w:sz w:val="28"/>
                <w:szCs w:val="28"/>
              </w:rPr>
            </w:pPr>
          </w:p>
        </w:tc>
      </w:tr>
      <w:tr w:rsidR="00264AC3" w:rsidRPr="00CE4F57" w14:paraId="3066267F" w14:textId="77777777" w:rsidTr="00264AC3">
        <w:tc>
          <w:tcPr>
            <w:tcW w:w="4697" w:type="dxa"/>
          </w:tcPr>
          <w:p w14:paraId="4807DEEE" w14:textId="62B95292" w:rsidR="00264AC3" w:rsidRPr="00CE4F57" w:rsidRDefault="00264AC3" w:rsidP="00264AC3">
            <w:pPr>
              <w:spacing w:line="276" w:lineRule="auto"/>
              <w:rPr>
                <w:rFonts w:asciiTheme="minorHAnsi" w:hAnsiTheme="minorHAnsi" w:cstheme="minorHAnsi"/>
                <w:bCs/>
                <w:sz w:val="28"/>
                <w:szCs w:val="28"/>
              </w:rPr>
            </w:pPr>
            <w:r w:rsidRPr="00CE4F57">
              <w:rPr>
                <w:rFonts w:asciiTheme="minorHAnsi" w:hAnsiTheme="minorHAnsi" w:cstheme="minorHAnsi"/>
                <w:bCs/>
                <w:sz w:val="28"/>
                <w:szCs w:val="28"/>
              </w:rPr>
              <w:t>Código del proyecto</w:t>
            </w:r>
          </w:p>
        </w:tc>
        <w:tc>
          <w:tcPr>
            <w:tcW w:w="4697" w:type="dxa"/>
          </w:tcPr>
          <w:p w14:paraId="710037B6" w14:textId="77777777" w:rsidR="00264AC3" w:rsidRPr="00CE4F57" w:rsidRDefault="00264AC3" w:rsidP="00264AC3">
            <w:pPr>
              <w:spacing w:line="276" w:lineRule="auto"/>
              <w:rPr>
                <w:rFonts w:asciiTheme="minorHAnsi" w:hAnsiTheme="minorHAnsi" w:cstheme="minorHAnsi"/>
                <w:bCs/>
                <w:sz w:val="28"/>
                <w:szCs w:val="28"/>
              </w:rPr>
            </w:pPr>
          </w:p>
        </w:tc>
      </w:tr>
      <w:tr w:rsidR="00944795" w:rsidRPr="00CE4F57" w14:paraId="09FD8BCC" w14:textId="77777777" w:rsidTr="00264AC3">
        <w:tc>
          <w:tcPr>
            <w:tcW w:w="4697" w:type="dxa"/>
          </w:tcPr>
          <w:p w14:paraId="41F75B12" w14:textId="309110B2" w:rsidR="00944795" w:rsidRPr="00CE4F57" w:rsidRDefault="00944795" w:rsidP="00264AC3">
            <w:pPr>
              <w:spacing w:line="276" w:lineRule="auto"/>
              <w:rPr>
                <w:rFonts w:asciiTheme="minorHAnsi" w:hAnsiTheme="minorHAnsi" w:cstheme="minorHAnsi"/>
                <w:bCs/>
                <w:sz w:val="28"/>
                <w:szCs w:val="28"/>
              </w:rPr>
            </w:pPr>
            <w:r w:rsidRPr="00CE4F57">
              <w:rPr>
                <w:rFonts w:asciiTheme="minorHAnsi" w:hAnsiTheme="minorHAnsi" w:cstheme="minorHAnsi"/>
                <w:bCs/>
                <w:sz w:val="28"/>
                <w:szCs w:val="28"/>
              </w:rPr>
              <w:t xml:space="preserve">Colaborador Acreditado/Adm. Directa </w:t>
            </w:r>
          </w:p>
        </w:tc>
        <w:tc>
          <w:tcPr>
            <w:tcW w:w="4697" w:type="dxa"/>
          </w:tcPr>
          <w:p w14:paraId="496D87BF" w14:textId="77777777" w:rsidR="00944795" w:rsidRPr="00CE4F57" w:rsidRDefault="00944795" w:rsidP="00264AC3">
            <w:pPr>
              <w:spacing w:line="276" w:lineRule="auto"/>
              <w:rPr>
                <w:rFonts w:asciiTheme="minorHAnsi" w:hAnsiTheme="minorHAnsi" w:cstheme="minorHAnsi"/>
                <w:bCs/>
                <w:sz w:val="28"/>
                <w:szCs w:val="28"/>
              </w:rPr>
            </w:pPr>
          </w:p>
        </w:tc>
      </w:tr>
      <w:tr w:rsidR="00264AC3" w:rsidRPr="00CE4F57" w14:paraId="2B58D381" w14:textId="77777777" w:rsidTr="00264AC3">
        <w:tc>
          <w:tcPr>
            <w:tcW w:w="4697" w:type="dxa"/>
          </w:tcPr>
          <w:p w14:paraId="59DFA6D5" w14:textId="63AFD1AA" w:rsidR="00264AC3" w:rsidRPr="00CE4F57" w:rsidRDefault="00264AC3" w:rsidP="00264AC3">
            <w:pPr>
              <w:spacing w:line="276" w:lineRule="auto"/>
              <w:rPr>
                <w:rFonts w:asciiTheme="minorHAnsi" w:hAnsiTheme="minorHAnsi" w:cstheme="minorHAnsi"/>
                <w:bCs/>
                <w:sz w:val="28"/>
                <w:szCs w:val="28"/>
              </w:rPr>
            </w:pPr>
            <w:r w:rsidRPr="00CE4F57">
              <w:rPr>
                <w:rFonts w:asciiTheme="minorHAnsi" w:hAnsiTheme="minorHAnsi" w:cstheme="minorHAnsi"/>
                <w:bCs/>
                <w:sz w:val="28"/>
                <w:szCs w:val="28"/>
              </w:rPr>
              <w:t xml:space="preserve">Plazas convenidas </w:t>
            </w:r>
          </w:p>
        </w:tc>
        <w:tc>
          <w:tcPr>
            <w:tcW w:w="4697" w:type="dxa"/>
          </w:tcPr>
          <w:p w14:paraId="74102B44" w14:textId="77777777" w:rsidR="00264AC3" w:rsidRPr="00CE4F57" w:rsidRDefault="00264AC3" w:rsidP="00264AC3">
            <w:pPr>
              <w:spacing w:line="276" w:lineRule="auto"/>
              <w:rPr>
                <w:rFonts w:asciiTheme="minorHAnsi" w:hAnsiTheme="minorHAnsi" w:cstheme="minorHAnsi"/>
                <w:bCs/>
                <w:sz w:val="28"/>
                <w:szCs w:val="28"/>
              </w:rPr>
            </w:pPr>
          </w:p>
        </w:tc>
      </w:tr>
      <w:tr w:rsidR="00264AC3" w:rsidRPr="00CE4F57" w14:paraId="5A23FEC1" w14:textId="77777777" w:rsidTr="00264AC3">
        <w:tc>
          <w:tcPr>
            <w:tcW w:w="4697" w:type="dxa"/>
          </w:tcPr>
          <w:p w14:paraId="09B6C2D3" w14:textId="7F2BE467" w:rsidR="00264AC3" w:rsidRPr="00CE4F57" w:rsidRDefault="00264AC3" w:rsidP="00264AC3">
            <w:pPr>
              <w:spacing w:line="276" w:lineRule="auto"/>
              <w:rPr>
                <w:rFonts w:asciiTheme="minorHAnsi" w:hAnsiTheme="minorHAnsi" w:cstheme="minorHAnsi"/>
                <w:bCs/>
                <w:sz w:val="28"/>
                <w:szCs w:val="28"/>
              </w:rPr>
            </w:pPr>
            <w:r w:rsidRPr="00CE4F57">
              <w:rPr>
                <w:rFonts w:asciiTheme="minorHAnsi" w:hAnsiTheme="minorHAnsi" w:cstheme="minorHAnsi"/>
                <w:bCs/>
                <w:sz w:val="28"/>
                <w:szCs w:val="28"/>
              </w:rPr>
              <w:t xml:space="preserve">Fecha inicio de convenio </w:t>
            </w:r>
          </w:p>
        </w:tc>
        <w:tc>
          <w:tcPr>
            <w:tcW w:w="4697" w:type="dxa"/>
          </w:tcPr>
          <w:p w14:paraId="435CCCA7" w14:textId="77777777" w:rsidR="00264AC3" w:rsidRPr="00CE4F57" w:rsidRDefault="00264AC3" w:rsidP="00264AC3">
            <w:pPr>
              <w:spacing w:line="276" w:lineRule="auto"/>
              <w:rPr>
                <w:rFonts w:asciiTheme="minorHAnsi" w:hAnsiTheme="minorHAnsi" w:cstheme="minorHAnsi"/>
                <w:bCs/>
                <w:sz w:val="28"/>
                <w:szCs w:val="28"/>
              </w:rPr>
            </w:pPr>
          </w:p>
        </w:tc>
      </w:tr>
      <w:tr w:rsidR="00264AC3" w:rsidRPr="00CE4F57" w14:paraId="503E2039" w14:textId="77777777" w:rsidTr="00264AC3">
        <w:tc>
          <w:tcPr>
            <w:tcW w:w="4697" w:type="dxa"/>
          </w:tcPr>
          <w:p w14:paraId="31F11505" w14:textId="4C64F173" w:rsidR="00264AC3" w:rsidRPr="00CE4F57" w:rsidRDefault="00264AC3" w:rsidP="00264AC3">
            <w:pPr>
              <w:spacing w:line="276" w:lineRule="auto"/>
              <w:rPr>
                <w:rFonts w:asciiTheme="minorHAnsi" w:hAnsiTheme="minorHAnsi" w:cstheme="minorHAnsi"/>
                <w:bCs/>
                <w:sz w:val="28"/>
                <w:szCs w:val="28"/>
              </w:rPr>
            </w:pPr>
            <w:r w:rsidRPr="00CE4F57">
              <w:rPr>
                <w:rFonts w:asciiTheme="minorHAnsi" w:hAnsiTheme="minorHAnsi" w:cstheme="minorHAnsi"/>
                <w:bCs/>
                <w:sz w:val="28"/>
                <w:szCs w:val="28"/>
              </w:rPr>
              <w:t>Fecha término de convenio</w:t>
            </w:r>
          </w:p>
        </w:tc>
        <w:tc>
          <w:tcPr>
            <w:tcW w:w="4697" w:type="dxa"/>
          </w:tcPr>
          <w:p w14:paraId="08C031AB" w14:textId="77777777" w:rsidR="00264AC3" w:rsidRPr="00CE4F57" w:rsidRDefault="00264AC3" w:rsidP="00264AC3">
            <w:pPr>
              <w:spacing w:line="276" w:lineRule="auto"/>
              <w:rPr>
                <w:rFonts w:asciiTheme="minorHAnsi" w:hAnsiTheme="minorHAnsi" w:cstheme="minorHAnsi"/>
                <w:bCs/>
                <w:sz w:val="28"/>
                <w:szCs w:val="28"/>
              </w:rPr>
            </w:pPr>
          </w:p>
        </w:tc>
      </w:tr>
      <w:tr w:rsidR="00264AC3" w:rsidRPr="00CE4F57" w14:paraId="6A78D593" w14:textId="77777777" w:rsidTr="00492F6E">
        <w:trPr>
          <w:trHeight w:val="811"/>
        </w:trPr>
        <w:tc>
          <w:tcPr>
            <w:tcW w:w="4697" w:type="dxa"/>
          </w:tcPr>
          <w:p w14:paraId="7A66FFE6" w14:textId="691E7FDE" w:rsidR="00264AC3" w:rsidRPr="00CE4F57" w:rsidRDefault="00264AC3" w:rsidP="00264AC3">
            <w:pPr>
              <w:spacing w:line="276" w:lineRule="auto"/>
              <w:rPr>
                <w:rFonts w:asciiTheme="minorHAnsi" w:hAnsiTheme="minorHAnsi" w:cstheme="minorHAnsi"/>
                <w:bCs/>
                <w:sz w:val="28"/>
                <w:szCs w:val="28"/>
              </w:rPr>
            </w:pPr>
            <w:r w:rsidRPr="00CE4F57">
              <w:rPr>
                <w:rFonts w:asciiTheme="minorHAnsi" w:hAnsiTheme="minorHAnsi" w:cstheme="minorHAnsi"/>
                <w:bCs/>
                <w:sz w:val="28"/>
                <w:szCs w:val="28"/>
              </w:rPr>
              <w:t>Fechas de evaluaciones de desempeño de proyecto</w:t>
            </w:r>
          </w:p>
        </w:tc>
        <w:tc>
          <w:tcPr>
            <w:tcW w:w="4697" w:type="dxa"/>
          </w:tcPr>
          <w:p w14:paraId="524E7A67" w14:textId="25A3C591" w:rsidR="00CE4F57" w:rsidRPr="00CE4F57" w:rsidRDefault="00CE4F57" w:rsidP="00CE4F57">
            <w:pPr>
              <w:spacing w:line="276" w:lineRule="auto"/>
              <w:rPr>
                <w:rFonts w:asciiTheme="minorHAnsi" w:hAnsiTheme="minorHAnsi" w:cstheme="minorHAnsi"/>
                <w:bCs/>
                <w:sz w:val="28"/>
                <w:szCs w:val="28"/>
              </w:rPr>
            </w:pPr>
            <w:r w:rsidRPr="00CE4F57">
              <w:rPr>
                <w:rFonts w:asciiTheme="minorHAnsi" w:hAnsiTheme="minorHAnsi" w:cstheme="minorHAnsi"/>
                <w:bCs/>
                <w:sz w:val="28"/>
                <w:szCs w:val="28"/>
              </w:rPr>
              <w:t>1.</w:t>
            </w:r>
          </w:p>
          <w:p w14:paraId="16DF097F" w14:textId="057C1200" w:rsidR="00CE4F57" w:rsidRPr="00CE4F57" w:rsidRDefault="00CE4F57" w:rsidP="00CE4F57">
            <w:pPr>
              <w:spacing w:line="276" w:lineRule="auto"/>
              <w:rPr>
                <w:rFonts w:asciiTheme="minorHAnsi" w:hAnsiTheme="minorHAnsi" w:cstheme="minorHAnsi"/>
                <w:bCs/>
                <w:sz w:val="28"/>
                <w:szCs w:val="28"/>
              </w:rPr>
            </w:pPr>
          </w:p>
          <w:p w14:paraId="03CB3AB5" w14:textId="1AB3277C" w:rsidR="00CE4F57" w:rsidRPr="00CE4F57" w:rsidRDefault="00CE4F57" w:rsidP="00CE4F57">
            <w:pPr>
              <w:spacing w:line="276" w:lineRule="auto"/>
              <w:rPr>
                <w:rFonts w:asciiTheme="minorHAnsi" w:hAnsiTheme="minorHAnsi" w:cstheme="minorHAnsi"/>
                <w:bCs/>
                <w:sz w:val="28"/>
                <w:szCs w:val="28"/>
              </w:rPr>
            </w:pPr>
            <w:r w:rsidRPr="00CE4F57">
              <w:rPr>
                <w:rFonts w:asciiTheme="minorHAnsi" w:hAnsiTheme="minorHAnsi" w:cstheme="minorHAnsi"/>
                <w:bCs/>
                <w:sz w:val="28"/>
                <w:szCs w:val="28"/>
              </w:rPr>
              <w:t>2.</w:t>
            </w:r>
          </w:p>
          <w:p w14:paraId="65FE74A5" w14:textId="6DCDCB69" w:rsidR="00CE4F57" w:rsidRPr="00CE4F57" w:rsidRDefault="00CE4F57" w:rsidP="00CE4F57">
            <w:pPr>
              <w:spacing w:line="276" w:lineRule="auto"/>
              <w:rPr>
                <w:rFonts w:asciiTheme="minorHAnsi" w:hAnsiTheme="minorHAnsi" w:cstheme="minorHAnsi"/>
                <w:bCs/>
                <w:sz w:val="28"/>
                <w:szCs w:val="28"/>
              </w:rPr>
            </w:pPr>
          </w:p>
          <w:p w14:paraId="0B016373" w14:textId="6CB827A1" w:rsidR="00CE4F57" w:rsidRPr="00CE4F57" w:rsidRDefault="00CE4F57" w:rsidP="00CE4F57">
            <w:pPr>
              <w:spacing w:line="276" w:lineRule="auto"/>
              <w:rPr>
                <w:rFonts w:asciiTheme="minorHAnsi" w:hAnsiTheme="minorHAnsi" w:cstheme="minorHAnsi"/>
                <w:bCs/>
                <w:sz w:val="28"/>
                <w:szCs w:val="28"/>
              </w:rPr>
            </w:pPr>
            <w:r w:rsidRPr="00CE4F57">
              <w:rPr>
                <w:rFonts w:asciiTheme="minorHAnsi" w:hAnsiTheme="minorHAnsi" w:cstheme="minorHAnsi"/>
                <w:bCs/>
                <w:sz w:val="28"/>
                <w:szCs w:val="28"/>
              </w:rPr>
              <w:t>3.</w:t>
            </w:r>
          </w:p>
          <w:p w14:paraId="5C74088C" w14:textId="45FE656C" w:rsidR="00492F6E" w:rsidRPr="00CE4F57" w:rsidRDefault="00492F6E" w:rsidP="00492F6E">
            <w:pPr>
              <w:spacing w:line="276" w:lineRule="auto"/>
              <w:rPr>
                <w:rFonts w:asciiTheme="minorHAnsi" w:hAnsiTheme="minorHAnsi" w:cstheme="minorHAnsi"/>
                <w:bCs/>
                <w:sz w:val="28"/>
                <w:szCs w:val="28"/>
              </w:rPr>
            </w:pPr>
          </w:p>
        </w:tc>
      </w:tr>
      <w:tr w:rsidR="00264AC3" w:rsidRPr="00CE4F57" w14:paraId="7075C669" w14:textId="77777777" w:rsidTr="00264AC3">
        <w:tc>
          <w:tcPr>
            <w:tcW w:w="4697" w:type="dxa"/>
          </w:tcPr>
          <w:p w14:paraId="38A645C4" w14:textId="24EAF5A4" w:rsidR="00944795" w:rsidRPr="00CE4F57" w:rsidRDefault="00944795" w:rsidP="00264AC3">
            <w:pPr>
              <w:spacing w:line="276" w:lineRule="auto"/>
              <w:rPr>
                <w:rFonts w:asciiTheme="minorHAnsi" w:hAnsiTheme="minorHAnsi" w:cstheme="minorHAnsi"/>
                <w:bCs/>
                <w:sz w:val="28"/>
                <w:szCs w:val="28"/>
              </w:rPr>
            </w:pPr>
            <w:r w:rsidRPr="00CE4F57">
              <w:rPr>
                <w:rFonts w:asciiTheme="minorHAnsi" w:hAnsiTheme="minorHAnsi" w:cstheme="minorHAnsi"/>
                <w:bCs/>
                <w:sz w:val="28"/>
                <w:szCs w:val="28"/>
              </w:rPr>
              <w:t>Dirección del proyecto</w:t>
            </w:r>
          </w:p>
        </w:tc>
        <w:tc>
          <w:tcPr>
            <w:tcW w:w="4697" w:type="dxa"/>
          </w:tcPr>
          <w:p w14:paraId="5DCF301E" w14:textId="77777777" w:rsidR="00264AC3" w:rsidRPr="00CE4F57" w:rsidRDefault="00264AC3" w:rsidP="00264AC3">
            <w:pPr>
              <w:spacing w:line="276" w:lineRule="auto"/>
              <w:rPr>
                <w:rFonts w:asciiTheme="minorHAnsi" w:hAnsiTheme="minorHAnsi" w:cstheme="minorHAnsi"/>
                <w:bCs/>
                <w:sz w:val="28"/>
                <w:szCs w:val="28"/>
              </w:rPr>
            </w:pPr>
          </w:p>
        </w:tc>
      </w:tr>
      <w:tr w:rsidR="00264AC3" w:rsidRPr="00CE4F57" w14:paraId="76D9F8F3" w14:textId="77777777" w:rsidTr="00264AC3">
        <w:tc>
          <w:tcPr>
            <w:tcW w:w="4697" w:type="dxa"/>
          </w:tcPr>
          <w:p w14:paraId="7149B057" w14:textId="59C57780" w:rsidR="00944795" w:rsidRPr="00CE4F57" w:rsidRDefault="00944795" w:rsidP="00264AC3">
            <w:pPr>
              <w:spacing w:line="276" w:lineRule="auto"/>
              <w:rPr>
                <w:rFonts w:asciiTheme="minorHAnsi" w:hAnsiTheme="minorHAnsi" w:cstheme="minorHAnsi"/>
                <w:bCs/>
                <w:sz w:val="28"/>
                <w:szCs w:val="28"/>
              </w:rPr>
            </w:pPr>
            <w:r w:rsidRPr="00CE4F57">
              <w:rPr>
                <w:rFonts w:asciiTheme="minorHAnsi" w:hAnsiTheme="minorHAnsi" w:cstheme="minorHAnsi"/>
                <w:bCs/>
                <w:sz w:val="28"/>
                <w:szCs w:val="28"/>
              </w:rPr>
              <w:t>Teléfono de contacto fijo</w:t>
            </w:r>
          </w:p>
        </w:tc>
        <w:tc>
          <w:tcPr>
            <w:tcW w:w="4697" w:type="dxa"/>
          </w:tcPr>
          <w:p w14:paraId="32FEDFBC" w14:textId="77777777" w:rsidR="00264AC3" w:rsidRPr="00CE4F57" w:rsidRDefault="00264AC3" w:rsidP="00264AC3">
            <w:pPr>
              <w:spacing w:line="276" w:lineRule="auto"/>
              <w:rPr>
                <w:rFonts w:asciiTheme="minorHAnsi" w:hAnsiTheme="minorHAnsi" w:cstheme="minorHAnsi"/>
                <w:bCs/>
                <w:sz w:val="28"/>
                <w:szCs w:val="28"/>
              </w:rPr>
            </w:pPr>
          </w:p>
        </w:tc>
      </w:tr>
      <w:tr w:rsidR="00944795" w:rsidRPr="00CE4F57" w14:paraId="37B0C41D" w14:textId="77777777" w:rsidTr="00264AC3">
        <w:tc>
          <w:tcPr>
            <w:tcW w:w="4697" w:type="dxa"/>
          </w:tcPr>
          <w:p w14:paraId="4AB487BC" w14:textId="58E490B3" w:rsidR="00944795" w:rsidRPr="00CE4F57" w:rsidRDefault="00944795" w:rsidP="00264AC3">
            <w:pPr>
              <w:spacing w:line="276" w:lineRule="auto"/>
              <w:rPr>
                <w:rFonts w:asciiTheme="minorHAnsi" w:hAnsiTheme="minorHAnsi" w:cstheme="minorHAnsi"/>
                <w:bCs/>
                <w:sz w:val="28"/>
                <w:szCs w:val="28"/>
              </w:rPr>
            </w:pPr>
            <w:r w:rsidRPr="00CE4F57">
              <w:rPr>
                <w:rFonts w:asciiTheme="minorHAnsi" w:hAnsiTheme="minorHAnsi" w:cstheme="minorHAnsi"/>
                <w:bCs/>
                <w:sz w:val="28"/>
                <w:szCs w:val="28"/>
              </w:rPr>
              <w:t xml:space="preserve">Teléfono de contacto móvil </w:t>
            </w:r>
          </w:p>
        </w:tc>
        <w:tc>
          <w:tcPr>
            <w:tcW w:w="4697" w:type="dxa"/>
          </w:tcPr>
          <w:p w14:paraId="0AC80D3E" w14:textId="77777777" w:rsidR="00944795" w:rsidRPr="00CE4F57" w:rsidRDefault="00944795" w:rsidP="00264AC3">
            <w:pPr>
              <w:spacing w:line="276" w:lineRule="auto"/>
              <w:rPr>
                <w:rFonts w:asciiTheme="minorHAnsi" w:hAnsiTheme="minorHAnsi" w:cstheme="minorHAnsi"/>
                <w:bCs/>
                <w:sz w:val="28"/>
                <w:szCs w:val="28"/>
              </w:rPr>
            </w:pPr>
          </w:p>
        </w:tc>
      </w:tr>
      <w:tr w:rsidR="00944795" w:rsidRPr="00CE4F57" w14:paraId="0094202E" w14:textId="77777777" w:rsidTr="00264AC3">
        <w:tc>
          <w:tcPr>
            <w:tcW w:w="4697" w:type="dxa"/>
          </w:tcPr>
          <w:p w14:paraId="35A8C741" w14:textId="2A6793F7" w:rsidR="00944795" w:rsidRPr="00CE4F57" w:rsidRDefault="00944795" w:rsidP="00264AC3">
            <w:pPr>
              <w:spacing w:line="276" w:lineRule="auto"/>
              <w:rPr>
                <w:rFonts w:asciiTheme="minorHAnsi" w:hAnsiTheme="minorHAnsi" w:cstheme="minorHAnsi"/>
                <w:bCs/>
                <w:sz w:val="28"/>
                <w:szCs w:val="28"/>
              </w:rPr>
            </w:pPr>
            <w:r w:rsidRPr="00CE4F57">
              <w:rPr>
                <w:rFonts w:asciiTheme="minorHAnsi" w:hAnsiTheme="minorHAnsi" w:cstheme="minorHAnsi"/>
                <w:bCs/>
                <w:sz w:val="28"/>
                <w:szCs w:val="28"/>
              </w:rPr>
              <w:t xml:space="preserve">Correo electrónico </w:t>
            </w:r>
          </w:p>
        </w:tc>
        <w:tc>
          <w:tcPr>
            <w:tcW w:w="4697" w:type="dxa"/>
          </w:tcPr>
          <w:p w14:paraId="26F0D7D0" w14:textId="77777777" w:rsidR="00944795" w:rsidRPr="00CE4F57" w:rsidRDefault="00944795" w:rsidP="00264AC3">
            <w:pPr>
              <w:spacing w:line="276" w:lineRule="auto"/>
              <w:rPr>
                <w:rFonts w:asciiTheme="minorHAnsi" w:hAnsiTheme="minorHAnsi" w:cstheme="minorHAnsi"/>
                <w:bCs/>
                <w:sz w:val="28"/>
                <w:szCs w:val="28"/>
              </w:rPr>
            </w:pPr>
          </w:p>
        </w:tc>
      </w:tr>
    </w:tbl>
    <w:p w14:paraId="7D68B4E3" w14:textId="34F05809" w:rsidR="00264AC3" w:rsidRDefault="00264AC3" w:rsidP="00264AC3">
      <w:pPr>
        <w:spacing w:after="0" w:line="276" w:lineRule="auto"/>
        <w:rPr>
          <w:rFonts w:cstheme="minorHAnsi"/>
          <w:bCs/>
          <w:sz w:val="40"/>
          <w:szCs w:val="40"/>
        </w:rPr>
      </w:pPr>
    </w:p>
    <w:p w14:paraId="083B38BC" w14:textId="62FC3346" w:rsidR="00264AC3" w:rsidRDefault="00264AC3" w:rsidP="00264AC3">
      <w:pPr>
        <w:spacing w:after="0" w:line="276" w:lineRule="auto"/>
        <w:rPr>
          <w:rFonts w:cstheme="minorHAnsi"/>
          <w:bCs/>
          <w:sz w:val="40"/>
          <w:szCs w:val="40"/>
        </w:rPr>
      </w:pPr>
    </w:p>
    <w:p w14:paraId="1FB96E57" w14:textId="093A1FDB" w:rsidR="00347EC3" w:rsidRDefault="00347EC3" w:rsidP="00264AC3">
      <w:pPr>
        <w:spacing w:after="0" w:line="276" w:lineRule="auto"/>
        <w:rPr>
          <w:rFonts w:cstheme="minorHAnsi"/>
          <w:b/>
          <w:sz w:val="24"/>
        </w:rPr>
      </w:pPr>
    </w:p>
    <w:p w14:paraId="15E4D6CC" w14:textId="77777777" w:rsidR="00347EC3" w:rsidRDefault="00347EC3" w:rsidP="00264AC3">
      <w:pPr>
        <w:spacing w:after="0" w:line="276" w:lineRule="auto"/>
        <w:rPr>
          <w:rFonts w:cstheme="minorHAnsi"/>
          <w:b/>
          <w:sz w:val="24"/>
        </w:rPr>
      </w:pPr>
    </w:p>
    <w:p w14:paraId="1DC722DF" w14:textId="7B9189CB" w:rsidR="002F2836" w:rsidRDefault="002F2836" w:rsidP="00264AC3">
      <w:pPr>
        <w:spacing w:after="0" w:line="276" w:lineRule="auto"/>
        <w:rPr>
          <w:rFonts w:cstheme="minorHAnsi"/>
          <w:b/>
          <w:sz w:val="24"/>
        </w:rPr>
      </w:pPr>
    </w:p>
    <w:p w14:paraId="3945E80E" w14:textId="00597C36" w:rsidR="006D43AE" w:rsidRDefault="006D43AE" w:rsidP="006D43AE">
      <w:pPr>
        <w:spacing w:after="0" w:line="276" w:lineRule="auto"/>
        <w:jc w:val="center"/>
        <w:rPr>
          <w:rFonts w:cstheme="minorHAnsi"/>
          <w:b/>
          <w:sz w:val="24"/>
        </w:rPr>
      </w:pPr>
      <w:r w:rsidRPr="003210B8">
        <w:rPr>
          <w:rFonts w:cstheme="minorHAnsi"/>
          <w:b/>
          <w:sz w:val="24"/>
        </w:rPr>
        <w:lastRenderedPageBreak/>
        <w:t xml:space="preserve">ANEXO </w:t>
      </w:r>
      <w:proofErr w:type="spellStart"/>
      <w:r w:rsidRPr="003210B8">
        <w:rPr>
          <w:rFonts w:cstheme="minorHAnsi"/>
          <w:b/>
          <w:sz w:val="24"/>
        </w:rPr>
        <w:t>N°</w:t>
      </w:r>
      <w:proofErr w:type="spellEnd"/>
      <w:r w:rsidRPr="003210B8">
        <w:rPr>
          <w:rFonts w:cstheme="minorHAnsi"/>
          <w:b/>
          <w:sz w:val="24"/>
        </w:rPr>
        <w:t xml:space="preserve"> </w:t>
      </w:r>
      <w:r w:rsidR="00392685">
        <w:rPr>
          <w:rFonts w:cstheme="minorHAnsi"/>
          <w:b/>
          <w:sz w:val="24"/>
        </w:rPr>
        <w:t>2</w:t>
      </w:r>
    </w:p>
    <w:p w14:paraId="677ADC01" w14:textId="2359D4B0" w:rsidR="00E96797" w:rsidRPr="00E96797" w:rsidRDefault="00E96797" w:rsidP="00E96797">
      <w:pPr>
        <w:spacing w:after="0" w:line="276" w:lineRule="auto"/>
        <w:jc w:val="center"/>
        <w:rPr>
          <w:rFonts w:cstheme="minorHAnsi"/>
          <w:b/>
          <w:sz w:val="24"/>
          <w:u w:val="single"/>
        </w:rPr>
      </w:pPr>
      <w:r w:rsidRPr="00E96797">
        <w:rPr>
          <w:rFonts w:cstheme="minorHAnsi"/>
          <w:b/>
          <w:sz w:val="24"/>
          <w:u w:val="single"/>
        </w:rPr>
        <w:t xml:space="preserve">ACTA DE </w:t>
      </w:r>
      <w:r w:rsidR="005365B5">
        <w:rPr>
          <w:rFonts w:cstheme="minorHAnsi"/>
          <w:b/>
          <w:sz w:val="24"/>
          <w:u w:val="single"/>
        </w:rPr>
        <w:t>TRASPASO</w:t>
      </w:r>
      <w:r w:rsidRPr="00E96797">
        <w:rPr>
          <w:rFonts w:cstheme="minorHAnsi"/>
          <w:b/>
          <w:sz w:val="24"/>
          <w:u w:val="single"/>
        </w:rPr>
        <w:t xml:space="preserve"> DE CARPETA Y OBSERVACIONES GENERALES DE PROYECTO</w:t>
      </w:r>
    </w:p>
    <w:p w14:paraId="6F56F5A4" w14:textId="77777777" w:rsidR="00E96797" w:rsidRPr="00E96797" w:rsidRDefault="00E96797" w:rsidP="00E96797">
      <w:pPr>
        <w:spacing w:after="0" w:line="276" w:lineRule="auto"/>
        <w:jc w:val="center"/>
        <w:rPr>
          <w:rFonts w:cstheme="minorHAnsi"/>
          <w:b/>
          <w:sz w:val="24"/>
        </w:rPr>
      </w:pPr>
    </w:p>
    <w:p w14:paraId="761A8844" w14:textId="55D7F482" w:rsidR="00E96797" w:rsidRPr="002F2836" w:rsidRDefault="00E96797" w:rsidP="006F245D">
      <w:pPr>
        <w:spacing w:after="0" w:line="276" w:lineRule="auto"/>
        <w:jc w:val="both"/>
        <w:rPr>
          <w:rFonts w:cstheme="minorHAnsi"/>
          <w:b/>
          <w:sz w:val="20"/>
          <w:szCs w:val="20"/>
        </w:rPr>
      </w:pPr>
      <w:r w:rsidRPr="002F2836">
        <w:rPr>
          <w:rFonts w:cstheme="minorHAnsi"/>
          <w:b/>
          <w:sz w:val="20"/>
          <w:szCs w:val="20"/>
        </w:rPr>
        <w:t>Con</w:t>
      </w:r>
      <w:r w:rsidR="006F245D" w:rsidRPr="002F2836">
        <w:rPr>
          <w:rFonts w:cstheme="minorHAnsi"/>
          <w:b/>
          <w:sz w:val="20"/>
          <w:szCs w:val="20"/>
        </w:rPr>
        <w:t xml:space="preserve"> </w:t>
      </w:r>
      <w:r w:rsidRPr="002F2836">
        <w:rPr>
          <w:rFonts w:cstheme="minorHAnsi"/>
          <w:b/>
          <w:sz w:val="20"/>
          <w:szCs w:val="20"/>
        </w:rPr>
        <w:t xml:space="preserve">fecha </w:t>
      </w:r>
      <w:r w:rsidR="006F245D" w:rsidRPr="002F2836">
        <w:rPr>
          <w:rFonts w:cstheme="minorHAnsi"/>
          <w:b/>
          <w:sz w:val="20"/>
          <w:szCs w:val="20"/>
        </w:rPr>
        <w:t>______________________</w:t>
      </w:r>
      <w:r w:rsidRPr="002F2836">
        <w:rPr>
          <w:rFonts w:cstheme="minorHAnsi"/>
          <w:b/>
          <w:sz w:val="20"/>
          <w:szCs w:val="20"/>
        </w:rPr>
        <w:t>____</w:t>
      </w:r>
      <w:r w:rsidR="006F245D" w:rsidRPr="002F2836">
        <w:rPr>
          <w:rFonts w:cstheme="minorHAnsi"/>
          <w:b/>
          <w:sz w:val="20"/>
          <w:szCs w:val="20"/>
        </w:rPr>
        <w:t>_____________</w:t>
      </w:r>
      <w:r w:rsidRPr="002F2836">
        <w:rPr>
          <w:rFonts w:cstheme="minorHAnsi"/>
          <w:b/>
          <w:sz w:val="20"/>
          <w:szCs w:val="20"/>
        </w:rPr>
        <w:t>____</w:t>
      </w:r>
      <w:r w:rsidR="006F245D" w:rsidRPr="002F2836">
        <w:rPr>
          <w:rFonts w:cstheme="minorHAnsi"/>
          <w:b/>
          <w:sz w:val="20"/>
          <w:szCs w:val="20"/>
        </w:rPr>
        <w:t>_____</w:t>
      </w:r>
      <w:r w:rsidRPr="002F2836">
        <w:rPr>
          <w:rFonts w:cstheme="minorHAnsi"/>
          <w:b/>
          <w:sz w:val="20"/>
          <w:szCs w:val="20"/>
        </w:rPr>
        <w:t xml:space="preserve">____________, yo </w:t>
      </w:r>
      <w:r w:rsidR="006F245D" w:rsidRPr="002F2836">
        <w:rPr>
          <w:rFonts w:cstheme="minorHAnsi"/>
          <w:b/>
          <w:sz w:val="20"/>
          <w:szCs w:val="20"/>
        </w:rPr>
        <w:t xml:space="preserve"> _____</w:t>
      </w:r>
      <w:r w:rsidRPr="002F2836">
        <w:rPr>
          <w:rFonts w:cstheme="minorHAnsi"/>
          <w:b/>
          <w:sz w:val="20"/>
          <w:szCs w:val="20"/>
        </w:rPr>
        <w:t>____________________________________________</w:t>
      </w:r>
      <w:r w:rsidR="006F245D" w:rsidRPr="002F2836">
        <w:rPr>
          <w:rFonts w:cstheme="minorHAnsi"/>
          <w:b/>
          <w:sz w:val="20"/>
          <w:szCs w:val="20"/>
        </w:rPr>
        <w:t>_</w:t>
      </w:r>
      <w:r w:rsidRPr="002F2836">
        <w:rPr>
          <w:rFonts w:cstheme="minorHAnsi"/>
          <w:b/>
          <w:sz w:val="20"/>
          <w:szCs w:val="20"/>
        </w:rPr>
        <w:t>_________, Supervisor/a Técnico/a de la Dirección Regional __________________</w:t>
      </w:r>
      <w:r w:rsidR="006F245D" w:rsidRPr="002F2836">
        <w:rPr>
          <w:rFonts w:cstheme="minorHAnsi"/>
          <w:b/>
          <w:sz w:val="20"/>
          <w:szCs w:val="20"/>
        </w:rPr>
        <w:t>_______</w:t>
      </w:r>
      <w:r w:rsidRPr="002F2836">
        <w:rPr>
          <w:rFonts w:cstheme="minorHAnsi"/>
          <w:b/>
          <w:sz w:val="20"/>
          <w:szCs w:val="20"/>
        </w:rPr>
        <w:t xml:space="preserve">, declaro haber recibido conforme la carpeta </w:t>
      </w:r>
      <w:r w:rsidR="006F245D" w:rsidRPr="002F2836">
        <w:rPr>
          <w:rFonts w:cstheme="minorHAnsi"/>
          <w:b/>
          <w:sz w:val="20"/>
          <w:szCs w:val="20"/>
        </w:rPr>
        <w:t xml:space="preserve">digital </w:t>
      </w:r>
      <w:r w:rsidRPr="002F2836">
        <w:rPr>
          <w:rFonts w:cstheme="minorHAnsi"/>
          <w:b/>
          <w:sz w:val="20"/>
          <w:szCs w:val="20"/>
        </w:rPr>
        <w:t>y observaciones generales del proyecto correspondiente a ________________________________________, código _______________, la cual contiene la siguiente información:</w:t>
      </w:r>
    </w:p>
    <w:p w14:paraId="72EA83EC" w14:textId="77777777" w:rsidR="00E96797" w:rsidRPr="002F2836" w:rsidRDefault="00E96797" w:rsidP="00E96797">
      <w:pPr>
        <w:spacing w:after="0" w:line="276" w:lineRule="auto"/>
        <w:jc w:val="center"/>
        <w:rPr>
          <w:rFonts w:cstheme="minorHAnsi"/>
          <w:b/>
          <w:sz w:val="20"/>
          <w:szCs w:val="20"/>
        </w:rPr>
      </w:pPr>
    </w:p>
    <w:p w14:paraId="29D3F23E" w14:textId="77777777" w:rsidR="00E96797" w:rsidRPr="002F2836" w:rsidRDefault="00E96797" w:rsidP="00E96797">
      <w:pPr>
        <w:spacing w:after="0" w:line="276" w:lineRule="auto"/>
        <w:jc w:val="center"/>
        <w:rPr>
          <w:rFonts w:cstheme="minorHAnsi"/>
          <w:b/>
          <w:sz w:val="20"/>
          <w:szCs w:val="20"/>
        </w:rPr>
      </w:pPr>
      <w:r w:rsidRPr="002F2836">
        <w:rPr>
          <w:rFonts w:cstheme="minorHAnsi"/>
          <w:b/>
          <w:sz w:val="20"/>
          <w:szCs w:val="20"/>
        </w:rPr>
        <w:t>I.- CARPETA DEL PROYECTO</w:t>
      </w:r>
    </w:p>
    <w:tbl>
      <w:tblPr>
        <w:tblStyle w:val="Tablaconcuadrcula1"/>
        <w:tblW w:w="5000" w:type="pct"/>
        <w:tblLook w:val="04A0" w:firstRow="1" w:lastRow="0" w:firstColumn="1" w:lastColumn="0" w:noHBand="0" w:noVBand="1"/>
      </w:tblPr>
      <w:tblGrid>
        <w:gridCol w:w="597"/>
        <w:gridCol w:w="7844"/>
        <w:gridCol w:w="953"/>
      </w:tblGrid>
      <w:tr w:rsidR="00E96797" w:rsidRPr="002F2836" w14:paraId="3899DD8E" w14:textId="77777777" w:rsidTr="00A14A71">
        <w:trPr>
          <w:trHeight w:val="20"/>
        </w:trPr>
        <w:tc>
          <w:tcPr>
            <w:tcW w:w="318" w:type="pct"/>
            <w:shd w:val="clear" w:color="auto" w:fill="5B9BD5"/>
          </w:tcPr>
          <w:p w14:paraId="4300F197" w14:textId="77777777" w:rsidR="00E96797" w:rsidRPr="002F2836" w:rsidRDefault="00E96797" w:rsidP="00E96797">
            <w:pPr>
              <w:spacing w:line="276" w:lineRule="auto"/>
              <w:jc w:val="center"/>
              <w:rPr>
                <w:rFonts w:cstheme="minorHAnsi"/>
                <w:b/>
                <w:sz w:val="20"/>
                <w:szCs w:val="20"/>
              </w:rPr>
            </w:pPr>
            <w:r w:rsidRPr="002F2836">
              <w:rPr>
                <w:rFonts w:cstheme="minorHAnsi"/>
                <w:b/>
                <w:sz w:val="20"/>
                <w:szCs w:val="20"/>
              </w:rPr>
              <w:t>1</w:t>
            </w:r>
          </w:p>
        </w:tc>
        <w:tc>
          <w:tcPr>
            <w:tcW w:w="4175" w:type="pct"/>
            <w:shd w:val="clear" w:color="auto" w:fill="5B9BD5"/>
          </w:tcPr>
          <w:p w14:paraId="1641091F"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TAPA DE LA CARPETA</w:t>
            </w:r>
          </w:p>
        </w:tc>
        <w:tc>
          <w:tcPr>
            <w:tcW w:w="507" w:type="pct"/>
            <w:shd w:val="clear" w:color="auto" w:fill="5B9BD5"/>
          </w:tcPr>
          <w:p w14:paraId="5807A6E1" w14:textId="77777777" w:rsidR="00E96797" w:rsidRPr="002F2836" w:rsidRDefault="00E96797" w:rsidP="00E96797">
            <w:pPr>
              <w:spacing w:line="276" w:lineRule="auto"/>
              <w:jc w:val="center"/>
              <w:rPr>
                <w:rFonts w:cstheme="minorHAnsi"/>
                <w:b/>
                <w:sz w:val="20"/>
                <w:szCs w:val="20"/>
              </w:rPr>
            </w:pPr>
            <w:r w:rsidRPr="002F2836">
              <w:rPr>
                <w:rFonts w:cstheme="minorHAnsi"/>
                <w:b/>
                <w:sz w:val="20"/>
                <w:szCs w:val="20"/>
              </w:rPr>
              <w:t>SI/NO</w:t>
            </w:r>
          </w:p>
        </w:tc>
      </w:tr>
      <w:tr w:rsidR="00E96797" w:rsidRPr="002F2836" w14:paraId="2871C291" w14:textId="77777777" w:rsidTr="00A14A71">
        <w:trPr>
          <w:trHeight w:val="20"/>
        </w:trPr>
        <w:tc>
          <w:tcPr>
            <w:tcW w:w="318" w:type="pct"/>
            <w:vMerge w:val="restart"/>
          </w:tcPr>
          <w:p w14:paraId="01D565EF" w14:textId="77777777" w:rsidR="00E96797" w:rsidRPr="002F2836" w:rsidRDefault="00E96797" w:rsidP="00E96797">
            <w:pPr>
              <w:spacing w:line="276" w:lineRule="auto"/>
              <w:jc w:val="center"/>
              <w:rPr>
                <w:rFonts w:cstheme="minorHAnsi"/>
                <w:b/>
                <w:sz w:val="20"/>
                <w:szCs w:val="20"/>
              </w:rPr>
            </w:pPr>
          </w:p>
        </w:tc>
        <w:tc>
          <w:tcPr>
            <w:tcW w:w="4175" w:type="pct"/>
          </w:tcPr>
          <w:p w14:paraId="72B43107"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Nombre completo del proyecto</w:t>
            </w:r>
          </w:p>
        </w:tc>
        <w:tc>
          <w:tcPr>
            <w:tcW w:w="507" w:type="pct"/>
          </w:tcPr>
          <w:p w14:paraId="05C9C406" w14:textId="77777777" w:rsidR="00E96797" w:rsidRPr="002F2836" w:rsidRDefault="00E96797" w:rsidP="00E96797">
            <w:pPr>
              <w:spacing w:line="276" w:lineRule="auto"/>
              <w:jc w:val="center"/>
              <w:rPr>
                <w:rFonts w:cstheme="minorHAnsi"/>
                <w:b/>
                <w:sz w:val="20"/>
                <w:szCs w:val="20"/>
              </w:rPr>
            </w:pPr>
          </w:p>
        </w:tc>
      </w:tr>
      <w:tr w:rsidR="00E96797" w:rsidRPr="002F2836" w14:paraId="62FF4A3E" w14:textId="77777777" w:rsidTr="00A14A71">
        <w:trPr>
          <w:trHeight w:val="20"/>
        </w:trPr>
        <w:tc>
          <w:tcPr>
            <w:tcW w:w="318" w:type="pct"/>
            <w:vMerge/>
          </w:tcPr>
          <w:p w14:paraId="2F420AD8" w14:textId="77777777" w:rsidR="00E96797" w:rsidRPr="002F2836" w:rsidRDefault="00E96797" w:rsidP="00E96797">
            <w:pPr>
              <w:spacing w:line="276" w:lineRule="auto"/>
              <w:jc w:val="center"/>
              <w:rPr>
                <w:rFonts w:cstheme="minorHAnsi"/>
                <w:b/>
                <w:sz w:val="20"/>
                <w:szCs w:val="20"/>
              </w:rPr>
            </w:pPr>
          </w:p>
        </w:tc>
        <w:tc>
          <w:tcPr>
            <w:tcW w:w="4175" w:type="pct"/>
          </w:tcPr>
          <w:p w14:paraId="13A6D5F7"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Código del proyecto</w:t>
            </w:r>
          </w:p>
        </w:tc>
        <w:tc>
          <w:tcPr>
            <w:tcW w:w="507" w:type="pct"/>
          </w:tcPr>
          <w:p w14:paraId="026B21E0" w14:textId="77777777" w:rsidR="00E96797" w:rsidRPr="002F2836" w:rsidRDefault="00E96797" w:rsidP="00E96797">
            <w:pPr>
              <w:spacing w:line="276" w:lineRule="auto"/>
              <w:jc w:val="center"/>
              <w:rPr>
                <w:rFonts w:cstheme="minorHAnsi"/>
                <w:b/>
                <w:sz w:val="20"/>
                <w:szCs w:val="20"/>
              </w:rPr>
            </w:pPr>
          </w:p>
        </w:tc>
      </w:tr>
      <w:tr w:rsidR="00E96797" w:rsidRPr="002F2836" w14:paraId="6346FD6F" w14:textId="77777777" w:rsidTr="00A14A71">
        <w:trPr>
          <w:trHeight w:val="20"/>
        </w:trPr>
        <w:tc>
          <w:tcPr>
            <w:tcW w:w="318" w:type="pct"/>
            <w:vMerge/>
          </w:tcPr>
          <w:p w14:paraId="76D00B62" w14:textId="77777777" w:rsidR="00E96797" w:rsidRPr="002F2836" w:rsidRDefault="00E96797" w:rsidP="00E96797">
            <w:pPr>
              <w:spacing w:line="276" w:lineRule="auto"/>
              <w:jc w:val="center"/>
              <w:rPr>
                <w:rFonts w:cstheme="minorHAnsi"/>
                <w:b/>
                <w:sz w:val="20"/>
                <w:szCs w:val="20"/>
              </w:rPr>
            </w:pPr>
          </w:p>
        </w:tc>
        <w:tc>
          <w:tcPr>
            <w:tcW w:w="4175" w:type="pct"/>
          </w:tcPr>
          <w:p w14:paraId="26519DCC"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Nombre del Organismo Colaborador</w:t>
            </w:r>
          </w:p>
        </w:tc>
        <w:tc>
          <w:tcPr>
            <w:tcW w:w="507" w:type="pct"/>
          </w:tcPr>
          <w:p w14:paraId="241F63DE" w14:textId="77777777" w:rsidR="00E96797" w:rsidRPr="002F2836" w:rsidRDefault="00E96797" w:rsidP="00E96797">
            <w:pPr>
              <w:spacing w:line="276" w:lineRule="auto"/>
              <w:jc w:val="center"/>
              <w:rPr>
                <w:rFonts w:cstheme="minorHAnsi"/>
                <w:b/>
                <w:sz w:val="20"/>
                <w:szCs w:val="20"/>
              </w:rPr>
            </w:pPr>
          </w:p>
        </w:tc>
      </w:tr>
      <w:tr w:rsidR="00E96797" w:rsidRPr="002F2836" w14:paraId="1D741761" w14:textId="77777777" w:rsidTr="00A14A71">
        <w:trPr>
          <w:trHeight w:val="20"/>
        </w:trPr>
        <w:tc>
          <w:tcPr>
            <w:tcW w:w="318" w:type="pct"/>
            <w:vMerge/>
          </w:tcPr>
          <w:p w14:paraId="35757799" w14:textId="77777777" w:rsidR="00E96797" w:rsidRPr="002F2836" w:rsidRDefault="00E96797" w:rsidP="00E96797">
            <w:pPr>
              <w:spacing w:line="276" w:lineRule="auto"/>
              <w:jc w:val="center"/>
              <w:rPr>
                <w:rFonts w:cstheme="minorHAnsi"/>
                <w:b/>
                <w:sz w:val="20"/>
                <w:szCs w:val="20"/>
              </w:rPr>
            </w:pPr>
          </w:p>
        </w:tc>
        <w:tc>
          <w:tcPr>
            <w:tcW w:w="4175" w:type="pct"/>
          </w:tcPr>
          <w:p w14:paraId="7679EE1D"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 xml:space="preserve">Dirección del proyecto </w:t>
            </w:r>
          </w:p>
        </w:tc>
        <w:tc>
          <w:tcPr>
            <w:tcW w:w="507" w:type="pct"/>
          </w:tcPr>
          <w:p w14:paraId="3EB0BDF4" w14:textId="77777777" w:rsidR="00E96797" w:rsidRPr="002F2836" w:rsidRDefault="00E96797" w:rsidP="00E96797">
            <w:pPr>
              <w:spacing w:line="276" w:lineRule="auto"/>
              <w:jc w:val="center"/>
              <w:rPr>
                <w:rFonts w:cstheme="minorHAnsi"/>
                <w:b/>
                <w:sz w:val="20"/>
                <w:szCs w:val="20"/>
              </w:rPr>
            </w:pPr>
          </w:p>
        </w:tc>
      </w:tr>
      <w:tr w:rsidR="00E96797" w:rsidRPr="002F2836" w14:paraId="6D7A724D" w14:textId="77777777" w:rsidTr="00A14A71">
        <w:trPr>
          <w:trHeight w:val="20"/>
        </w:trPr>
        <w:tc>
          <w:tcPr>
            <w:tcW w:w="318" w:type="pct"/>
            <w:vMerge/>
          </w:tcPr>
          <w:p w14:paraId="09B1A0A2" w14:textId="77777777" w:rsidR="00E96797" w:rsidRPr="002F2836" w:rsidRDefault="00E96797" w:rsidP="00E96797">
            <w:pPr>
              <w:spacing w:line="276" w:lineRule="auto"/>
              <w:jc w:val="center"/>
              <w:rPr>
                <w:rFonts w:cstheme="minorHAnsi"/>
                <w:b/>
                <w:sz w:val="20"/>
                <w:szCs w:val="20"/>
              </w:rPr>
            </w:pPr>
          </w:p>
        </w:tc>
        <w:tc>
          <w:tcPr>
            <w:tcW w:w="4175" w:type="pct"/>
          </w:tcPr>
          <w:p w14:paraId="7E6C29C2"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Números de teléfonos fijos y móvil</w:t>
            </w:r>
          </w:p>
        </w:tc>
        <w:tc>
          <w:tcPr>
            <w:tcW w:w="507" w:type="pct"/>
          </w:tcPr>
          <w:p w14:paraId="168AFF8D" w14:textId="77777777" w:rsidR="00E96797" w:rsidRPr="002F2836" w:rsidRDefault="00E96797" w:rsidP="00E96797">
            <w:pPr>
              <w:spacing w:line="276" w:lineRule="auto"/>
              <w:jc w:val="center"/>
              <w:rPr>
                <w:rFonts w:cstheme="minorHAnsi"/>
                <w:b/>
                <w:sz w:val="20"/>
                <w:szCs w:val="20"/>
              </w:rPr>
            </w:pPr>
          </w:p>
        </w:tc>
      </w:tr>
      <w:tr w:rsidR="00E96797" w:rsidRPr="002F2836" w14:paraId="5EA94E32" w14:textId="77777777" w:rsidTr="00A14A71">
        <w:trPr>
          <w:trHeight w:val="20"/>
        </w:trPr>
        <w:tc>
          <w:tcPr>
            <w:tcW w:w="318" w:type="pct"/>
            <w:vMerge/>
          </w:tcPr>
          <w:p w14:paraId="0D7FE904" w14:textId="77777777" w:rsidR="00E96797" w:rsidRPr="002F2836" w:rsidRDefault="00E96797" w:rsidP="00E96797">
            <w:pPr>
              <w:spacing w:line="276" w:lineRule="auto"/>
              <w:jc w:val="center"/>
              <w:rPr>
                <w:rFonts w:cstheme="minorHAnsi"/>
                <w:b/>
                <w:sz w:val="20"/>
                <w:szCs w:val="20"/>
              </w:rPr>
            </w:pPr>
          </w:p>
        </w:tc>
        <w:tc>
          <w:tcPr>
            <w:tcW w:w="4175" w:type="pct"/>
          </w:tcPr>
          <w:p w14:paraId="7F1AE76F"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Correos electrónicos</w:t>
            </w:r>
          </w:p>
        </w:tc>
        <w:tc>
          <w:tcPr>
            <w:tcW w:w="507" w:type="pct"/>
          </w:tcPr>
          <w:p w14:paraId="462D9B3D" w14:textId="77777777" w:rsidR="00E96797" w:rsidRPr="002F2836" w:rsidRDefault="00E96797" w:rsidP="00E96797">
            <w:pPr>
              <w:spacing w:line="276" w:lineRule="auto"/>
              <w:jc w:val="center"/>
              <w:rPr>
                <w:rFonts w:cstheme="minorHAnsi"/>
                <w:b/>
                <w:sz w:val="20"/>
                <w:szCs w:val="20"/>
              </w:rPr>
            </w:pPr>
          </w:p>
        </w:tc>
      </w:tr>
      <w:tr w:rsidR="00E96797" w:rsidRPr="002F2836" w14:paraId="1094A19B" w14:textId="77777777" w:rsidTr="00A14A71">
        <w:trPr>
          <w:trHeight w:val="20"/>
        </w:trPr>
        <w:tc>
          <w:tcPr>
            <w:tcW w:w="318" w:type="pct"/>
            <w:vMerge/>
          </w:tcPr>
          <w:p w14:paraId="2029C89B" w14:textId="77777777" w:rsidR="00E96797" w:rsidRPr="002F2836" w:rsidRDefault="00E96797" w:rsidP="00E96797">
            <w:pPr>
              <w:spacing w:line="276" w:lineRule="auto"/>
              <w:jc w:val="center"/>
              <w:rPr>
                <w:rFonts w:cstheme="minorHAnsi"/>
                <w:b/>
                <w:sz w:val="20"/>
                <w:szCs w:val="20"/>
              </w:rPr>
            </w:pPr>
          </w:p>
        </w:tc>
        <w:tc>
          <w:tcPr>
            <w:tcW w:w="4175" w:type="pct"/>
          </w:tcPr>
          <w:p w14:paraId="7E01A01F"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 xml:space="preserve">Fecha de inicio y término </w:t>
            </w:r>
            <w:proofErr w:type="gramStart"/>
            <w:r w:rsidRPr="002F2836">
              <w:rPr>
                <w:rFonts w:cstheme="minorHAnsi"/>
                <w:b/>
                <w:sz w:val="20"/>
                <w:szCs w:val="20"/>
              </w:rPr>
              <w:t>del mismo</w:t>
            </w:r>
            <w:proofErr w:type="gramEnd"/>
          </w:p>
        </w:tc>
        <w:tc>
          <w:tcPr>
            <w:tcW w:w="507" w:type="pct"/>
          </w:tcPr>
          <w:p w14:paraId="1F68BFD9" w14:textId="77777777" w:rsidR="00E96797" w:rsidRPr="002F2836" w:rsidRDefault="00E96797" w:rsidP="00E96797">
            <w:pPr>
              <w:spacing w:line="276" w:lineRule="auto"/>
              <w:jc w:val="center"/>
              <w:rPr>
                <w:rFonts w:cstheme="minorHAnsi"/>
                <w:b/>
                <w:sz w:val="20"/>
                <w:szCs w:val="20"/>
              </w:rPr>
            </w:pPr>
          </w:p>
        </w:tc>
      </w:tr>
      <w:tr w:rsidR="00E96797" w:rsidRPr="002F2836" w14:paraId="1A4A8E31" w14:textId="77777777" w:rsidTr="00A14A71">
        <w:trPr>
          <w:trHeight w:val="20"/>
        </w:trPr>
        <w:tc>
          <w:tcPr>
            <w:tcW w:w="318" w:type="pct"/>
            <w:shd w:val="clear" w:color="auto" w:fill="5B9BD5"/>
          </w:tcPr>
          <w:p w14:paraId="31086C82" w14:textId="77777777" w:rsidR="00E96797" w:rsidRPr="002F2836" w:rsidRDefault="00E96797" w:rsidP="00E96797">
            <w:pPr>
              <w:spacing w:line="276" w:lineRule="auto"/>
              <w:jc w:val="center"/>
              <w:rPr>
                <w:rFonts w:cstheme="minorHAnsi"/>
                <w:b/>
                <w:sz w:val="20"/>
                <w:szCs w:val="20"/>
              </w:rPr>
            </w:pPr>
            <w:r w:rsidRPr="002F2836">
              <w:rPr>
                <w:rFonts w:cstheme="minorHAnsi"/>
                <w:b/>
                <w:sz w:val="20"/>
                <w:szCs w:val="20"/>
              </w:rPr>
              <w:t>2</w:t>
            </w:r>
          </w:p>
        </w:tc>
        <w:tc>
          <w:tcPr>
            <w:tcW w:w="4175" w:type="pct"/>
            <w:shd w:val="clear" w:color="auto" w:fill="5B9BD5"/>
          </w:tcPr>
          <w:p w14:paraId="2B378FB8"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INTERIOR DE LA CARPETA (manteniendo el orden indicado a continuación)</w:t>
            </w:r>
            <w:r w:rsidRPr="002F2836">
              <w:rPr>
                <w:rFonts w:cstheme="minorHAnsi"/>
                <w:b/>
                <w:sz w:val="20"/>
                <w:szCs w:val="20"/>
                <w:vertAlign w:val="superscript"/>
              </w:rPr>
              <w:footnoteReference w:id="1"/>
            </w:r>
          </w:p>
        </w:tc>
        <w:tc>
          <w:tcPr>
            <w:tcW w:w="507" w:type="pct"/>
            <w:shd w:val="clear" w:color="auto" w:fill="5B9BD5"/>
          </w:tcPr>
          <w:p w14:paraId="0D914D2E" w14:textId="77777777" w:rsidR="00E96797" w:rsidRPr="002F2836" w:rsidRDefault="00E96797" w:rsidP="00E96797">
            <w:pPr>
              <w:spacing w:line="276" w:lineRule="auto"/>
              <w:jc w:val="center"/>
              <w:rPr>
                <w:rFonts w:cstheme="minorHAnsi"/>
                <w:b/>
                <w:sz w:val="20"/>
                <w:szCs w:val="20"/>
              </w:rPr>
            </w:pPr>
            <w:r w:rsidRPr="002F2836">
              <w:rPr>
                <w:rFonts w:cstheme="minorHAnsi"/>
                <w:b/>
                <w:sz w:val="20"/>
                <w:szCs w:val="20"/>
              </w:rPr>
              <w:t>SI/NO</w:t>
            </w:r>
          </w:p>
        </w:tc>
      </w:tr>
      <w:tr w:rsidR="00E96797" w:rsidRPr="002F2836" w14:paraId="4C7D8020" w14:textId="77777777" w:rsidTr="00A14A71">
        <w:trPr>
          <w:trHeight w:val="20"/>
        </w:trPr>
        <w:tc>
          <w:tcPr>
            <w:tcW w:w="318" w:type="pct"/>
            <w:vMerge w:val="restart"/>
          </w:tcPr>
          <w:p w14:paraId="393DB548" w14:textId="77777777" w:rsidR="00E96797" w:rsidRPr="002F2836" w:rsidRDefault="00E96797" w:rsidP="00E96797">
            <w:pPr>
              <w:spacing w:line="276" w:lineRule="auto"/>
              <w:jc w:val="center"/>
              <w:rPr>
                <w:rFonts w:cstheme="minorHAnsi"/>
                <w:b/>
                <w:sz w:val="20"/>
                <w:szCs w:val="20"/>
              </w:rPr>
            </w:pPr>
          </w:p>
        </w:tc>
        <w:tc>
          <w:tcPr>
            <w:tcW w:w="4175" w:type="pct"/>
          </w:tcPr>
          <w:p w14:paraId="0F606FF0"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Documentación recibida y enviada al proyecto relacionada con comunicaciones realizadas entre la Dirección Regional, el proyecto, Dirección Nacional, Organismo Colaborador u otro relacionado con el Proyecto y visitas de Tribunales de Familia (esta última, sólo para residencias, CREAD, RF y RAE).</w:t>
            </w:r>
          </w:p>
        </w:tc>
        <w:tc>
          <w:tcPr>
            <w:tcW w:w="507" w:type="pct"/>
          </w:tcPr>
          <w:p w14:paraId="01B3096E" w14:textId="77777777" w:rsidR="00E96797" w:rsidRPr="002F2836" w:rsidRDefault="00E96797" w:rsidP="00E96797">
            <w:pPr>
              <w:spacing w:line="276" w:lineRule="auto"/>
              <w:jc w:val="center"/>
              <w:rPr>
                <w:rFonts w:cstheme="minorHAnsi"/>
                <w:b/>
                <w:sz w:val="20"/>
                <w:szCs w:val="20"/>
              </w:rPr>
            </w:pPr>
          </w:p>
        </w:tc>
      </w:tr>
      <w:tr w:rsidR="00E96797" w:rsidRPr="002F2836" w14:paraId="1B0DA823" w14:textId="77777777" w:rsidTr="00A14A71">
        <w:trPr>
          <w:trHeight w:val="20"/>
        </w:trPr>
        <w:tc>
          <w:tcPr>
            <w:tcW w:w="318" w:type="pct"/>
            <w:vMerge/>
          </w:tcPr>
          <w:p w14:paraId="05A92A31" w14:textId="77777777" w:rsidR="00E96797" w:rsidRPr="002F2836" w:rsidRDefault="00E96797" w:rsidP="00E96797">
            <w:pPr>
              <w:spacing w:line="276" w:lineRule="auto"/>
              <w:jc w:val="center"/>
              <w:rPr>
                <w:rFonts w:cstheme="minorHAnsi"/>
                <w:b/>
                <w:sz w:val="20"/>
                <w:szCs w:val="20"/>
              </w:rPr>
            </w:pPr>
          </w:p>
        </w:tc>
        <w:tc>
          <w:tcPr>
            <w:tcW w:w="4175" w:type="pct"/>
          </w:tcPr>
          <w:p w14:paraId="45C446C2"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Reclamo/s OIRS y respuestas entregadas.</w:t>
            </w:r>
          </w:p>
        </w:tc>
        <w:tc>
          <w:tcPr>
            <w:tcW w:w="507" w:type="pct"/>
          </w:tcPr>
          <w:p w14:paraId="15DB59B8" w14:textId="77777777" w:rsidR="00E96797" w:rsidRPr="002F2836" w:rsidRDefault="00E96797" w:rsidP="00E96797">
            <w:pPr>
              <w:spacing w:line="276" w:lineRule="auto"/>
              <w:jc w:val="center"/>
              <w:rPr>
                <w:rFonts w:cstheme="minorHAnsi"/>
                <w:b/>
                <w:sz w:val="20"/>
                <w:szCs w:val="20"/>
              </w:rPr>
            </w:pPr>
          </w:p>
        </w:tc>
      </w:tr>
      <w:tr w:rsidR="00E96797" w:rsidRPr="002F2836" w14:paraId="609DF6BD" w14:textId="77777777" w:rsidTr="00A14A71">
        <w:trPr>
          <w:trHeight w:val="20"/>
        </w:trPr>
        <w:tc>
          <w:tcPr>
            <w:tcW w:w="318" w:type="pct"/>
            <w:vMerge/>
          </w:tcPr>
          <w:p w14:paraId="75F7F458" w14:textId="77777777" w:rsidR="00E96797" w:rsidRPr="002F2836" w:rsidRDefault="00E96797" w:rsidP="00E96797">
            <w:pPr>
              <w:spacing w:line="276" w:lineRule="auto"/>
              <w:jc w:val="center"/>
              <w:rPr>
                <w:rFonts w:cstheme="minorHAnsi"/>
                <w:b/>
                <w:sz w:val="20"/>
                <w:szCs w:val="20"/>
              </w:rPr>
            </w:pPr>
          </w:p>
        </w:tc>
        <w:tc>
          <w:tcPr>
            <w:tcW w:w="4175" w:type="pct"/>
          </w:tcPr>
          <w:p w14:paraId="4465C58F"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Planes de Contingencia (Sólo para residencias, CREAD, RF y RAE).</w:t>
            </w:r>
          </w:p>
        </w:tc>
        <w:tc>
          <w:tcPr>
            <w:tcW w:w="507" w:type="pct"/>
          </w:tcPr>
          <w:p w14:paraId="0F58E6E1" w14:textId="77777777" w:rsidR="00E96797" w:rsidRPr="002F2836" w:rsidRDefault="00E96797" w:rsidP="00E96797">
            <w:pPr>
              <w:spacing w:line="276" w:lineRule="auto"/>
              <w:jc w:val="center"/>
              <w:rPr>
                <w:rFonts w:cstheme="minorHAnsi"/>
                <w:b/>
                <w:sz w:val="20"/>
                <w:szCs w:val="20"/>
              </w:rPr>
            </w:pPr>
          </w:p>
        </w:tc>
      </w:tr>
      <w:tr w:rsidR="00E96797" w:rsidRPr="002F2836" w14:paraId="2036226D" w14:textId="77777777" w:rsidTr="00A14A71">
        <w:trPr>
          <w:trHeight w:val="20"/>
        </w:trPr>
        <w:tc>
          <w:tcPr>
            <w:tcW w:w="318" w:type="pct"/>
            <w:vMerge/>
          </w:tcPr>
          <w:p w14:paraId="270FA8EC" w14:textId="77777777" w:rsidR="00E96797" w:rsidRPr="002F2836" w:rsidRDefault="00E96797" w:rsidP="00E96797">
            <w:pPr>
              <w:spacing w:line="276" w:lineRule="auto"/>
              <w:jc w:val="center"/>
              <w:rPr>
                <w:rFonts w:cstheme="minorHAnsi"/>
                <w:b/>
                <w:sz w:val="20"/>
                <w:szCs w:val="20"/>
              </w:rPr>
            </w:pPr>
          </w:p>
        </w:tc>
        <w:tc>
          <w:tcPr>
            <w:tcW w:w="4175" w:type="pct"/>
          </w:tcPr>
          <w:p w14:paraId="1ED02DAB"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Planes de mejora (incluye, carta a OCA, validación de plan, estado de avance), según pertinencia.</w:t>
            </w:r>
          </w:p>
        </w:tc>
        <w:tc>
          <w:tcPr>
            <w:tcW w:w="507" w:type="pct"/>
          </w:tcPr>
          <w:p w14:paraId="3374BAFC" w14:textId="77777777" w:rsidR="00E96797" w:rsidRPr="002F2836" w:rsidRDefault="00E96797" w:rsidP="00E96797">
            <w:pPr>
              <w:spacing w:line="276" w:lineRule="auto"/>
              <w:jc w:val="center"/>
              <w:rPr>
                <w:rFonts w:cstheme="minorHAnsi"/>
                <w:b/>
                <w:sz w:val="20"/>
                <w:szCs w:val="20"/>
              </w:rPr>
            </w:pPr>
          </w:p>
        </w:tc>
      </w:tr>
      <w:tr w:rsidR="00E96797" w:rsidRPr="002F2836" w14:paraId="24D048B0" w14:textId="77777777" w:rsidTr="00A14A71">
        <w:trPr>
          <w:trHeight w:val="20"/>
        </w:trPr>
        <w:tc>
          <w:tcPr>
            <w:tcW w:w="318" w:type="pct"/>
            <w:vMerge/>
          </w:tcPr>
          <w:p w14:paraId="57D37102" w14:textId="77777777" w:rsidR="00E96797" w:rsidRPr="002F2836" w:rsidRDefault="00E96797" w:rsidP="00E96797">
            <w:pPr>
              <w:spacing w:line="276" w:lineRule="auto"/>
              <w:jc w:val="center"/>
              <w:rPr>
                <w:rFonts w:cstheme="minorHAnsi"/>
                <w:b/>
                <w:sz w:val="20"/>
                <w:szCs w:val="20"/>
              </w:rPr>
            </w:pPr>
          </w:p>
        </w:tc>
        <w:tc>
          <w:tcPr>
            <w:tcW w:w="4175" w:type="pct"/>
            <w:shd w:val="clear" w:color="auto" w:fill="auto"/>
          </w:tcPr>
          <w:p w14:paraId="65A34985"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Evaluaciones de Desempeño Anual:</w:t>
            </w:r>
          </w:p>
        </w:tc>
        <w:tc>
          <w:tcPr>
            <w:tcW w:w="507" w:type="pct"/>
            <w:shd w:val="clear" w:color="auto" w:fill="auto"/>
          </w:tcPr>
          <w:p w14:paraId="44484D75" w14:textId="77777777" w:rsidR="00E96797" w:rsidRPr="002F2836" w:rsidRDefault="00E96797" w:rsidP="00E96797">
            <w:pPr>
              <w:spacing w:line="276" w:lineRule="auto"/>
              <w:jc w:val="center"/>
              <w:rPr>
                <w:rFonts w:cstheme="minorHAnsi"/>
                <w:b/>
                <w:sz w:val="20"/>
                <w:szCs w:val="20"/>
              </w:rPr>
            </w:pPr>
            <w:r w:rsidRPr="002F2836">
              <w:rPr>
                <w:rFonts w:cstheme="minorHAnsi"/>
                <w:b/>
                <w:sz w:val="20"/>
                <w:szCs w:val="20"/>
              </w:rPr>
              <w:t>SI/NO</w:t>
            </w:r>
          </w:p>
        </w:tc>
      </w:tr>
      <w:tr w:rsidR="00E96797" w:rsidRPr="002F2836" w14:paraId="6BEC8D61" w14:textId="77777777" w:rsidTr="00A14A71">
        <w:trPr>
          <w:trHeight w:val="20"/>
        </w:trPr>
        <w:tc>
          <w:tcPr>
            <w:tcW w:w="318" w:type="pct"/>
            <w:vMerge/>
          </w:tcPr>
          <w:p w14:paraId="658150D7" w14:textId="77777777" w:rsidR="00E96797" w:rsidRPr="002F2836" w:rsidRDefault="00E96797" w:rsidP="00E96797">
            <w:pPr>
              <w:spacing w:line="276" w:lineRule="auto"/>
              <w:jc w:val="center"/>
              <w:rPr>
                <w:rFonts w:cstheme="minorHAnsi"/>
                <w:b/>
                <w:sz w:val="20"/>
                <w:szCs w:val="20"/>
              </w:rPr>
            </w:pPr>
          </w:p>
        </w:tc>
        <w:tc>
          <w:tcPr>
            <w:tcW w:w="4175" w:type="pct"/>
            <w:vMerge w:val="restart"/>
          </w:tcPr>
          <w:p w14:paraId="2D073E32" w14:textId="77777777" w:rsidR="00E96797" w:rsidRPr="002F2836" w:rsidRDefault="00E96797" w:rsidP="00487361">
            <w:pPr>
              <w:numPr>
                <w:ilvl w:val="0"/>
                <w:numId w:val="23"/>
              </w:numPr>
              <w:spacing w:line="276" w:lineRule="auto"/>
              <w:rPr>
                <w:rFonts w:cstheme="minorHAnsi"/>
                <w:b/>
                <w:sz w:val="20"/>
                <w:szCs w:val="20"/>
              </w:rPr>
            </w:pPr>
            <w:r w:rsidRPr="002F2836">
              <w:rPr>
                <w:rFonts w:cstheme="minorHAnsi"/>
                <w:b/>
                <w:sz w:val="20"/>
                <w:szCs w:val="20"/>
              </w:rPr>
              <w:t>Pauta de evaluación de desempeño junto con el documento remisor (Carta u Oficio).</w:t>
            </w:r>
          </w:p>
          <w:p w14:paraId="09E9C1D5" w14:textId="77777777" w:rsidR="00E96797" w:rsidRPr="002F2836" w:rsidRDefault="00E96797" w:rsidP="00487361">
            <w:pPr>
              <w:numPr>
                <w:ilvl w:val="0"/>
                <w:numId w:val="23"/>
              </w:numPr>
              <w:spacing w:line="276" w:lineRule="auto"/>
              <w:rPr>
                <w:rFonts w:cstheme="minorHAnsi"/>
                <w:b/>
                <w:sz w:val="20"/>
                <w:szCs w:val="20"/>
              </w:rPr>
            </w:pPr>
            <w:r w:rsidRPr="002F2836">
              <w:rPr>
                <w:rFonts w:cstheme="minorHAnsi"/>
                <w:b/>
                <w:sz w:val="20"/>
                <w:szCs w:val="20"/>
              </w:rPr>
              <w:t>Apelación/es presentada/s por el proyecto</w:t>
            </w:r>
          </w:p>
          <w:p w14:paraId="67BDCEA9" w14:textId="77777777" w:rsidR="00E96797" w:rsidRPr="002F2836" w:rsidRDefault="00E96797" w:rsidP="00487361">
            <w:pPr>
              <w:numPr>
                <w:ilvl w:val="0"/>
                <w:numId w:val="23"/>
              </w:numPr>
              <w:spacing w:line="276" w:lineRule="auto"/>
              <w:rPr>
                <w:rFonts w:cstheme="minorHAnsi"/>
                <w:b/>
                <w:sz w:val="20"/>
                <w:szCs w:val="20"/>
              </w:rPr>
            </w:pPr>
            <w:r w:rsidRPr="002F2836">
              <w:rPr>
                <w:rFonts w:cstheme="minorHAnsi"/>
                <w:b/>
                <w:sz w:val="20"/>
                <w:szCs w:val="20"/>
              </w:rPr>
              <w:t>Respuesta a la/s apelación/es presentada/s por el proyecto</w:t>
            </w:r>
          </w:p>
        </w:tc>
        <w:tc>
          <w:tcPr>
            <w:tcW w:w="507" w:type="pct"/>
          </w:tcPr>
          <w:p w14:paraId="77AE11C4" w14:textId="77777777" w:rsidR="00E96797" w:rsidRPr="002F2836" w:rsidRDefault="00E96797" w:rsidP="00E96797">
            <w:pPr>
              <w:spacing w:line="276" w:lineRule="auto"/>
              <w:jc w:val="center"/>
              <w:rPr>
                <w:rFonts w:cstheme="minorHAnsi"/>
                <w:b/>
                <w:sz w:val="20"/>
                <w:szCs w:val="20"/>
              </w:rPr>
            </w:pPr>
          </w:p>
        </w:tc>
      </w:tr>
      <w:tr w:rsidR="00E96797" w:rsidRPr="002F2836" w14:paraId="2E65012A" w14:textId="77777777" w:rsidTr="00A14A71">
        <w:trPr>
          <w:trHeight w:val="20"/>
        </w:trPr>
        <w:tc>
          <w:tcPr>
            <w:tcW w:w="318" w:type="pct"/>
            <w:vMerge/>
          </w:tcPr>
          <w:p w14:paraId="6CF8A1C5" w14:textId="77777777" w:rsidR="00E96797" w:rsidRPr="002F2836" w:rsidRDefault="00E96797" w:rsidP="00E96797">
            <w:pPr>
              <w:spacing w:line="276" w:lineRule="auto"/>
              <w:jc w:val="center"/>
              <w:rPr>
                <w:rFonts w:cstheme="minorHAnsi"/>
                <w:b/>
                <w:sz w:val="20"/>
                <w:szCs w:val="20"/>
              </w:rPr>
            </w:pPr>
          </w:p>
        </w:tc>
        <w:tc>
          <w:tcPr>
            <w:tcW w:w="4175" w:type="pct"/>
            <w:vMerge/>
          </w:tcPr>
          <w:p w14:paraId="1962F330" w14:textId="77777777" w:rsidR="00E96797" w:rsidRPr="002F2836" w:rsidRDefault="00E96797" w:rsidP="00487361">
            <w:pPr>
              <w:numPr>
                <w:ilvl w:val="0"/>
                <w:numId w:val="23"/>
              </w:numPr>
              <w:spacing w:line="276" w:lineRule="auto"/>
              <w:rPr>
                <w:rFonts w:cstheme="minorHAnsi"/>
                <w:b/>
                <w:sz w:val="20"/>
                <w:szCs w:val="20"/>
              </w:rPr>
            </w:pPr>
          </w:p>
        </w:tc>
        <w:tc>
          <w:tcPr>
            <w:tcW w:w="507" w:type="pct"/>
          </w:tcPr>
          <w:p w14:paraId="04182C38" w14:textId="77777777" w:rsidR="00E96797" w:rsidRPr="002F2836" w:rsidRDefault="00E96797" w:rsidP="00E96797">
            <w:pPr>
              <w:spacing w:line="276" w:lineRule="auto"/>
              <w:jc w:val="center"/>
              <w:rPr>
                <w:rFonts w:cstheme="minorHAnsi"/>
                <w:b/>
                <w:sz w:val="20"/>
                <w:szCs w:val="20"/>
              </w:rPr>
            </w:pPr>
          </w:p>
        </w:tc>
      </w:tr>
      <w:tr w:rsidR="00E96797" w:rsidRPr="002F2836" w14:paraId="4CA18043" w14:textId="77777777" w:rsidTr="00A14A71">
        <w:trPr>
          <w:trHeight w:val="20"/>
        </w:trPr>
        <w:tc>
          <w:tcPr>
            <w:tcW w:w="318" w:type="pct"/>
            <w:vMerge/>
          </w:tcPr>
          <w:p w14:paraId="73EA7129" w14:textId="77777777" w:rsidR="00E96797" w:rsidRPr="002F2836" w:rsidRDefault="00E96797" w:rsidP="00E96797">
            <w:pPr>
              <w:spacing w:line="276" w:lineRule="auto"/>
              <w:jc w:val="center"/>
              <w:rPr>
                <w:rFonts w:cstheme="minorHAnsi"/>
                <w:b/>
                <w:sz w:val="20"/>
                <w:szCs w:val="20"/>
              </w:rPr>
            </w:pPr>
          </w:p>
        </w:tc>
        <w:tc>
          <w:tcPr>
            <w:tcW w:w="4175" w:type="pct"/>
            <w:vMerge/>
          </w:tcPr>
          <w:p w14:paraId="040427FC" w14:textId="77777777" w:rsidR="00E96797" w:rsidRPr="002F2836" w:rsidRDefault="00E96797" w:rsidP="00487361">
            <w:pPr>
              <w:numPr>
                <w:ilvl w:val="0"/>
                <w:numId w:val="23"/>
              </w:numPr>
              <w:spacing w:line="276" w:lineRule="auto"/>
              <w:rPr>
                <w:rFonts w:cstheme="minorHAnsi"/>
                <w:b/>
                <w:sz w:val="20"/>
                <w:szCs w:val="20"/>
              </w:rPr>
            </w:pPr>
          </w:p>
        </w:tc>
        <w:tc>
          <w:tcPr>
            <w:tcW w:w="507" w:type="pct"/>
          </w:tcPr>
          <w:p w14:paraId="2E7EAC37" w14:textId="77777777" w:rsidR="00E96797" w:rsidRPr="002F2836" w:rsidRDefault="00E96797" w:rsidP="00E96797">
            <w:pPr>
              <w:spacing w:line="276" w:lineRule="auto"/>
              <w:jc w:val="center"/>
              <w:rPr>
                <w:rFonts w:cstheme="minorHAnsi"/>
                <w:b/>
                <w:sz w:val="20"/>
                <w:szCs w:val="20"/>
              </w:rPr>
            </w:pPr>
          </w:p>
        </w:tc>
      </w:tr>
      <w:tr w:rsidR="00E96797" w:rsidRPr="002F2836" w14:paraId="03FBE7D7" w14:textId="77777777" w:rsidTr="00A14A71">
        <w:trPr>
          <w:trHeight w:val="20"/>
        </w:trPr>
        <w:tc>
          <w:tcPr>
            <w:tcW w:w="318" w:type="pct"/>
            <w:vMerge/>
          </w:tcPr>
          <w:p w14:paraId="6AC272B6" w14:textId="77777777" w:rsidR="00E96797" w:rsidRPr="002F2836" w:rsidRDefault="00E96797" w:rsidP="00E96797">
            <w:pPr>
              <w:spacing w:line="276" w:lineRule="auto"/>
              <w:jc w:val="center"/>
              <w:rPr>
                <w:rFonts w:cstheme="minorHAnsi"/>
                <w:b/>
                <w:sz w:val="20"/>
                <w:szCs w:val="20"/>
              </w:rPr>
            </w:pPr>
          </w:p>
        </w:tc>
        <w:tc>
          <w:tcPr>
            <w:tcW w:w="4175" w:type="pct"/>
            <w:vMerge/>
          </w:tcPr>
          <w:p w14:paraId="40B7B14B" w14:textId="77777777" w:rsidR="00E96797" w:rsidRPr="002F2836" w:rsidRDefault="00E96797" w:rsidP="00487361">
            <w:pPr>
              <w:numPr>
                <w:ilvl w:val="0"/>
                <w:numId w:val="23"/>
              </w:numPr>
              <w:spacing w:line="276" w:lineRule="auto"/>
              <w:rPr>
                <w:rFonts w:cstheme="minorHAnsi"/>
                <w:b/>
                <w:sz w:val="20"/>
                <w:szCs w:val="20"/>
              </w:rPr>
            </w:pPr>
          </w:p>
        </w:tc>
        <w:tc>
          <w:tcPr>
            <w:tcW w:w="507" w:type="pct"/>
          </w:tcPr>
          <w:p w14:paraId="621969C7" w14:textId="77777777" w:rsidR="00E96797" w:rsidRPr="002F2836" w:rsidRDefault="00E96797" w:rsidP="00E96797">
            <w:pPr>
              <w:spacing w:line="276" w:lineRule="auto"/>
              <w:jc w:val="center"/>
              <w:rPr>
                <w:rFonts w:cstheme="minorHAnsi"/>
                <w:b/>
                <w:sz w:val="20"/>
                <w:szCs w:val="20"/>
              </w:rPr>
            </w:pPr>
          </w:p>
        </w:tc>
      </w:tr>
      <w:tr w:rsidR="00E96797" w:rsidRPr="002F2836" w14:paraId="7336BA21" w14:textId="77777777" w:rsidTr="00A14A71">
        <w:trPr>
          <w:trHeight w:val="20"/>
        </w:trPr>
        <w:tc>
          <w:tcPr>
            <w:tcW w:w="318" w:type="pct"/>
            <w:vMerge/>
          </w:tcPr>
          <w:p w14:paraId="71F9CFD6" w14:textId="77777777" w:rsidR="00E96797" w:rsidRPr="002F2836" w:rsidRDefault="00E96797" w:rsidP="00E96797">
            <w:pPr>
              <w:spacing w:line="276" w:lineRule="auto"/>
              <w:jc w:val="center"/>
              <w:rPr>
                <w:rFonts w:cstheme="minorHAnsi"/>
                <w:b/>
                <w:sz w:val="20"/>
                <w:szCs w:val="20"/>
              </w:rPr>
            </w:pPr>
          </w:p>
        </w:tc>
        <w:tc>
          <w:tcPr>
            <w:tcW w:w="4175" w:type="pct"/>
          </w:tcPr>
          <w:p w14:paraId="17A72F71"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 xml:space="preserve">Proyecto de funcionamiento adjudicado con anexos, ya sea por licitación o por asignación directa. </w:t>
            </w:r>
          </w:p>
          <w:p w14:paraId="03D3CEB5"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En el caso de los CREAD, RF, RAE y FAE AADD, se requiere el correspondiente Proyecto de Funcionamiento con su respectiva evaluación.</w:t>
            </w:r>
          </w:p>
        </w:tc>
        <w:tc>
          <w:tcPr>
            <w:tcW w:w="507" w:type="pct"/>
          </w:tcPr>
          <w:p w14:paraId="6FADA242" w14:textId="77777777" w:rsidR="00E96797" w:rsidRPr="002F2836" w:rsidRDefault="00E96797" w:rsidP="00E96797">
            <w:pPr>
              <w:spacing w:line="276" w:lineRule="auto"/>
              <w:jc w:val="center"/>
              <w:rPr>
                <w:rFonts w:cstheme="minorHAnsi"/>
                <w:b/>
                <w:sz w:val="20"/>
                <w:szCs w:val="20"/>
              </w:rPr>
            </w:pPr>
          </w:p>
        </w:tc>
      </w:tr>
      <w:tr w:rsidR="00E96797" w:rsidRPr="002F2836" w14:paraId="6EEF606B" w14:textId="77777777" w:rsidTr="00A14A71">
        <w:trPr>
          <w:trHeight w:val="20"/>
        </w:trPr>
        <w:tc>
          <w:tcPr>
            <w:tcW w:w="318" w:type="pct"/>
            <w:vMerge/>
          </w:tcPr>
          <w:p w14:paraId="158F8372" w14:textId="77777777" w:rsidR="00E96797" w:rsidRPr="002F2836" w:rsidRDefault="00E96797" w:rsidP="00E96797">
            <w:pPr>
              <w:spacing w:line="276" w:lineRule="auto"/>
              <w:jc w:val="center"/>
              <w:rPr>
                <w:rFonts w:cstheme="minorHAnsi"/>
                <w:b/>
                <w:sz w:val="20"/>
                <w:szCs w:val="20"/>
              </w:rPr>
            </w:pPr>
          </w:p>
        </w:tc>
        <w:tc>
          <w:tcPr>
            <w:tcW w:w="4175" w:type="pct"/>
          </w:tcPr>
          <w:p w14:paraId="3DB25ED7"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Documentos sobre Infraestructura, equipamiento y RRHH (solo para proyectos adjudicados posterior al Primer Concurso público para la Línea de Acción Centros Residenciales 2019).</w:t>
            </w:r>
          </w:p>
        </w:tc>
        <w:tc>
          <w:tcPr>
            <w:tcW w:w="507" w:type="pct"/>
          </w:tcPr>
          <w:p w14:paraId="7EED414F" w14:textId="77777777" w:rsidR="00E96797" w:rsidRPr="002F2836" w:rsidRDefault="00E96797" w:rsidP="00E96797">
            <w:pPr>
              <w:spacing w:line="276" w:lineRule="auto"/>
              <w:jc w:val="center"/>
              <w:rPr>
                <w:rFonts w:cstheme="minorHAnsi"/>
                <w:b/>
                <w:sz w:val="20"/>
                <w:szCs w:val="20"/>
              </w:rPr>
            </w:pPr>
          </w:p>
        </w:tc>
      </w:tr>
      <w:tr w:rsidR="00E96797" w:rsidRPr="002F2836" w14:paraId="580EBD50" w14:textId="77777777" w:rsidTr="00A14A71">
        <w:trPr>
          <w:trHeight w:val="20"/>
        </w:trPr>
        <w:tc>
          <w:tcPr>
            <w:tcW w:w="318" w:type="pct"/>
            <w:vMerge/>
          </w:tcPr>
          <w:p w14:paraId="7052D849" w14:textId="77777777" w:rsidR="00E96797" w:rsidRPr="002F2836" w:rsidRDefault="00E96797" w:rsidP="00E96797">
            <w:pPr>
              <w:spacing w:line="276" w:lineRule="auto"/>
              <w:jc w:val="center"/>
              <w:rPr>
                <w:rFonts w:cstheme="minorHAnsi"/>
                <w:b/>
                <w:sz w:val="20"/>
                <w:szCs w:val="20"/>
              </w:rPr>
            </w:pPr>
          </w:p>
        </w:tc>
        <w:tc>
          <w:tcPr>
            <w:tcW w:w="4175" w:type="pct"/>
          </w:tcPr>
          <w:p w14:paraId="35406C9E"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Resoluciones que aprueban el Convenio vigente y el Convenio de Prórroga (si procede).</w:t>
            </w:r>
          </w:p>
        </w:tc>
        <w:tc>
          <w:tcPr>
            <w:tcW w:w="507" w:type="pct"/>
          </w:tcPr>
          <w:p w14:paraId="0393CC3C" w14:textId="77777777" w:rsidR="00E96797" w:rsidRPr="002F2836" w:rsidRDefault="00E96797" w:rsidP="00E96797">
            <w:pPr>
              <w:spacing w:line="276" w:lineRule="auto"/>
              <w:jc w:val="center"/>
              <w:rPr>
                <w:rFonts w:cstheme="minorHAnsi"/>
                <w:b/>
                <w:sz w:val="20"/>
                <w:szCs w:val="20"/>
              </w:rPr>
            </w:pPr>
          </w:p>
        </w:tc>
      </w:tr>
      <w:tr w:rsidR="00E96797" w:rsidRPr="002F2836" w14:paraId="50EDDD40" w14:textId="77777777" w:rsidTr="00A14A71">
        <w:trPr>
          <w:trHeight w:val="20"/>
        </w:trPr>
        <w:tc>
          <w:tcPr>
            <w:tcW w:w="318" w:type="pct"/>
            <w:vMerge/>
          </w:tcPr>
          <w:p w14:paraId="488183A6" w14:textId="77777777" w:rsidR="00E96797" w:rsidRPr="002F2836" w:rsidRDefault="00E96797" w:rsidP="00E96797">
            <w:pPr>
              <w:spacing w:line="276" w:lineRule="auto"/>
              <w:jc w:val="center"/>
              <w:rPr>
                <w:rFonts w:cstheme="minorHAnsi"/>
                <w:b/>
                <w:sz w:val="20"/>
                <w:szCs w:val="20"/>
              </w:rPr>
            </w:pPr>
          </w:p>
        </w:tc>
        <w:tc>
          <w:tcPr>
            <w:tcW w:w="4175" w:type="pct"/>
          </w:tcPr>
          <w:p w14:paraId="2BA44C20"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Modificación/es de Convenio/s y sus respectivas Resoluciones Exentas.</w:t>
            </w:r>
          </w:p>
        </w:tc>
        <w:tc>
          <w:tcPr>
            <w:tcW w:w="507" w:type="pct"/>
          </w:tcPr>
          <w:p w14:paraId="590932C7" w14:textId="77777777" w:rsidR="00E96797" w:rsidRPr="002F2836" w:rsidRDefault="00E96797" w:rsidP="00E96797">
            <w:pPr>
              <w:spacing w:line="276" w:lineRule="auto"/>
              <w:jc w:val="center"/>
              <w:rPr>
                <w:rFonts w:cstheme="minorHAnsi"/>
                <w:b/>
                <w:sz w:val="20"/>
                <w:szCs w:val="20"/>
              </w:rPr>
            </w:pPr>
          </w:p>
        </w:tc>
      </w:tr>
      <w:tr w:rsidR="00E96797" w:rsidRPr="002F2836" w14:paraId="5E97BA82" w14:textId="77777777" w:rsidTr="00A14A71">
        <w:trPr>
          <w:trHeight w:val="20"/>
        </w:trPr>
        <w:tc>
          <w:tcPr>
            <w:tcW w:w="318" w:type="pct"/>
            <w:vMerge/>
          </w:tcPr>
          <w:p w14:paraId="504DBBBD" w14:textId="77777777" w:rsidR="00E96797" w:rsidRPr="002F2836" w:rsidRDefault="00E96797" w:rsidP="00E96797">
            <w:pPr>
              <w:spacing w:line="276" w:lineRule="auto"/>
              <w:jc w:val="center"/>
              <w:rPr>
                <w:rFonts w:cstheme="minorHAnsi"/>
                <w:b/>
                <w:sz w:val="20"/>
                <w:szCs w:val="20"/>
              </w:rPr>
            </w:pPr>
          </w:p>
        </w:tc>
        <w:tc>
          <w:tcPr>
            <w:tcW w:w="4175" w:type="pct"/>
          </w:tcPr>
          <w:p w14:paraId="5128132E"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Proyectos de emergencia, relacionados con infraestructura/equipamiento y/o personal y su respectivo convenio.</w:t>
            </w:r>
          </w:p>
        </w:tc>
        <w:tc>
          <w:tcPr>
            <w:tcW w:w="507" w:type="pct"/>
          </w:tcPr>
          <w:p w14:paraId="0974BD88" w14:textId="77777777" w:rsidR="00E96797" w:rsidRPr="002F2836" w:rsidRDefault="00E96797" w:rsidP="00E96797">
            <w:pPr>
              <w:spacing w:line="276" w:lineRule="auto"/>
              <w:jc w:val="center"/>
              <w:rPr>
                <w:rFonts w:cstheme="minorHAnsi"/>
                <w:b/>
                <w:sz w:val="20"/>
                <w:szCs w:val="20"/>
              </w:rPr>
            </w:pPr>
          </w:p>
        </w:tc>
      </w:tr>
      <w:tr w:rsidR="00E96797" w:rsidRPr="002F2836" w14:paraId="1A96669A" w14:textId="77777777" w:rsidTr="00A14A71">
        <w:trPr>
          <w:trHeight w:val="20"/>
        </w:trPr>
        <w:tc>
          <w:tcPr>
            <w:tcW w:w="318" w:type="pct"/>
            <w:vMerge/>
          </w:tcPr>
          <w:p w14:paraId="7DDAFE97" w14:textId="77777777" w:rsidR="00E96797" w:rsidRPr="002F2836" w:rsidRDefault="00E96797" w:rsidP="00E96797">
            <w:pPr>
              <w:spacing w:line="276" w:lineRule="auto"/>
              <w:jc w:val="center"/>
              <w:rPr>
                <w:rFonts w:cstheme="minorHAnsi"/>
                <w:b/>
                <w:sz w:val="20"/>
                <w:szCs w:val="20"/>
              </w:rPr>
            </w:pPr>
          </w:p>
        </w:tc>
        <w:tc>
          <w:tcPr>
            <w:tcW w:w="4175" w:type="pct"/>
          </w:tcPr>
          <w:p w14:paraId="5565E03D"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Actas de traspaso de proyectos entre supervisores, cuando se realiza cambio de oferta.</w:t>
            </w:r>
          </w:p>
        </w:tc>
        <w:tc>
          <w:tcPr>
            <w:tcW w:w="507" w:type="pct"/>
          </w:tcPr>
          <w:p w14:paraId="405867E4" w14:textId="77777777" w:rsidR="00E96797" w:rsidRPr="002F2836" w:rsidRDefault="00E96797" w:rsidP="00E96797">
            <w:pPr>
              <w:spacing w:line="276" w:lineRule="auto"/>
              <w:jc w:val="center"/>
              <w:rPr>
                <w:rFonts w:cstheme="minorHAnsi"/>
                <w:b/>
                <w:sz w:val="20"/>
                <w:szCs w:val="20"/>
              </w:rPr>
            </w:pPr>
          </w:p>
        </w:tc>
      </w:tr>
    </w:tbl>
    <w:p w14:paraId="37AF3603" w14:textId="77777777" w:rsidR="0009189D" w:rsidRDefault="0009189D" w:rsidP="00E96797">
      <w:pPr>
        <w:spacing w:after="0" w:line="276" w:lineRule="auto"/>
        <w:jc w:val="center"/>
        <w:rPr>
          <w:rFonts w:cstheme="minorHAnsi"/>
          <w:b/>
          <w:sz w:val="20"/>
          <w:szCs w:val="20"/>
        </w:rPr>
      </w:pPr>
    </w:p>
    <w:p w14:paraId="462C9917" w14:textId="77777777" w:rsidR="0009189D" w:rsidRDefault="0009189D" w:rsidP="00E96797">
      <w:pPr>
        <w:spacing w:after="0" w:line="276" w:lineRule="auto"/>
        <w:jc w:val="center"/>
        <w:rPr>
          <w:rFonts w:cstheme="minorHAnsi"/>
          <w:b/>
          <w:sz w:val="20"/>
          <w:szCs w:val="20"/>
        </w:rPr>
      </w:pPr>
    </w:p>
    <w:p w14:paraId="0718FA29" w14:textId="77777777" w:rsidR="0009189D" w:rsidRDefault="0009189D" w:rsidP="00E96797">
      <w:pPr>
        <w:spacing w:after="0" w:line="276" w:lineRule="auto"/>
        <w:jc w:val="center"/>
        <w:rPr>
          <w:rFonts w:cstheme="minorHAnsi"/>
          <w:b/>
          <w:sz w:val="20"/>
          <w:szCs w:val="20"/>
        </w:rPr>
      </w:pPr>
    </w:p>
    <w:p w14:paraId="0CED7AA9" w14:textId="37F9D97A" w:rsidR="00E96797" w:rsidRPr="002F2836" w:rsidRDefault="00E96797" w:rsidP="00E96797">
      <w:pPr>
        <w:spacing w:after="0" w:line="276" w:lineRule="auto"/>
        <w:jc w:val="center"/>
        <w:rPr>
          <w:rFonts w:cstheme="minorHAnsi"/>
          <w:b/>
          <w:sz w:val="20"/>
          <w:szCs w:val="20"/>
        </w:rPr>
      </w:pPr>
      <w:r w:rsidRPr="002F2836">
        <w:rPr>
          <w:rFonts w:cstheme="minorHAnsi"/>
          <w:b/>
          <w:sz w:val="20"/>
          <w:szCs w:val="20"/>
        </w:rPr>
        <w:lastRenderedPageBreak/>
        <w:t xml:space="preserve">2.- OBSERVACIONES GENERALES DEL PROYECTO: </w:t>
      </w:r>
    </w:p>
    <w:tbl>
      <w:tblPr>
        <w:tblStyle w:val="Tablaconcuadrcula1"/>
        <w:tblW w:w="5000" w:type="pct"/>
        <w:tblLook w:val="04A0" w:firstRow="1" w:lastRow="0" w:firstColumn="1" w:lastColumn="0" w:noHBand="0" w:noVBand="1"/>
      </w:tblPr>
      <w:tblGrid>
        <w:gridCol w:w="4248"/>
        <w:gridCol w:w="5146"/>
      </w:tblGrid>
      <w:tr w:rsidR="00E96797" w:rsidRPr="002F2836" w14:paraId="32D45FBD" w14:textId="77777777" w:rsidTr="00A14A71">
        <w:tc>
          <w:tcPr>
            <w:tcW w:w="2261" w:type="pct"/>
            <w:shd w:val="clear" w:color="auto" w:fill="auto"/>
          </w:tcPr>
          <w:p w14:paraId="0D874AA3"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 xml:space="preserve">Nombre </w:t>
            </w:r>
            <w:proofErr w:type="gramStart"/>
            <w:r w:rsidRPr="002F2836">
              <w:rPr>
                <w:rFonts w:cstheme="minorHAnsi"/>
                <w:b/>
                <w:sz w:val="20"/>
                <w:szCs w:val="20"/>
              </w:rPr>
              <w:t>Director</w:t>
            </w:r>
            <w:proofErr w:type="gramEnd"/>
            <w:r w:rsidRPr="002F2836">
              <w:rPr>
                <w:rFonts w:cstheme="minorHAnsi"/>
                <w:b/>
                <w:sz w:val="20"/>
                <w:szCs w:val="20"/>
              </w:rPr>
              <w:t>/a</w:t>
            </w:r>
          </w:p>
        </w:tc>
        <w:tc>
          <w:tcPr>
            <w:tcW w:w="2739" w:type="pct"/>
            <w:shd w:val="clear" w:color="auto" w:fill="auto"/>
          </w:tcPr>
          <w:p w14:paraId="1A470D42" w14:textId="77777777" w:rsidR="00E96797" w:rsidRPr="002F2836" w:rsidRDefault="00E96797" w:rsidP="00E96797">
            <w:pPr>
              <w:spacing w:line="276" w:lineRule="auto"/>
              <w:jc w:val="center"/>
              <w:rPr>
                <w:rFonts w:cstheme="minorHAnsi"/>
                <w:b/>
                <w:sz w:val="20"/>
                <w:szCs w:val="20"/>
              </w:rPr>
            </w:pPr>
          </w:p>
        </w:tc>
      </w:tr>
      <w:tr w:rsidR="00E96797" w:rsidRPr="002F2836" w14:paraId="1399573C" w14:textId="77777777" w:rsidTr="00A14A71">
        <w:tc>
          <w:tcPr>
            <w:tcW w:w="2261" w:type="pct"/>
            <w:shd w:val="clear" w:color="auto" w:fill="auto"/>
          </w:tcPr>
          <w:p w14:paraId="1869A96F"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Número Telefónico director/a</w:t>
            </w:r>
          </w:p>
        </w:tc>
        <w:tc>
          <w:tcPr>
            <w:tcW w:w="2739" w:type="pct"/>
            <w:shd w:val="clear" w:color="auto" w:fill="auto"/>
          </w:tcPr>
          <w:p w14:paraId="2895BDA6" w14:textId="77777777" w:rsidR="00E96797" w:rsidRPr="002F2836" w:rsidRDefault="00E96797" w:rsidP="00E96797">
            <w:pPr>
              <w:spacing w:line="276" w:lineRule="auto"/>
              <w:jc w:val="center"/>
              <w:rPr>
                <w:rFonts w:cstheme="minorHAnsi"/>
                <w:b/>
                <w:sz w:val="20"/>
                <w:szCs w:val="20"/>
              </w:rPr>
            </w:pPr>
          </w:p>
        </w:tc>
      </w:tr>
      <w:tr w:rsidR="00E96797" w:rsidRPr="002F2836" w14:paraId="74BA433B" w14:textId="77777777" w:rsidTr="00A14A71">
        <w:tc>
          <w:tcPr>
            <w:tcW w:w="2261" w:type="pct"/>
            <w:shd w:val="clear" w:color="auto" w:fill="auto"/>
          </w:tcPr>
          <w:p w14:paraId="7CB448AC"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Correo electrónico director/a</w:t>
            </w:r>
          </w:p>
        </w:tc>
        <w:tc>
          <w:tcPr>
            <w:tcW w:w="2739" w:type="pct"/>
            <w:shd w:val="clear" w:color="auto" w:fill="auto"/>
          </w:tcPr>
          <w:p w14:paraId="2B54F150" w14:textId="77777777" w:rsidR="00E96797" w:rsidRPr="002F2836" w:rsidRDefault="00E96797" w:rsidP="00E96797">
            <w:pPr>
              <w:spacing w:line="276" w:lineRule="auto"/>
              <w:jc w:val="center"/>
              <w:rPr>
                <w:rFonts w:cstheme="minorHAnsi"/>
                <w:b/>
                <w:sz w:val="20"/>
                <w:szCs w:val="20"/>
              </w:rPr>
            </w:pPr>
          </w:p>
        </w:tc>
      </w:tr>
      <w:tr w:rsidR="00E96797" w:rsidRPr="002F2836" w14:paraId="15B8C30F" w14:textId="77777777" w:rsidTr="002F2836">
        <w:trPr>
          <w:trHeight w:val="628"/>
        </w:trPr>
        <w:tc>
          <w:tcPr>
            <w:tcW w:w="2261" w:type="pct"/>
            <w:shd w:val="clear" w:color="auto" w:fill="auto"/>
          </w:tcPr>
          <w:p w14:paraId="28B21EFA"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Fortalezas</w:t>
            </w:r>
          </w:p>
        </w:tc>
        <w:tc>
          <w:tcPr>
            <w:tcW w:w="2739" w:type="pct"/>
            <w:shd w:val="clear" w:color="auto" w:fill="auto"/>
          </w:tcPr>
          <w:p w14:paraId="545B3011" w14:textId="77777777" w:rsidR="00E96797" w:rsidRPr="002F2836" w:rsidRDefault="00E96797" w:rsidP="00E96797">
            <w:pPr>
              <w:spacing w:line="276" w:lineRule="auto"/>
              <w:jc w:val="center"/>
              <w:rPr>
                <w:rFonts w:cstheme="minorHAnsi"/>
                <w:b/>
                <w:sz w:val="20"/>
                <w:szCs w:val="20"/>
              </w:rPr>
            </w:pPr>
          </w:p>
          <w:p w14:paraId="15AFD631" w14:textId="77777777" w:rsidR="00E96797" w:rsidRPr="002F2836" w:rsidRDefault="00E96797" w:rsidP="002F2836">
            <w:pPr>
              <w:spacing w:line="276" w:lineRule="auto"/>
              <w:rPr>
                <w:rFonts w:cstheme="minorHAnsi"/>
                <w:b/>
                <w:sz w:val="20"/>
                <w:szCs w:val="20"/>
              </w:rPr>
            </w:pPr>
          </w:p>
        </w:tc>
      </w:tr>
      <w:tr w:rsidR="00E96797" w:rsidRPr="002F2836" w14:paraId="65E59248" w14:textId="77777777" w:rsidTr="00A14A71">
        <w:tc>
          <w:tcPr>
            <w:tcW w:w="2261" w:type="pct"/>
            <w:shd w:val="clear" w:color="auto" w:fill="auto"/>
          </w:tcPr>
          <w:p w14:paraId="6C1FE532"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Áreas de mejora</w:t>
            </w:r>
          </w:p>
        </w:tc>
        <w:tc>
          <w:tcPr>
            <w:tcW w:w="2739" w:type="pct"/>
            <w:shd w:val="clear" w:color="auto" w:fill="auto"/>
          </w:tcPr>
          <w:p w14:paraId="1EA8ABB2" w14:textId="77777777" w:rsidR="00E96797" w:rsidRPr="002F2836" w:rsidRDefault="00E96797" w:rsidP="00E96797">
            <w:pPr>
              <w:spacing w:line="276" w:lineRule="auto"/>
              <w:jc w:val="center"/>
              <w:rPr>
                <w:rFonts w:cstheme="minorHAnsi"/>
                <w:b/>
                <w:sz w:val="20"/>
                <w:szCs w:val="20"/>
              </w:rPr>
            </w:pPr>
          </w:p>
          <w:p w14:paraId="036C1EC8" w14:textId="77777777" w:rsidR="00E96797" w:rsidRPr="002F2836" w:rsidRDefault="00E96797" w:rsidP="002F2836">
            <w:pPr>
              <w:spacing w:line="276" w:lineRule="auto"/>
              <w:rPr>
                <w:rFonts w:cstheme="minorHAnsi"/>
                <w:b/>
                <w:sz w:val="20"/>
                <w:szCs w:val="20"/>
              </w:rPr>
            </w:pPr>
          </w:p>
        </w:tc>
      </w:tr>
      <w:tr w:rsidR="00E96797" w:rsidRPr="002F2836" w14:paraId="501DBC4B" w14:textId="77777777" w:rsidTr="00A14A71">
        <w:tc>
          <w:tcPr>
            <w:tcW w:w="2261" w:type="pct"/>
            <w:shd w:val="clear" w:color="auto" w:fill="auto"/>
          </w:tcPr>
          <w:p w14:paraId="3329B3C4"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Desafíos</w:t>
            </w:r>
          </w:p>
        </w:tc>
        <w:tc>
          <w:tcPr>
            <w:tcW w:w="2739" w:type="pct"/>
            <w:shd w:val="clear" w:color="auto" w:fill="auto"/>
          </w:tcPr>
          <w:p w14:paraId="61E23759" w14:textId="77777777" w:rsidR="00E96797" w:rsidRPr="002F2836" w:rsidRDefault="00E96797" w:rsidP="00E96797">
            <w:pPr>
              <w:spacing w:line="276" w:lineRule="auto"/>
              <w:jc w:val="center"/>
              <w:rPr>
                <w:rFonts w:cstheme="minorHAnsi"/>
                <w:b/>
                <w:sz w:val="20"/>
                <w:szCs w:val="20"/>
              </w:rPr>
            </w:pPr>
          </w:p>
          <w:p w14:paraId="410DF932" w14:textId="77777777" w:rsidR="00E96797" w:rsidRPr="002F2836" w:rsidRDefault="00E96797" w:rsidP="002F2836">
            <w:pPr>
              <w:spacing w:line="276" w:lineRule="auto"/>
              <w:rPr>
                <w:rFonts w:cstheme="minorHAnsi"/>
                <w:b/>
                <w:sz w:val="20"/>
                <w:szCs w:val="20"/>
              </w:rPr>
            </w:pPr>
          </w:p>
        </w:tc>
      </w:tr>
      <w:tr w:rsidR="00E96797" w:rsidRPr="002F2836" w14:paraId="721932CB" w14:textId="77777777" w:rsidTr="00A14A71">
        <w:tc>
          <w:tcPr>
            <w:tcW w:w="2261" w:type="pct"/>
            <w:shd w:val="clear" w:color="auto" w:fill="auto"/>
          </w:tcPr>
          <w:p w14:paraId="1FCD6DE1"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Nudos críticos</w:t>
            </w:r>
          </w:p>
        </w:tc>
        <w:tc>
          <w:tcPr>
            <w:tcW w:w="2739" w:type="pct"/>
            <w:shd w:val="clear" w:color="auto" w:fill="auto"/>
          </w:tcPr>
          <w:p w14:paraId="26FD020B" w14:textId="77777777" w:rsidR="00E96797" w:rsidRPr="002F2836" w:rsidRDefault="00E96797" w:rsidP="00E96797">
            <w:pPr>
              <w:spacing w:line="276" w:lineRule="auto"/>
              <w:jc w:val="center"/>
              <w:rPr>
                <w:rFonts w:cstheme="minorHAnsi"/>
                <w:b/>
                <w:sz w:val="20"/>
                <w:szCs w:val="20"/>
              </w:rPr>
            </w:pPr>
          </w:p>
          <w:p w14:paraId="78A8783A" w14:textId="77777777" w:rsidR="00E96797" w:rsidRPr="002F2836" w:rsidRDefault="00E96797" w:rsidP="002F2836">
            <w:pPr>
              <w:spacing w:line="276" w:lineRule="auto"/>
              <w:rPr>
                <w:rFonts w:cstheme="minorHAnsi"/>
                <w:b/>
                <w:sz w:val="20"/>
                <w:szCs w:val="20"/>
              </w:rPr>
            </w:pPr>
          </w:p>
        </w:tc>
      </w:tr>
      <w:tr w:rsidR="00E96797" w:rsidRPr="002F2836" w14:paraId="563EF273" w14:textId="77777777" w:rsidTr="00A14A71">
        <w:trPr>
          <w:trHeight w:val="427"/>
        </w:trPr>
        <w:tc>
          <w:tcPr>
            <w:tcW w:w="2261" w:type="pct"/>
            <w:shd w:val="clear" w:color="auto" w:fill="auto"/>
          </w:tcPr>
          <w:p w14:paraId="4BBE7AF9"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Pendientes</w:t>
            </w:r>
            <w:r w:rsidRPr="002F2836">
              <w:rPr>
                <w:rFonts w:cstheme="minorHAnsi"/>
                <w:b/>
                <w:sz w:val="20"/>
                <w:szCs w:val="20"/>
                <w:vertAlign w:val="superscript"/>
              </w:rPr>
              <w:footnoteReference w:id="2"/>
            </w:r>
          </w:p>
        </w:tc>
        <w:tc>
          <w:tcPr>
            <w:tcW w:w="2739" w:type="pct"/>
            <w:shd w:val="clear" w:color="auto" w:fill="auto"/>
          </w:tcPr>
          <w:p w14:paraId="65808B94" w14:textId="77777777" w:rsidR="00E96797" w:rsidRPr="002F2836" w:rsidRDefault="00E96797" w:rsidP="00E96797">
            <w:pPr>
              <w:spacing w:line="276" w:lineRule="auto"/>
              <w:jc w:val="center"/>
              <w:rPr>
                <w:rFonts w:cstheme="minorHAnsi"/>
                <w:b/>
                <w:sz w:val="20"/>
                <w:szCs w:val="20"/>
              </w:rPr>
            </w:pPr>
          </w:p>
          <w:p w14:paraId="7C4AA23D" w14:textId="77777777" w:rsidR="00E96797" w:rsidRPr="002F2836" w:rsidRDefault="00E96797" w:rsidP="002F2836">
            <w:pPr>
              <w:spacing w:line="276" w:lineRule="auto"/>
              <w:rPr>
                <w:rFonts w:cstheme="minorHAnsi"/>
                <w:b/>
                <w:sz w:val="20"/>
                <w:szCs w:val="20"/>
              </w:rPr>
            </w:pPr>
          </w:p>
        </w:tc>
      </w:tr>
      <w:tr w:rsidR="00E96797" w:rsidRPr="002F2836" w14:paraId="32620B2E" w14:textId="77777777" w:rsidTr="00A14A71">
        <w:tc>
          <w:tcPr>
            <w:tcW w:w="2261" w:type="pct"/>
            <w:shd w:val="clear" w:color="auto" w:fill="auto"/>
          </w:tcPr>
          <w:p w14:paraId="47E7FC05"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Numero de Circulares aplicadas relacionadas a hechos Constitutivos de Delito</w:t>
            </w:r>
          </w:p>
        </w:tc>
        <w:tc>
          <w:tcPr>
            <w:tcW w:w="2739" w:type="pct"/>
            <w:shd w:val="clear" w:color="auto" w:fill="auto"/>
          </w:tcPr>
          <w:p w14:paraId="29BC2848" w14:textId="77777777" w:rsidR="00E96797" w:rsidRPr="002F2836" w:rsidRDefault="00E96797" w:rsidP="00E96797">
            <w:pPr>
              <w:spacing w:line="276" w:lineRule="auto"/>
              <w:jc w:val="center"/>
              <w:rPr>
                <w:rFonts w:cstheme="minorHAnsi"/>
                <w:b/>
                <w:sz w:val="20"/>
                <w:szCs w:val="20"/>
              </w:rPr>
            </w:pPr>
          </w:p>
        </w:tc>
      </w:tr>
      <w:tr w:rsidR="00E96797" w:rsidRPr="002F2836" w14:paraId="171316D9" w14:textId="77777777" w:rsidTr="00A14A71">
        <w:tc>
          <w:tcPr>
            <w:tcW w:w="2261" w:type="pct"/>
            <w:shd w:val="clear" w:color="auto" w:fill="auto"/>
          </w:tcPr>
          <w:p w14:paraId="76539FF3"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Tipos vulneraciones que presenten mayor frecuencia en la que se les aplicó circular</w:t>
            </w:r>
          </w:p>
        </w:tc>
        <w:tc>
          <w:tcPr>
            <w:tcW w:w="2739" w:type="pct"/>
            <w:shd w:val="clear" w:color="auto" w:fill="auto"/>
          </w:tcPr>
          <w:p w14:paraId="012C2EFB" w14:textId="77777777" w:rsidR="00E96797" w:rsidRPr="002F2836" w:rsidRDefault="00E96797" w:rsidP="00E96797">
            <w:pPr>
              <w:spacing w:line="276" w:lineRule="auto"/>
              <w:jc w:val="center"/>
              <w:rPr>
                <w:rFonts w:cstheme="minorHAnsi"/>
                <w:b/>
                <w:sz w:val="20"/>
                <w:szCs w:val="20"/>
              </w:rPr>
            </w:pPr>
          </w:p>
        </w:tc>
      </w:tr>
      <w:tr w:rsidR="00E96797" w:rsidRPr="002F2836" w14:paraId="5A284CE2" w14:textId="77777777" w:rsidTr="00A14A71">
        <w:tc>
          <w:tcPr>
            <w:tcW w:w="2261" w:type="pct"/>
            <w:shd w:val="clear" w:color="auto" w:fill="auto"/>
          </w:tcPr>
          <w:p w14:paraId="52603722"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Reporte casos Covid-19</w:t>
            </w:r>
          </w:p>
        </w:tc>
        <w:tc>
          <w:tcPr>
            <w:tcW w:w="2739" w:type="pct"/>
            <w:shd w:val="clear" w:color="auto" w:fill="auto"/>
          </w:tcPr>
          <w:p w14:paraId="502FF073" w14:textId="77777777" w:rsidR="00E96797" w:rsidRPr="002F2836" w:rsidRDefault="00E96797" w:rsidP="00E96797">
            <w:pPr>
              <w:spacing w:line="276" w:lineRule="auto"/>
              <w:jc w:val="center"/>
              <w:rPr>
                <w:rFonts w:cstheme="minorHAnsi"/>
                <w:b/>
                <w:sz w:val="20"/>
                <w:szCs w:val="20"/>
              </w:rPr>
            </w:pPr>
          </w:p>
        </w:tc>
      </w:tr>
    </w:tbl>
    <w:p w14:paraId="571A6386" w14:textId="77777777" w:rsidR="00E96797" w:rsidRPr="002F2836" w:rsidRDefault="00E96797" w:rsidP="00E96797">
      <w:pPr>
        <w:spacing w:after="0" w:line="276" w:lineRule="auto"/>
        <w:jc w:val="center"/>
        <w:rPr>
          <w:rFonts w:cstheme="minorHAns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537"/>
        <w:gridCol w:w="5631"/>
      </w:tblGrid>
      <w:tr w:rsidR="00E96797" w:rsidRPr="002F2836" w14:paraId="45E7CA34" w14:textId="77777777" w:rsidTr="00A14A71">
        <w:trPr>
          <w:trHeight w:val="283"/>
        </w:trPr>
        <w:tc>
          <w:tcPr>
            <w:tcW w:w="1185" w:type="pct"/>
            <w:vMerge w:val="restart"/>
            <w:shd w:val="clear" w:color="auto" w:fill="auto"/>
          </w:tcPr>
          <w:p w14:paraId="2A68FB53" w14:textId="77777777" w:rsidR="00E96797" w:rsidRPr="002F2836" w:rsidRDefault="00E96797" w:rsidP="00487361">
            <w:pPr>
              <w:spacing w:after="0" w:line="276" w:lineRule="auto"/>
              <w:rPr>
                <w:rFonts w:cstheme="minorHAnsi"/>
                <w:b/>
                <w:sz w:val="20"/>
                <w:szCs w:val="20"/>
                <w:lang w:val="es-ES_tradnl"/>
              </w:rPr>
            </w:pPr>
            <w:r w:rsidRPr="002F2836">
              <w:rPr>
                <w:rFonts w:cstheme="minorHAnsi"/>
                <w:b/>
                <w:sz w:val="20"/>
                <w:szCs w:val="20"/>
                <w:lang w:val="es-ES_tradnl"/>
              </w:rPr>
              <w:t>Entrega Carpeta</w:t>
            </w:r>
          </w:p>
        </w:tc>
        <w:tc>
          <w:tcPr>
            <w:tcW w:w="818" w:type="pct"/>
            <w:shd w:val="clear" w:color="auto" w:fill="auto"/>
          </w:tcPr>
          <w:p w14:paraId="187E6B5B" w14:textId="77777777" w:rsidR="00E96797" w:rsidRPr="002F2836" w:rsidRDefault="00E96797" w:rsidP="00487361">
            <w:pPr>
              <w:spacing w:after="0" w:line="276" w:lineRule="auto"/>
              <w:rPr>
                <w:rFonts w:cstheme="minorHAnsi"/>
                <w:b/>
                <w:sz w:val="20"/>
                <w:szCs w:val="20"/>
                <w:lang w:val="es-ES_tradnl"/>
              </w:rPr>
            </w:pPr>
            <w:r w:rsidRPr="002F2836">
              <w:rPr>
                <w:rFonts w:cstheme="minorHAnsi"/>
                <w:b/>
                <w:sz w:val="20"/>
                <w:szCs w:val="20"/>
                <w:lang w:val="es-ES_tradnl"/>
              </w:rPr>
              <w:t xml:space="preserve">Nombre </w:t>
            </w:r>
          </w:p>
        </w:tc>
        <w:tc>
          <w:tcPr>
            <w:tcW w:w="2997" w:type="pct"/>
            <w:shd w:val="clear" w:color="auto" w:fill="auto"/>
          </w:tcPr>
          <w:p w14:paraId="44E9517C" w14:textId="77777777" w:rsidR="00E96797" w:rsidRPr="002F2836" w:rsidRDefault="00E96797" w:rsidP="00E96797">
            <w:pPr>
              <w:spacing w:after="0" w:line="276" w:lineRule="auto"/>
              <w:jc w:val="center"/>
              <w:rPr>
                <w:rFonts w:cstheme="minorHAnsi"/>
                <w:b/>
                <w:sz w:val="20"/>
                <w:szCs w:val="20"/>
                <w:lang w:val="es-ES_tradnl"/>
              </w:rPr>
            </w:pPr>
          </w:p>
        </w:tc>
      </w:tr>
      <w:tr w:rsidR="00E96797" w:rsidRPr="002F2836" w14:paraId="15B09CF1" w14:textId="77777777" w:rsidTr="00A14A71">
        <w:trPr>
          <w:trHeight w:val="283"/>
        </w:trPr>
        <w:tc>
          <w:tcPr>
            <w:tcW w:w="1185" w:type="pct"/>
            <w:vMerge/>
            <w:shd w:val="clear" w:color="auto" w:fill="auto"/>
          </w:tcPr>
          <w:p w14:paraId="684503A8" w14:textId="77777777" w:rsidR="00E96797" w:rsidRPr="002F2836" w:rsidRDefault="00E96797" w:rsidP="00487361">
            <w:pPr>
              <w:spacing w:after="0" w:line="276" w:lineRule="auto"/>
              <w:rPr>
                <w:rFonts w:cstheme="minorHAnsi"/>
                <w:b/>
                <w:sz w:val="20"/>
                <w:szCs w:val="20"/>
                <w:lang w:val="es-ES_tradnl"/>
              </w:rPr>
            </w:pPr>
          </w:p>
        </w:tc>
        <w:tc>
          <w:tcPr>
            <w:tcW w:w="818" w:type="pct"/>
            <w:shd w:val="clear" w:color="auto" w:fill="auto"/>
          </w:tcPr>
          <w:p w14:paraId="3AAA2AE9" w14:textId="77777777" w:rsidR="00E96797" w:rsidRPr="002F2836" w:rsidRDefault="00E96797" w:rsidP="00487361">
            <w:pPr>
              <w:spacing w:after="0" w:line="276" w:lineRule="auto"/>
              <w:rPr>
                <w:rFonts w:cstheme="minorHAnsi"/>
                <w:b/>
                <w:sz w:val="20"/>
                <w:szCs w:val="20"/>
                <w:lang w:val="es-ES_tradnl"/>
              </w:rPr>
            </w:pPr>
            <w:r w:rsidRPr="002F2836">
              <w:rPr>
                <w:rFonts w:cstheme="minorHAnsi"/>
                <w:b/>
                <w:sz w:val="20"/>
                <w:szCs w:val="20"/>
                <w:lang w:val="es-ES_tradnl"/>
              </w:rPr>
              <w:t>Firma</w:t>
            </w:r>
          </w:p>
        </w:tc>
        <w:tc>
          <w:tcPr>
            <w:tcW w:w="2997" w:type="pct"/>
            <w:shd w:val="clear" w:color="auto" w:fill="auto"/>
          </w:tcPr>
          <w:p w14:paraId="2D3CEF2F" w14:textId="77777777" w:rsidR="00E96797" w:rsidRPr="002F2836" w:rsidRDefault="00E96797" w:rsidP="00E96797">
            <w:pPr>
              <w:spacing w:after="0" w:line="276" w:lineRule="auto"/>
              <w:jc w:val="center"/>
              <w:rPr>
                <w:rFonts w:cstheme="minorHAnsi"/>
                <w:b/>
                <w:sz w:val="20"/>
                <w:szCs w:val="20"/>
                <w:lang w:val="es-ES_tradnl"/>
              </w:rPr>
            </w:pPr>
          </w:p>
        </w:tc>
      </w:tr>
      <w:tr w:rsidR="00E96797" w:rsidRPr="002F2836" w14:paraId="7FAABDE5" w14:textId="77777777" w:rsidTr="00A14A71">
        <w:trPr>
          <w:trHeight w:val="283"/>
        </w:trPr>
        <w:tc>
          <w:tcPr>
            <w:tcW w:w="1185" w:type="pct"/>
            <w:vMerge w:val="restart"/>
            <w:shd w:val="clear" w:color="auto" w:fill="auto"/>
          </w:tcPr>
          <w:p w14:paraId="33818C3D" w14:textId="77777777" w:rsidR="00E96797" w:rsidRPr="002F2836" w:rsidRDefault="00E96797" w:rsidP="00487361">
            <w:pPr>
              <w:spacing w:after="0" w:line="276" w:lineRule="auto"/>
              <w:rPr>
                <w:rFonts w:cstheme="minorHAnsi"/>
                <w:b/>
                <w:sz w:val="20"/>
                <w:szCs w:val="20"/>
                <w:lang w:val="es-ES_tradnl"/>
              </w:rPr>
            </w:pPr>
            <w:r w:rsidRPr="002F2836">
              <w:rPr>
                <w:rFonts w:cstheme="minorHAnsi"/>
                <w:b/>
                <w:sz w:val="20"/>
                <w:szCs w:val="20"/>
                <w:lang w:val="es-ES_tradnl"/>
              </w:rPr>
              <w:t xml:space="preserve">Recepción Carpeta </w:t>
            </w:r>
          </w:p>
        </w:tc>
        <w:tc>
          <w:tcPr>
            <w:tcW w:w="818" w:type="pct"/>
            <w:shd w:val="clear" w:color="auto" w:fill="auto"/>
          </w:tcPr>
          <w:p w14:paraId="0BEDCCF7" w14:textId="77777777" w:rsidR="00E96797" w:rsidRPr="002F2836" w:rsidRDefault="00E96797" w:rsidP="00487361">
            <w:pPr>
              <w:spacing w:after="0" w:line="276" w:lineRule="auto"/>
              <w:rPr>
                <w:rFonts w:cstheme="minorHAnsi"/>
                <w:b/>
                <w:sz w:val="20"/>
                <w:szCs w:val="20"/>
                <w:lang w:val="es-ES_tradnl"/>
              </w:rPr>
            </w:pPr>
            <w:r w:rsidRPr="002F2836">
              <w:rPr>
                <w:rFonts w:cstheme="minorHAnsi"/>
                <w:b/>
                <w:sz w:val="20"/>
                <w:szCs w:val="20"/>
                <w:lang w:val="es-ES_tradnl"/>
              </w:rPr>
              <w:t xml:space="preserve">Nombre </w:t>
            </w:r>
          </w:p>
        </w:tc>
        <w:tc>
          <w:tcPr>
            <w:tcW w:w="2997" w:type="pct"/>
            <w:shd w:val="clear" w:color="auto" w:fill="auto"/>
          </w:tcPr>
          <w:p w14:paraId="3CDCDA2D" w14:textId="77777777" w:rsidR="00E96797" w:rsidRPr="002F2836" w:rsidRDefault="00E96797" w:rsidP="00E96797">
            <w:pPr>
              <w:spacing w:after="0" w:line="276" w:lineRule="auto"/>
              <w:jc w:val="center"/>
              <w:rPr>
                <w:rFonts w:cstheme="minorHAnsi"/>
                <w:b/>
                <w:sz w:val="20"/>
                <w:szCs w:val="20"/>
                <w:lang w:val="es-ES_tradnl"/>
              </w:rPr>
            </w:pPr>
          </w:p>
        </w:tc>
      </w:tr>
      <w:tr w:rsidR="00E96797" w:rsidRPr="002F2836" w14:paraId="0D9F8B28" w14:textId="77777777" w:rsidTr="00A14A71">
        <w:trPr>
          <w:trHeight w:val="283"/>
        </w:trPr>
        <w:tc>
          <w:tcPr>
            <w:tcW w:w="1185" w:type="pct"/>
            <w:vMerge/>
            <w:shd w:val="clear" w:color="auto" w:fill="auto"/>
          </w:tcPr>
          <w:p w14:paraId="5443FA51" w14:textId="77777777" w:rsidR="00E96797" w:rsidRPr="002F2836" w:rsidRDefault="00E96797" w:rsidP="00487361">
            <w:pPr>
              <w:spacing w:after="0" w:line="276" w:lineRule="auto"/>
              <w:rPr>
                <w:rFonts w:cstheme="minorHAnsi"/>
                <w:b/>
                <w:sz w:val="20"/>
                <w:szCs w:val="20"/>
                <w:lang w:val="es-ES_tradnl"/>
              </w:rPr>
            </w:pPr>
          </w:p>
        </w:tc>
        <w:tc>
          <w:tcPr>
            <w:tcW w:w="818" w:type="pct"/>
            <w:shd w:val="clear" w:color="auto" w:fill="auto"/>
          </w:tcPr>
          <w:p w14:paraId="4EE6E6A4" w14:textId="77777777" w:rsidR="00E96797" w:rsidRPr="002F2836" w:rsidRDefault="00E96797" w:rsidP="00487361">
            <w:pPr>
              <w:spacing w:after="0" w:line="276" w:lineRule="auto"/>
              <w:rPr>
                <w:rFonts w:cstheme="minorHAnsi"/>
                <w:b/>
                <w:sz w:val="20"/>
                <w:szCs w:val="20"/>
                <w:lang w:val="es-ES_tradnl"/>
              </w:rPr>
            </w:pPr>
            <w:r w:rsidRPr="002F2836">
              <w:rPr>
                <w:rFonts w:cstheme="minorHAnsi"/>
                <w:b/>
                <w:sz w:val="20"/>
                <w:szCs w:val="20"/>
                <w:lang w:val="es-ES_tradnl"/>
              </w:rPr>
              <w:t>Firma</w:t>
            </w:r>
          </w:p>
        </w:tc>
        <w:tc>
          <w:tcPr>
            <w:tcW w:w="2997" w:type="pct"/>
            <w:shd w:val="clear" w:color="auto" w:fill="auto"/>
          </w:tcPr>
          <w:p w14:paraId="0B2B0D07" w14:textId="77777777" w:rsidR="00E96797" w:rsidRPr="002F2836" w:rsidRDefault="00E96797" w:rsidP="00E96797">
            <w:pPr>
              <w:spacing w:after="0" w:line="276" w:lineRule="auto"/>
              <w:jc w:val="center"/>
              <w:rPr>
                <w:rFonts w:cstheme="minorHAnsi"/>
                <w:b/>
                <w:sz w:val="20"/>
                <w:szCs w:val="20"/>
                <w:lang w:val="es-ES_tradnl"/>
              </w:rPr>
            </w:pPr>
          </w:p>
        </w:tc>
      </w:tr>
      <w:tr w:rsidR="00E96797" w:rsidRPr="002F2836" w14:paraId="4862B614" w14:textId="77777777" w:rsidTr="00A14A71">
        <w:trPr>
          <w:trHeight w:val="283"/>
        </w:trPr>
        <w:tc>
          <w:tcPr>
            <w:tcW w:w="1185" w:type="pct"/>
            <w:vMerge w:val="restart"/>
            <w:shd w:val="clear" w:color="auto" w:fill="auto"/>
          </w:tcPr>
          <w:p w14:paraId="3CAA2731" w14:textId="77777777" w:rsidR="00E96797" w:rsidRPr="002F2836" w:rsidRDefault="00E96797" w:rsidP="00487361">
            <w:pPr>
              <w:spacing w:after="0" w:line="276" w:lineRule="auto"/>
              <w:rPr>
                <w:rFonts w:cstheme="minorHAnsi"/>
                <w:b/>
                <w:sz w:val="20"/>
                <w:szCs w:val="20"/>
                <w:lang w:val="es-ES_tradnl"/>
              </w:rPr>
            </w:pPr>
            <w:r w:rsidRPr="002F2836">
              <w:rPr>
                <w:rFonts w:cstheme="minorHAnsi"/>
                <w:b/>
                <w:sz w:val="20"/>
                <w:szCs w:val="20"/>
                <w:lang w:val="es-ES_tradnl"/>
              </w:rPr>
              <w:t>Coordinador/a Unidad Técnica</w:t>
            </w:r>
          </w:p>
        </w:tc>
        <w:tc>
          <w:tcPr>
            <w:tcW w:w="818" w:type="pct"/>
            <w:shd w:val="clear" w:color="auto" w:fill="auto"/>
          </w:tcPr>
          <w:p w14:paraId="66AE5C57" w14:textId="77777777" w:rsidR="00E96797" w:rsidRPr="002F2836" w:rsidRDefault="00E96797" w:rsidP="00487361">
            <w:pPr>
              <w:spacing w:after="0" w:line="276" w:lineRule="auto"/>
              <w:rPr>
                <w:rFonts w:cstheme="minorHAnsi"/>
                <w:b/>
                <w:sz w:val="20"/>
                <w:szCs w:val="20"/>
                <w:lang w:val="es-ES_tradnl"/>
              </w:rPr>
            </w:pPr>
            <w:r w:rsidRPr="002F2836">
              <w:rPr>
                <w:rFonts w:cstheme="minorHAnsi"/>
                <w:b/>
                <w:sz w:val="20"/>
                <w:szCs w:val="20"/>
                <w:lang w:val="es-ES_tradnl"/>
              </w:rPr>
              <w:t xml:space="preserve">Nombre </w:t>
            </w:r>
          </w:p>
        </w:tc>
        <w:tc>
          <w:tcPr>
            <w:tcW w:w="2997" w:type="pct"/>
            <w:shd w:val="clear" w:color="auto" w:fill="auto"/>
          </w:tcPr>
          <w:p w14:paraId="4A1951C4" w14:textId="77777777" w:rsidR="00E96797" w:rsidRPr="002F2836" w:rsidRDefault="00E96797" w:rsidP="00487361">
            <w:pPr>
              <w:spacing w:after="0" w:line="276" w:lineRule="auto"/>
              <w:rPr>
                <w:rFonts w:cstheme="minorHAnsi"/>
                <w:b/>
                <w:sz w:val="20"/>
                <w:szCs w:val="20"/>
                <w:lang w:val="es-ES_tradnl"/>
              </w:rPr>
            </w:pPr>
          </w:p>
        </w:tc>
      </w:tr>
      <w:tr w:rsidR="00E96797" w:rsidRPr="002F2836" w14:paraId="430053A5" w14:textId="77777777" w:rsidTr="00A14A71">
        <w:trPr>
          <w:trHeight w:val="283"/>
        </w:trPr>
        <w:tc>
          <w:tcPr>
            <w:tcW w:w="1185" w:type="pct"/>
            <w:vMerge/>
            <w:shd w:val="clear" w:color="auto" w:fill="auto"/>
          </w:tcPr>
          <w:p w14:paraId="0DEFE9FF" w14:textId="77777777" w:rsidR="00E96797" w:rsidRPr="002F2836" w:rsidRDefault="00E96797" w:rsidP="00487361">
            <w:pPr>
              <w:spacing w:after="0" w:line="276" w:lineRule="auto"/>
              <w:rPr>
                <w:rFonts w:cstheme="minorHAnsi"/>
                <w:b/>
                <w:sz w:val="20"/>
                <w:szCs w:val="20"/>
                <w:lang w:val="es-ES_tradnl"/>
              </w:rPr>
            </w:pPr>
          </w:p>
        </w:tc>
        <w:tc>
          <w:tcPr>
            <w:tcW w:w="818" w:type="pct"/>
            <w:shd w:val="clear" w:color="auto" w:fill="auto"/>
          </w:tcPr>
          <w:p w14:paraId="47F08F1D" w14:textId="77777777" w:rsidR="00E96797" w:rsidRPr="002F2836" w:rsidRDefault="00E96797" w:rsidP="00487361">
            <w:pPr>
              <w:spacing w:after="0" w:line="276" w:lineRule="auto"/>
              <w:rPr>
                <w:rFonts w:cstheme="minorHAnsi"/>
                <w:b/>
                <w:sz w:val="20"/>
                <w:szCs w:val="20"/>
                <w:lang w:val="es-ES_tradnl"/>
              </w:rPr>
            </w:pPr>
            <w:r w:rsidRPr="002F2836">
              <w:rPr>
                <w:rFonts w:cstheme="minorHAnsi"/>
                <w:b/>
                <w:sz w:val="20"/>
                <w:szCs w:val="20"/>
                <w:lang w:val="es-ES_tradnl"/>
              </w:rPr>
              <w:t>Firma</w:t>
            </w:r>
          </w:p>
        </w:tc>
        <w:tc>
          <w:tcPr>
            <w:tcW w:w="2997" w:type="pct"/>
            <w:shd w:val="clear" w:color="auto" w:fill="auto"/>
          </w:tcPr>
          <w:p w14:paraId="72AF1D34" w14:textId="77777777" w:rsidR="00E96797" w:rsidRPr="002F2836" w:rsidRDefault="00E96797" w:rsidP="00487361">
            <w:pPr>
              <w:spacing w:after="0" w:line="276" w:lineRule="auto"/>
              <w:rPr>
                <w:rFonts w:cstheme="minorHAnsi"/>
                <w:b/>
                <w:sz w:val="20"/>
                <w:szCs w:val="20"/>
                <w:lang w:val="es-ES_tradnl"/>
              </w:rPr>
            </w:pPr>
          </w:p>
        </w:tc>
      </w:tr>
    </w:tbl>
    <w:p w14:paraId="7E95AF3D" w14:textId="77777777" w:rsidR="00E96797" w:rsidRPr="002F2836" w:rsidRDefault="00E96797" w:rsidP="00487361">
      <w:pPr>
        <w:spacing w:after="0" w:line="276" w:lineRule="auto"/>
        <w:rPr>
          <w:rFonts w:cstheme="minorHAnsi"/>
          <w:b/>
          <w:sz w:val="20"/>
          <w:szCs w:val="20"/>
        </w:rPr>
      </w:pPr>
    </w:p>
    <w:p w14:paraId="312628BF" w14:textId="77777777" w:rsidR="00E96797" w:rsidRPr="002F2836" w:rsidRDefault="00E96797" w:rsidP="00487361">
      <w:pPr>
        <w:spacing w:after="0" w:line="276" w:lineRule="auto"/>
        <w:rPr>
          <w:rFonts w:cstheme="minorHAnsi"/>
          <w:b/>
          <w:sz w:val="20"/>
          <w:szCs w:val="20"/>
        </w:rPr>
      </w:pPr>
      <w:r w:rsidRPr="002F2836">
        <w:rPr>
          <w:rFonts w:cstheme="minorHAnsi"/>
          <w:b/>
          <w:sz w:val="20"/>
          <w:szCs w:val="20"/>
        </w:rPr>
        <w:t xml:space="preserve">3.- </w:t>
      </w:r>
      <w:proofErr w:type="gramStart"/>
      <w:r w:rsidRPr="002F2836">
        <w:rPr>
          <w:rFonts w:cstheme="minorHAnsi"/>
          <w:b/>
          <w:sz w:val="20"/>
          <w:szCs w:val="20"/>
        </w:rPr>
        <w:t>EN CASO QUE</w:t>
      </w:r>
      <w:proofErr w:type="gramEnd"/>
      <w:r w:rsidRPr="002F2836">
        <w:rPr>
          <w:rFonts w:cstheme="minorHAnsi"/>
          <w:b/>
          <w:sz w:val="20"/>
          <w:szCs w:val="20"/>
        </w:rPr>
        <w:t xml:space="preserve"> ESTE INCOMPLETA LA DOCUMENTACION E INFORMACIÓN:</w:t>
      </w:r>
    </w:p>
    <w:tbl>
      <w:tblPr>
        <w:tblStyle w:val="Tablaconcuadrcula1"/>
        <w:tblW w:w="5000" w:type="pct"/>
        <w:tblLook w:val="04A0" w:firstRow="1" w:lastRow="0" w:firstColumn="1" w:lastColumn="0" w:noHBand="0" w:noVBand="1"/>
      </w:tblPr>
      <w:tblGrid>
        <w:gridCol w:w="3442"/>
        <w:gridCol w:w="4451"/>
        <w:gridCol w:w="1501"/>
      </w:tblGrid>
      <w:tr w:rsidR="00E96797" w:rsidRPr="002F2836" w14:paraId="0FA12DFE" w14:textId="77777777" w:rsidTr="00A14A71">
        <w:tc>
          <w:tcPr>
            <w:tcW w:w="1832" w:type="pct"/>
            <w:shd w:val="clear" w:color="auto" w:fill="auto"/>
          </w:tcPr>
          <w:p w14:paraId="1FF5E248"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FALENCIA</w:t>
            </w:r>
          </w:p>
        </w:tc>
        <w:tc>
          <w:tcPr>
            <w:tcW w:w="2369" w:type="pct"/>
            <w:shd w:val="clear" w:color="auto" w:fill="auto"/>
          </w:tcPr>
          <w:p w14:paraId="36F6B528"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ACUERDOS</w:t>
            </w:r>
          </w:p>
        </w:tc>
        <w:tc>
          <w:tcPr>
            <w:tcW w:w="799" w:type="pct"/>
            <w:shd w:val="clear" w:color="auto" w:fill="auto"/>
          </w:tcPr>
          <w:p w14:paraId="31908092" w14:textId="77777777" w:rsidR="00E96797" w:rsidRPr="002F2836" w:rsidRDefault="00E96797" w:rsidP="00487361">
            <w:pPr>
              <w:spacing w:line="276" w:lineRule="auto"/>
              <w:rPr>
                <w:rFonts w:cstheme="minorHAnsi"/>
                <w:b/>
                <w:sz w:val="20"/>
                <w:szCs w:val="20"/>
              </w:rPr>
            </w:pPr>
            <w:r w:rsidRPr="002F2836">
              <w:rPr>
                <w:rFonts w:cstheme="minorHAnsi"/>
                <w:b/>
                <w:sz w:val="20"/>
                <w:szCs w:val="20"/>
              </w:rPr>
              <w:t>PLAZOS</w:t>
            </w:r>
          </w:p>
        </w:tc>
      </w:tr>
      <w:tr w:rsidR="00E96797" w:rsidRPr="002F2836" w14:paraId="323533EC" w14:textId="77777777" w:rsidTr="00A14A71">
        <w:tc>
          <w:tcPr>
            <w:tcW w:w="1832" w:type="pct"/>
            <w:shd w:val="clear" w:color="auto" w:fill="auto"/>
          </w:tcPr>
          <w:p w14:paraId="356E31A8" w14:textId="77777777" w:rsidR="00E96797" w:rsidRPr="002F2836" w:rsidRDefault="00E96797" w:rsidP="00487361">
            <w:pPr>
              <w:spacing w:line="276" w:lineRule="auto"/>
              <w:rPr>
                <w:rFonts w:cstheme="minorHAnsi"/>
                <w:b/>
                <w:sz w:val="20"/>
                <w:szCs w:val="20"/>
              </w:rPr>
            </w:pPr>
          </w:p>
        </w:tc>
        <w:tc>
          <w:tcPr>
            <w:tcW w:w="2369" w:type="pct"/>
            <w:shd w:val="clear" w:color="auto" w:fill="auto"/>
          </w:tcPr>
          <w:p w14:paraId="5F73BF57" w14:textId="77777777" w:rsidR="00E96797" w:rsidRPr="002F2836" w:rsidRDefault="00E96797" w:rsidP="00487361">
            <w:pPr>
              <w:spacing w:line="276" w:lineRule="auto"/>
              <w:rPr>
                <w:rFonts w:cstheme="minorHAnsi"/>
                <w:b/>
                <w:sz w:val="20"/>
                <w:szCs w:val="20"/>
              </w:rPr>
            </w:pPr>
          </w:p>
        </w:tc>
        <w:tc>
          <w:tcPr>
            <w:tcW w:w="799" w:type="pct"/>
            <w:shd w:val="clear" w:color="auto" w:fill="auto"/>
          </w:tcPr>
          <w:p w14:paraId="7680471E" w14:textId="77777777" w:rsidR="00E96797" w:rsidRPr="002F2836" w:rsidRDefault="00E96797" w:rsidP="00487361">
            <w:pPr>
              <w:spacing w:line="276" w:lineRule="auto"/>
              <w:rPr>
                <w:rFonts w:cstheme="minorHAnsi"/>
                <w:b/>
                <w:sz w:val="20"/>
                <w:szCs w:val="20"/>
              </w:rPr>
            </w:pPr>
          </w:p>
        </w:tc>
      </w:tr>
      <w:tr w:rsidR="00E96797" w:rsidRPr="002F2836" w14:paraId="28398EE8" w14:textId="77777777" w:rsidTr="00A14A71">
        <w:tc>
          <w:tcPr>
            <w:tcW w:w="1832" w:type="pct"/>
            <w:shd w:val="clear" w:color="auto" w:fill="auto"/>
          </w:tcPr>
          <w:p w14:paraId="3E15BF79" w14:textId="77777777" w:rsidR="00E96797" w:rsidRPr="002F2836" w:rsidRDefault="00E96797" w:rsidP="00487361">
            <w:pPr>
              <w:spacing w:line="276" w:lineRule="auto"/>
              <w:rPr>
                <w:rFonts w:cstheme="minorHAnsi"/>
                <w:b/>
                <w:sz w:val="20"/>
                <w:szCs w:val="20"/>
              </w:rPr>
            </w:pPr>
          </w:p>
        </w:tc>
        <w:tc>
          <w:tcPr>
            <w:tcW w:w="2369" w:type="pct"/>
            <w:shd w:val="clear" w:color="auto" w:fill="auto"/>
          </w:tcPr>
          <w:p w14:paraId="635F5D85" w14:textId="77777777" w:rsidR="00E96797" w:rsidRPr="002F2836" w:rsidRDefault="00E96797" w:rsidP="00487361">
            <w:pPr>
              <w:spacing w:line="276" w:lineRule="auto"/>
              <w:rPr>
                <w:rFonts w:cstheme="minorHAnsi"/>
                <w:b/>
                <w:sz w:val="20"/>
                <w:szCs w:val="20"/>
              </w:rPr>
            </w:pPr>
          </w:p>
        </w:tc>
        <w:tc>
          <w:tcPr>
            <w:tcW w:w="799" w:type="pct"/>
            <w:shd w:val="clear" w:color="auto" w:fill="auto"/>
          </w:tcPr>
          <w:p w14:paraId="5C93ABFA" w14:textId="77777777" w:rsidR="00E96797" w:rsidRPr="002F2836" w:rsidRDefault="00E96797" w:rsidP="00487361">
            <w:pPr>
              <w:spacing w:line="276" w:lineRule="auto"/>
              <w:rPr>
                <w:rFonts w:cstheme="minorHAnsi"/>
                <w:b/>
                <w:sz w:val="20"/>
                <w:szCs w:val="20"/>
              </w:rPr>
            </w:pPr>
          </w:p>
        </w:tc>
      </w:tr>
    </w:tbl>
    <w:p w14:paraId="0F2679FA" w14:textId="4E911A55" w:rsidR="00E96797" w:rsidRDefault="00E96797" w:rsidP="00487361">
      <w:pPr>
        <w:spacing w:after="0" w:line="276" w:lineRule="auto"/>
        <w:rPr>
          <w:rFonts w:cstheme="minorHAnsi"/>
          <w:b/>
          <w:sz w:val="20"/>
          <w:szCs w:val="20"/>
        </w:rPr>
      </w:pPr>
    </w:p>
    <w:p w14:paraId="2FAC1FB9" w14:textId="7949C4CF" w:rsidR="002F2836" w:rsidRDefault="002F2836" w:rsidP="00487361">
      <w:pPr>
        <w:spacing w:after="0" w:line="276" w:lineRule="auto"/>
        <w:rPr>
          <w:rFonts w:cstheme="minorHAnsi"/>
          <w:b/>
          <w:sz w:val="20"/>
          <w:szCs w:val="20"/>
        </w:rPr>
      </w:pPr>
    </w:p>
    <w:p w14:paraId="1E1039C7" w14:textId="77777777" w:rsidR="002F2836" w:rsidRPr="002F2836" w:rsidRDefault="002F2836" w:rsidP="00487361">
      <w:pPr>
        <w:spacing w:after="0" w:line="276" w:lineRule="auto"/>
        <w:rPr>
          <w:rFonts w:cstheme="minorHAns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1135"/>
        <w:gridCol w:w="5146"/>
      </w:tblGrid>
      <w:tr w:rsidR="00E96797" w:rsidRPr="002F2836" w14:paraId="6FC24028" w14:textId="77777777" w:rsidTr="00A14A71">
        <w:trPr>
          <w:trHeight w:val="283"/>
        </w:trPr>
        <w:tc>
          <w:tcPr>
            <w:tcW w:w="1657" w:type="pct"/>
            <w:vMerge w:val="restart"/>
            <w:shd w:val="clear" w:color="auto" w:fill="auto"/>
          </w:tcPr>
          <w:p w14:paraId="52221674" w14:textId="77777777" w:rsidR="00E96797" w:rsidRPr="002F2836" w:rsidRDefault="00E96797" w:rsidP="00487361">
            <w:pPr>
              <w:spacing w:after="0" w:line="276" w:lineRule="auto"/>
              <w:rPr>
                <w:rFonts w:cstheme="minorHAnsi"/>
                <w:b/>
                <w:sz w:val="20"/>
                <w:szCs w:val="20"/>
                <w:lang w:val="es-ES_tradnl"/>
              </w:rPr>
            </w:pPr>
            <w:r w:rsidRPr="002F2836">
              <w:rPr>
                <w:rFonts w:cstheme="minorHAnsi"/>
                <w:b/>
                <w:sz w:val="20"/>
                <w:szCs w:val="20"/>
                <w:lang w:val="es-ES_tradnl"/>
              </w:rPr>
              <w:t>Entrega Carpeta</w:t>
            </w:r>
          </w:p>
        </w:tc>
        <w:tc>
          <w:tcPr>
            <w:tcW w:w="604" w:type="pct"/>
            <w:shd w:val="clear" w:color="auto" w:fill="auto"/>
          </w:tcPr>
          <w:p w14:paraId="00C4478C" w14:textId="77777777" w:rsidR="00E96797" w:rsidRPr="002F2836" w:rsidRDefault="00E96797" w:rsidP="00487361">
            <w:pPr>
              <w:spacing w:after="0" w:line="276" w:lineRule="auto"/>
              <w:rPr>
                <w:rFonts w:cstheme="minorHAnsi"/>
                <w:b/>
                <w:sz w:val="20"/>
                <w:szCs w:val="20"/>
                <w:lang w:val="es-ES_tradnl"/>
              </w:rPr>
            </w:pPr>
            <w:r w:rsidRPr="002F2836">
              <w:rPr>
                <w:rFonts w:cstheme="minorHAnsi"/>
                <w:b/>
                <w:sz w:val="20"/>
                <w:szCs w:val="20"/>
                <w:lang w:val="es-ES_tradnl"/>
              </w:rPr>
              <w:t xml:space="preserve">Nombre </w:t>
            </w:r>
          </w:p>
        </w:tc>
        <w:tc>
          <w:tcPr>
            <w:tcW w:w="2739" w:type="pct"/>
            <w:shd w:val="clear" w:color="auto" w:fill="auto"/>
          </w:tcPr>
          <w:p w14:paraId="04F96C74" w14:textId="77777777" w:rsidR="00E96797" w:rsidRPr="002F2836" w:rsidRDefault="00E96797" w:rsidP="00487361">
            <w:pPr>
              <w:spacing w:after="0" w:line="276" w:lineRule="auto"/>
              <w:rPr>
                <w:rFonts w:cstheme="minorHAnsi"/>
                <w:b/>
                <w:sz w:val="20"/>
                <w:szCs w:val="20"/>
                <w:lang w:val="es-ES_tradnl"/>
              </w:rPr>
            </w:pPr>
          </w:p>
        </w:tc>
      </w:tr>
      <w:tr w:rsidR="00E96797" w:rsidRPr="002F2836" w14:paraId="39F53ACF" w14:textId="77777777" w:rsidTr="00A14A71">
        <w:trPr>
          <w:trHeight w:val="283"/>
        </w:trPr>
        <w:tc>
          <w:tcPr>
            <w:tcW w:w="1657" w:type="pct"/>
            <w:vMerge/>
            <w:shd w:val="clear" w:color="auto" w:fill="auto"/>
          </w:tcPr>
          <w:p w14:paraId="0A2435B4" w14:textId="77777777" w:rsidR="00E96797" w:rsidRPr="002F2836" w:rsidRDefault="00E96797" w:rsidP="00487361">
            <w:pPr>
              <w:spacing w:after="0" w:line="276" w:lineRule="auto"/>
              <w:rPr>
                <w:rFonts w:cstheme="minorHAnsi"/>
                <w:b/>
                <w:sz w:val="20"/>
                <w:szCs w:val="20"/>
                <w:lang w:val="es-ES_tradnl"/>
              </w:rPr>
            </w:pPr>
          </w:p>
        </w:tc>
        <w:tc>
          <w:tcPr>
            <w:tcW w:w="604" w:type="pct"/>
            <w:shd w:val="clear" w:color="auto" w:fill="auto"/>
          </w:tcPr>
          <w:p w14:paraId="2A2CF5A9" w14:textId="77777777" w:rsidR="00E96797" w:rsidRPr="002F2836" w:rsidRDefault="00E96797" w:rsidP="00487361">
            <w:pPr>
              <w:spacing w:after="0" w:line="276" w:lineRule="auto"/>
              <w:rPr>
                <w:rFonts w:cstheme="minorHAnsi"/>
                <w:b/>
                <w:sz w:val="20"/>
                <w:szCs w:val="20"/>
                <w:lang w:val="es-ES_tradnl"/>
              </w:rPr>
            </w:pPr>
            <w:r w:rsidRPr="002F2836">
              <w:rPr>
                <w:rFonts w:cstheme="minorHAnsi"/>
                <w:b/>
                <w:sz w:val="20"/>
                <w:szCs w:val="20"/>
                <w:lang w:val="es-ES_tradnl"/>
              </w:rPr>
              <w:t>Firma</w:t>
            </w:r>
          </w:p>
        </w:tc>
        <w:tc>
          <w:tcPr>
            <w:tcW w:w="2739" w:type="pct"/>
            <w:shd w:val="clear" w:color="auto" w:fill="auto"/>
          </w:tcPr>
          <w:p w14:paraId="19D921DF" w14:textId="77777777" w:rsidR="00E96797" w:rsidRPr="002F2836" w:rsidRDefault="00E96797" w:rsidP="00487361">
            <w:pPr>
              <w:spacing w:after="0" w:line="276" w:lineRule="auto"/>
              <w:rPr>
                <w:rFonts w:cstheme="minorHAnsi"/>
                <w:b/>
                <w:sz w:val="20"/>
                <w:szCs w:val="20"/>
                <w:lang w:val="es-ES_tradnl"/>
              </w:rPr>
            </w:pPr>
          </w:p>
        </w:tc>
      </w:tr>
      <w:tr w:rsidR="00E96797" w:rsidRPr="002F2836" w14:paraId="483EB2FD" w14:textId="77777777" w:rsidTr="00A14A71">
        <w:trPr>
          <w:trHeight w:val="283"/>
        </w:trPr>
        <w:tc>
          <w:tcPr>
            <w:tcW w:w="1657" w:type="pct"/>
            <w:vMerge w:val="restart"/>
            <w:shd w:val="clear" w:color="auto" w:fill="auto"/>
          </w:tcPr>
          <w:p w14:paraId="0FDDE607" w14:textId="77777777" w:rsidR="00E96797" w:rsidRPr="002F2836" w:rsidRDefault="00E96797" w:rsidP="00487361">
            <w:pPr>
              <w:spacing w:after="0" w:line="276" w:lineRule="auto"/>
              <w:rPr>
                <w:rFonts w:cstheme="minorHAnsi"/>
                <w:b/>
                <w:sz w:val="20"/>
                <w:szCs w:val="20"/>
                <w:lang w:val="es-ES_tradnl"/>
              </w:rPr>
            </w:pPr>
            <w:r w:rsidRPr="002F2836">
              <w:rPr>
                <w:rFonts w:cstheme="minorHAnsi"/>
                <w:b/>
                <w:sz w:val="20"/>
                <w:szCs w:val="20"/>
                <w:lang w:val="es-ES_tradnl"/>
              </w:rPr>
              <w:t>Coordinador/a Unidad Técnica</w:t>
            </w:r>
          </w:p>
        </w:tc>
        <w:tc>
          <w:tcPr>
            <w:tcW w:w="604" w:type="pct"/>
            <w:shd w:val="clear" w:color="auto" w:fill="auto"/>
          </w:tcPr>
          <w:p w14:paraId="4ECE5151" w14:textId="77777777" w:rsidR="00E96797" w:rsidRPr="002F2836" w:rsidRDefault="00E96797" w:rsidP="00487361">
            <w:pPr>
              <w:spacing w:after="0" w:line="276" w:lineRule="auto"/>
              <w:rPr>
                <w:rFonts w:cstheme="minorHAnsi"/>
                <w:b/>
                <w:sz w:val="20"/>
                <w:szCs w:val="20"/>
                <w:lang w:val="es-ES_tradnl"/>
              </w:rPr>
            </w:pPr>
            <w:r w:rsidRPr="002F2836">
              <w:rPr>
                <w:rFonts w:cstheme="minorHAnsi"/>
                <w:b/>
                <w:sz w:val="20"/>
                <w:szCs w:val="20"/>
                <w:lang w:val="es-ES_tradnl"/>
              </w:rPr>
              <w:t xml:space="preserve">Nombre </w:t>
            </w:r>
          </w:p>
        </w:tc>
        <w:tc>
          <w:tcPr>
            <w:tcW w:w="2739" w:type="pct"/>
            <w:shd w:val="clear" w:color="auto" w:fill="auto"/>
          </w:tcPr>
          <w:p w14:paraId="5C1261CC" w14:textId="77777777" w:rsidR="00E96797" w:rsidRPr="002F2836" w:rsidRDefault="00E96797" w:rsidP="00487361">
            <w:pPr>
              <w:spacing w:after="0" w:line="276" w:lineRule="auto"/>
              <w:rPr>
                <w:rFonts w:cstheme="minorHAnsi"/>
                <w:b/>
                <w:sz w:val="20"/>
                <w:szCs w:val="20"/>
                <w:lang w:val="es-ES_tradnl"/>
              </w:rPr>
            </w:pPr>
          </w:p>
        </w:tc>
      </w:tr>
      <w:tr w:rsidR="00E96797" w:rsidRPr="002F2836" w14:paraId="2986BD88" w14:textId="77777777" w:rsidTr="00487361">
        <w:trPr>
          <w:trHeight w:val="433"/>
        </w:trPr>
        <w:tc>
          <w:tcPr>
            <w:tcW w:w="1657" w:type="pct"/>
            <w:vMerge/>
            <w:shd w:val="clear" w:color="auto" w:fill="auto"/>
          </w:tcPr>
          <w:p w14:paraId="2865729F" w14:textId="77777777" w:rsidR="00E96797" w:rsidRPr="002F2836" w:rsidRDefault="00E96797" w:rsidP="00487361">
            <w:pPr>
              <w:spacing w:after="0" w:line="276" w:lineRule="auto"/>
              <w:rPr>
                <w:rFonts w:cstheme="minorHAnsi"/>
                <w:b/>
                <w:sz w:val="20"/>
                <w:szCs w:val="20"/>
                <w:lang w:val="es-ES_tradnl"/>
              </w:rPr>
            </w:pPr>
          </w:p>
        </w:tc>
        <w:tc>
          <w:tcPr>
            <w:tcW w:w="604" w:type="pct"/>
            <w:shd w:val="clear" w:color="auto" w:fill="auto"/>
          </w:tcPr>
          <w:p w14:paraId="56EB0804" w14:textId="77777777" w:rsidR="00E96797" w:rsidRPr="002F2836" w:rsidRDefault="00E96797" w:rsidP="00487361">
            <w:pPr>
              <w:spacing w:after="0" w:line="276" w:lineRule="auto"/>
              <w:rPr>
                <w:rFonts w:cstheme="minorHAnsi"/>
                <w:b/>
                <w:sz w:val="20"/>
                <w:szCs w:val="20"/>
                <w:lang w:val="es-ES_tradnl"/>
              </w:rPr>
            </w:pPr>
            <w:r w:rsidRPr="002F2836">
              <w:rPr>
                <w:rFonts w:cstheme="minorHAnsi"/>
                <w:b/>
                <w:sz w:val="20"/>
                <w:szCs w:val="20"/>
                <w:lang w:val="es-ES_tradnl"/>
              </w:rPr>
              <w:t>Firma</w:t>
            </w:r>
          </w:p>
        </w:tc>
        <w:tc>
          <w:tcPr>
            <w:tcW w:w="2739" w:type="pct"/>
            <w:shd w:val="clear" w:color="auto" w:fill="auto"/>
          </w:tcPr>
          <w:p w14:paraId="119F5B85" w14:textId="77777777" w:rsidR="00E96797" w:rsidRPr="002F2836" w:rsidRDefault="00E96797" w:rsidP="00487361">
            <w:pPr>
              <w:spacing w:after="0" w:line="276" w:lineRule="auto"/>
              <w:rPr>
                <w:rFonts w:cstheme="minorHAnsi"/>
                <w:b/>
                <w:sz w:val="20"/>
                <w:szCs w:val="20"/>
                <w:lang w:val="es-ES_tradnl"/>
              </w:rPr>
            </w:pPr>
          </w:p>
        </w:tc>
      </w:tr>
    </w:tbl>
    <w:p w14:paraId="3121D76F" w14:textId="77777777" w:rsidR="00E96797" w:rsidRPr="002F2836" w:rsidRDefault="00E96797" w:rsidP="00E96797">
      <w:pPr>
        <w:spacing w:after="0" w:line="276" w:lineRule="auto"/>
        <w:jc w:val="center"/>
        <w:rPr>
          <w:rFonts w:cstheme="minorHAnsi"/>
          <w:b/>
          <w:sz w:val="20"/>
          <w:szCs w:val="20"/>
        </w:rPr>
      </w:pPr>
    </w:p>
    <w:p w14:paraId="1EA337B2" w14:textId="6441AC64" w:rsidR="00E96797" w:rsidRPr="00E96797" w:rsidRDefault="00E96797" w:rsidP="002F2836">
      <w:pPr>
        <w:spacing w:after="0" w:line="276" w:lineRule="auto"/>
        <w:jc w:val="center"/>
        <w:rPr>
          <w:rFonts w:cstheme="minorHAnsi"/>
          <w:b/>
          <w:sz w:val="24"/>
        </w:rPr>
      </w:pPr>
      <w:r w:rsidRPr="00E96797">
        <w:rPr>
          <w:rFonts w:cstheme="minorHAnsi"/>
          <w:b/>
          <w:sz w:val="24"/>
        </w:rPr>
        <w:br w:type="page"/>
      </w:r>
      <w:r w:rsidRPr="00E96797">
        <w:rPr>
          <w:rFonts w:cstheme="minorHAnsi"/>
          <w:b/>
          <w:sz w:val="24"/>
        </w:rPr>
        <w:lastRenderedPageBreak/>
        <w:t>ANEXO N°3</w:t>
      </w:r>
    </w:p>
    <w:p w14:paraId="769C58D0" w14:textId="77777777" w:rsidR="00E96797" w:rsidRPr="002F2836" w:rsidRDefault="00E96797" w:rsidP="00E96797">
      <w:pPr>
        <w:spacing w:after="0" w:line="276" w:lineRule="auto"/>
        <w:jc w:val="center"/>
        <w:rPr>
          <w:rFonts w:cstheme="minorHAnsi"/>
          <w:b/>
          <w:sz w:val="20"/>
          <w:szCs w:val="20"/>
        </w:rPr>
      </w:pPr>
    </w:p>
    <w:p w14:paraId="2306458E" w14:textId="7B573B0C" w:rsidR="002F2836" w:rsidRDefault="002F2836" w:rsidP="002F2836">
      <w:pPr>
        <w:jc w:val="center"/>
        <w:rPr>
          <w:b/>
          <w:bCs/>
          <w:sz w:val="28"/>
          <w:szCs w:val="28"/>
          <w:u w:val="single"/>
        </w:rPr>
      </w:pPr>
      <w:r w:rsidRPr="002F2836">
        <w:rPr>
          <w:b/>
          <w:bCs/>
          <w:sz w:val="28"/>
          <w:szCs w:val="28"/>
          <w:u w:val="single"/>
        </w:rPr>
        <w:t>PLAN REGIONAL DE SUPERVISION</w:t>
      </w:r>
      <w:r w:rsidR="001A6679">
        <w:rPr>
          <w:b/>
          <w:bCs/>
          <w:sz w:val="28"/>
          <w:szCs w:val="28"/>
          <w:u w:val="single"/>
        </w:rPr>
        <w:t xml:space="preserve"> TÉCNICA</w:t>
      </w:r>
    </w:p>
    <w:p w14:paraId="45DD4510" w14:textId="693B4D02" w:rsidR="002F2836" w:rsidRPr="002F2836" w:rsidRDefault="002F2836" w:rsidP="002F2836">
      <w:pPr>
        <w:spacing w:after="0"/>
        <w:jc w:val="center"/>
        <w:rPr>
          <w:b/>
          <w:bCs/>
          <w:sz w:val="28"/>
          <w:szCs w:val="28"/>
          <w:u w:val="single"/>
        </w:rPr>
      </w:pPr>
      <w:r w:rsidRPr="002F2836">
        <w:rPr>
          <w:b/>
          <w:bCs/>
          <w:sz w:val="28"/>
          <w:szCs w:val="28"/>
          <w:u w:val="single"/>
        </w:rPr>
        <w:t xml:space="preserve"> </w:t>
      </w:r>
    </w:p>
    <w:p w14:paraId="54AF524D" w14:textId="77777777" w:rsidR="002F2836" w:rsidRPr="002F2836" w:rsidRDefault="002F2836" w:rsidP="002F2836">
      <w:pPr>
        <w:spacing w:after="0"/>
        <w:rPr>
          <w:b/>
          <w:bCs/>
        </w:rPr>
      </w:pPr>
      <w:r w:rsidRPr="002F2836">
        <w:rPr>
          <w:b/>
          <w:bCs/>
        </w:rPr>
        <w:t>I. ANTECEDENTES GENERALES</w:t>
      </w:r>
    </w:p>
    <w:tbl>
      <w:tblPr>
        <w:tblStyle w:val="Tablaconcuadrcula15"/>
        <w:tblW w:w="0" w:type="auto"/>
        <w:tblLook w:val="04A0" w:firstRow="1" w:lastRow="0" w:firstColumn="1" w:lastColumn="0" w:noHBand="0" w:noVBand="1"/>
      </w:tblPr>
      <w:tblGrid>
        <w:gridCol w:w="4414"/>
        <w:gridCol w:w="4414"/>
      </w:tblGrid>
      <w:tr w:rsidR="002F2836" w:rsidRPr="002F2836" w14:paraId="0AD02B54" w14:textId="77777777" w:rsidTr="00D44880">
        <w:tc>
          <w:tcPr>
            <w:tcW w:w="4414" w:type="dxa"/>
          </w:tcPr>
          <w:p w14:paraId="64F5257E" w14:textId="77777777" w:rsidR="002F2836" w:rsidRPr="002F2836" w:rsidRDefault="002F2836" w:rsidP="002F2836">
            <w:pPr>
              <w:rPr>
                <w:b/>
                <w:bCs/>
              </w:rPr>
            </w:pPr>
            <w:r w:rsidRPr="002F2836">
              <w:rPr>
                <w:b/>
                <w:bCs/>
              </w:rPr>
              <w:t>NOMBRE DE LA REGIÓN</w:t>
            </w:r>
          </w:p>
        </w:tc>
        <w:tc>
          <w:tcPr>
            <w:tcW w:w="4414" w:type="dxa"/>
          </w:tcPr>
          <w:p w14:paraId="2BAC4497" w14:textId="77777777" w:rsidR="002F2836" w:rsidRPr="002F2836" w:rsidRDefault="002F2836" w:rsidP="002F2836">
            <w:pPr>
              <w:jc w:val="center"/>
            </w:pPr>
          </w:p>
        </w:tc>
      </w:tr>
      <w:tr w:rsidR="002F2836" w:rsidRPr="002F2836" w14:paraId="71051BF3" w14:textId="77777777" w:rsidTr="00D44880">
        <w:tc>
          <w:tcPr>
            <w:tcW w:w="4414" w:type="dxa"/>
          </w:tcPr>
          <w:p w14:paraId="6F1ADA27" w14:textId="77777777" w:rsidR="002F2836" w:rsidRPr="002F2836" w:rsidRDefault="002F2836" w:rsidP="002F2836">
            <w:pPr>
              <w:rPr>
                <w:b/>
                <w:bCs/>
              </w:rPr>
            </w:pPr>
            <w:proofErr w:type="spellStart"/>
            <w:r w:rsidRPr="002F2836">
              <w:rPr>
                <w:b/>
                <w:bCs/>
              </w:rPr>
              <w:t>N°</w:t>
            </w:r>
            <w:proofErr w:type="spellEnd"/>
            <w:r w:rsidRPr="002F2836">
              <w:rPr>
                <w:b/>
                <w:bCs/>
              </w:rPr>
              <w:t xml:space="preserve"> DE SUPERVISORES DEFINIDOS COMO DOTACIÓN</w:t>
            </w:r>
          </w:p>
        </w:tc>
        <w:tc>
          <w:tcPr>
            <w:tcW w:w="4414" w:type="dxa"/>
          </w:tcPr>
          <w:p w14:paraId="7430038D" w14:textId="77777777" w:rsidR="002F2836" w:rsidRPr="002F2836" w:rsidRDefault="002F2836" w:rsidP="002F2836">
            <w:pPr>
              <w:jc w:val="center"/>
            </w:pPr>
          </w:p>
        </w:tc>
      </w:tr>
      <w:tr w:rsidR="002F2836" w:rsidRPr="002F2836" w14:paraId="4635BA84" w14:textId="77777777" w:rsidTr="00D44880">
        <w:tc>
          <w:tcPr>
            <w:tcW w:w="4414" w:type="dxa"/>
          </w:tcPr>
          <w:p w14:paraId="6C0E307C" w14:textId="77777777" w:rsidR="002F2836" w:rsidRPr="002F2836" w:rsidRDefault="002F2836" w:rsidP="002F2836">
            <w:pPr>
              <w:rPr>
                <w:b/>
                <w:bCs/>
              </w:rPr>
            </w:pPr>
            <w:proofErr w:type="spellStart"/>
            <w:r w:rsidRPr="002F2836">
              <w:rPr>
                <w:b/>
                <w:bCs/>
              </w:rPr>
              <w:t>N°</w:t>
            </w:r>
            <w:proofErr w:type="spellEnd"/>
            <w:r w:rsidRPr="002F2836">
              <w:rPr>
                <w:b/>
                <w:bCs/>
              </w:rPr>
              <w:t xml:space="preserve"> DE SUPERVISORES VIGENTES/ACTUALES</w:t>
            </w:r>
          </w:p>
        </w:tc>
        <w:tc>
          <w:tcPr>
            <w:tcW w:w="4414" w:type="dxa"/>
          </w:tcPr>
          <w:p w14:paraId="776704F2" w14:textId="77777777" w:rsidR="002F2836" w:rsidRPr="002F2836" w:rsidRDefault="002F2836" w:rsidP="002F2836">
            <w:pPr>
              <w:jc w:val="center"/>
            </w:pPr>
          </w:p>
        </w:tc>
      </w:tr>
      <w:tr w:rsidR="002F2836" w:rsidRPr="002F2836" w14:paraId="2D9BB491" w14:textId="77777777" w:rsidTr="00D44880">
        <w:tc>
          <w:tcPr>
            <w:tcW w:w="4414" w:type="dxa"/>
          </w:tcPr>
          <w:p w14:paraId="16412482" w14:textId="77777777" w:rsidR="002F2836" w:rsidRPr="002F2836" w:rsidRDefault="002F2836" w:rsidP="002F2836">
            <w:pPr>
              <w:rPr>
                <w:b/>
                <w:bCs/>
              </w:rPr>
            </w:pPr>
            <w:proofErr w:type="spellStart"/>
            <w:r w:rsidRPr="002F2836">
              <w:rPr>
                <w:b/>
                <w:bCs/>
              </w:rPr>
              <w:t>N°</w:t>
            </w:r>
            <w:proofErr w:type="spellEnd"/>
            <w:r w:rsidRPr="002F2836">
              <w:rPr>
                <w:b/>
                <w:bCs/>
              </w:rPr>
              <w:t xml:space="preserve"> TOTAL DE PROYECTOS VIGENTES</w:t>
            </w:r>
          </w:p>
        </w:tc>
        <w:tc>
          <w:tcPr>
            <w:tcW w:w="4414" w:type="dxa"/>
          </w:tcPr>
          <w:p w14:paraId="5C225ECD" w14:textId="77777777" w:rsidR="002F2836" w:rsidRPr="002F2836" w:rsidRDefault="002F2836" w:rsidP="002F2836">
            <w:pPr>
              <w:jc w:val="center"/>
            </w:pPr>
          </w:p>
        </w:tc>
      </w:tr>
      <w:tr w:rsidR="002F2836" w:rsidRPr="002F2836" w14:paraId="673EAB06" w14:textId="77777777" w:rsidTr="00D44880">
        <w:tc>
          <w:tcPr>
            <w:tcW w:w="4414" w:type="dxa"/>
          </w:tcPr>
          <w:p w14:paraId="496AED33" w14:textId="77777777" w:rsidR="002F2836" w:rsidRPr="002F2836" w:rsidRDefault="002F2836" w:rsidP="002F2836">
            <w:pPr>
              <w:rPr>
                <w:b/>
                <w:bCs/>
              </w:rPr>
            </w:pPr>
            <w:r w:rsidRPr="002F2836">
              <w:rPr>
                <w:b/>
                <w:bCs/>
              </w:rPr>
              <w:t>FECHA DE REALIZACIÓN DEL PLAN</w:t>
            </w:r>
          </w:p>
        </w:tc>
        <w:tc>
          <w:tcPr>
            <w:tcW w:w="4414" w:type="dxa"/>
          </w:tcPr>
          <w:p w14:paraId="261AA528" w14:textId="77777777" w:rsidR="002F2836" w:rsidRPr="002F2836" w:rsidRDefault="002F2836" w:rsidP="002F2836">
            <w:pPr>
              <w:jc w:val="center"/>
            </w:pPr>
          </w:p>
        </w:tc>
      </w:tr>
    </w:tbl>
    <w:p w14:paraId="6A33E78F" w14:textId="77777777" w:rsidR="002F2836" w:rsidRPr="002F2836" w:rsidRDefault="002F2836" w:rsidP="002F2836">
      <w:pPr>
        <w:rPr>
          <w:b/>
          <w:bCs/>
        </w:rPr>
      </w:pPr>
    </w:p>
    <w:p w14:paraId="644745BE" w14:textId="77777777" w:rsidR="002F2836" w:rsidRPr="002F2836" w:rsidRDefault="002F2836" w:rsidP="002F2836">
      <w:pPr>
        <w:rPr>
          <w:b/>
          <w:bCs/>
        </w:rPr>
      </w:pPr>
      <w:r w:rsidRPr="002F2836">
        <w:rPr>
          <w:b/>
          <w:bCs/>
        </w:rPr>
        <w:t>II. ANÁLISIS DE LA SITUACIÓN REGIONAL</w:t>
      </w:r>
    </w:p>
    <w:p w14:paraId="1D4B8056" w14:textId="77777777" w:rsidR="002F2836" w:rsidRPr="002F2836" w:rsidRDefault="002F2836" w:rsidP="002F2836">
      <w:pPr>
        <w:contextualSpacing/>
        <w:rPr>
          <w:b/>
          <w:bCs/>
        </w:rPr>
      </w:pPr>
      <w:r w:rsidRPr="002F2836">
        <w:rPr>
          <w:b/>
          <w:bCs/>
        </w:rPr>
        <w:t>PROYECTOS</w:t>
      </w:r>
    </w:p>
    <w:p w14:paraId="748735CF" w14:textId="69176A74" w:rsidR="002F2836" w:rsidRPr="00105BD0" w:rsidRDefault="002F2836" w:rsidP="002F2836">
      <w:pPr>
        <w:contextualSpacing/>
        <w:rPr>
          <w:b/>
          <w:bCs/>
          <w:i/>
          <w:iCs/>
          <w:sz w:val="20"/>
          <w:szCs w:val="20"/>
        </w:rPr>
      </w:pPr>
      <w:r w:rsidRPr="002F2836">
        <w:rPr>
          <w:i/>
          <w:iCs/>
          <w:sz w:val="20"/>
          <w:szCs w:val="20"/>
        </w:rPr>
        <w:t>Mencione el número de proyectos ejecutados en la región, por modalidad</w:t>
      </w:r>
      <w:r w:rsidR="009B099A">
        <w:rPr>
          <w:i/>
          <w:iCs/>
          <w:sz w:val="20"/>
          <w:szCs w:val="20"/>
        </w:rPr>
        <w:t xml:space="preserve"> con fecha de corte al </w:t>
      </w:r>
      <w:r w:rsidR="009B099A" w:rsidRPr="00105BD0">
        <w:rPr>
          <w:b/>
          <w:bCs/>
          <w:i/>
          <w:iCs/>
          <w:sz w:val="20"/>
          <w:szCs w:val="20"/>
        </w:rPr>
        <w:t>31 de diciembre de 2021.</w:t>
      </w:r>
    </w:p>
    <w:p w14:paraId="02284CD9" w14:textId="77777777" w:rsidR="002F2836" w:rsidRPr="002F2836" w:rsidRDefault="002F2836" w:rsidP="002F2836">
      <w:pPr>
        <w:contextualSpacing/>
      </w:pPr>
    </w:p>
    <w:tbl>
      <w:tblPr>
        <w:tblStyle w:val="Tablaconcuadrcula15"/>
        <w:tblW w:w="0" w:type="auto"/>
        <w:tblLook w:val="04A0" w:firstRow="1" w:lastRow="0" w:firstColumn="1" w:lastColumn="0" w:noHBand="0" w:noVBand="1"/>
      </w:tblPr>
      <w:tblGrid>
        <w:gridCol w:w="4414"/>
        <w:gridCol w:w="4414"/>
      </w:tblGrid>
      <w:tr w:rsidR="002F2836" w:rsidRPr="002F2836" w14:paraId="3CC585F2" w14:textId="77777777" w:rsidTr="00D44880">
        <w:tc>
          <w:tcPr>
            <w:tcW w:w="4414" w:type="dxa"/>
          </w:tcPr>
          <w:p w14:paraId="5F18E40B" w14:textId="77777777" w:rsidR="002F2836" w:rsidRPr="002F2836" w:rsidRDefault="002F2836" w:rsidP="002F2836">
            <w:pPr>
              <w:jc w:val="center"/>
              <w:rPr>
                <w:b/>
                <w:bCs/>
              </w:rPr>
            </w:pPr>
            <w:r w:rsidRPr="002F2836">
              <w:rPr>
                <w:b/>
                <w:bCs/>
              </w:rPr>
              <w:t>MODALIDAD</w:t>
            </w:r>
          </w:p>
        </w:tc>
        <w:tc>
          <w:tcPr>
            <w:tcW w:w="4414" w:type="dxa"/>
          </w:tcPr>
          <w:p w14:paraId="58F15137" w14:textId="77777777" w:rsidR="002F2836" w:rsidRPr="002F2836" w:rsidRDefault="002F2836" w:rsidP="002F2836">
            <w:pPr>
              <w:jc w:val="center"/>
              <w:rPr>
                <w:b/>
                <w:bCs/>
              </w:rPr>
            </w:pPr>
            <w:r w:rsidRPr="002F2836">
              <w:rPr>
                <w:b/>
                <w:bCs/>
              </w:rPr>
              <w:t>NÚMERO</w:t>
            </w:r>
          </w:p>
        </w:tc>
      </w:tr>
      <w:tr w:rsidR="002F2836" w:rsidRPr="002F2836" w14:paraId="585B96BE" w14:textId="77777777" w:rsidTr="00D44880">
        <w:tc>
          <w:tcPr>
            <w:tcW w:w="4414" w:type="dxa"/>
          </w:tcPr>
          <w:p w14:paraId="00B05C06" w14:textId="77777777" w:rsidR="002F2836" w:rsidRPr="002F2836" w:rsidRDefault="002F2836" w:rsidP="002F2836">
            <w:r w:rsidRPr="002F2836">
              <w:rPr>
                <w:rFonts w:ascii="Calibri" w:eastAsia="Times New Roman" w:hAnsi="Calibri" w:cs="Calibri"/>
                <w:color w:val="000000"/>
                <w:lang w:eastAsia="es-CL"/>
              </w:rPr>
              <w:t>Residencias</w:t>
            </w:r>
          </w:p>
        </w:tc>
        <w:tc>
          <w:tcPr>
            <w:tcW w:w="4414" w:type="dxa"/>
          </w:tcPr>
          <w:p w14:paraId="08C7141F" w14:textId="77777777" w:rsidR="002F2836" w:rsidRPr="002F2836" w:rsidRDefault="002F2836" w:rsidP="002F2836"/>
        </w:tc>
      </w:tr>
      <w:tr w:rsidR="002F2836" w:rsidRPr="002F2836" w14:paraId="458FF15A" w14:textId="77777777" w:rsidTr="00D44880">
        <w:tc>
          <w:tcPr>
            <w:tcW w:w="4414" w:type="dxa"/>
          </w:tcPr>
          <w:p w14:paraId="4CB2E62E" w14:textId="77777777" w:rsidR="002F2836" w:rsidRPr="002F2836" w:rsidRDefault="002F2836" w:rsidP="002F2836">
            <w:r w:rsidRPr="002F2836">
              <w:rPr>
                <w:rFonts w:ascii="Calibri" w:eastAsia="Times New Roman" w:hAnsi="Calibri" w:cs="Calibri"/>
                <w:color w:val="000000"/>
                <w:lang w:eastAsia="es-CL"/>
              </w:rPr>
              <w:t>Residencias AADD</w:t>
            </w:r>
          </w:p>
        </w:tc>
        <w:tc>
          <w:tcPr>
            <w:tcW w:w="4414" w:type="dxa"/>
          </w:tcPr>
          <w:p w14:paraId="06354B21" w14:textId="77777777" w:rsidR="002F2836" w:rsidRPr="002F2836" w:rsidRDefault="002F2836" w:rsidP="002F2836"/>
        </w:tc>
      </w:tr>
      <w:tr w:rsidR="002F2836" w:rsidRPr="002F2836" w14:paraId="35D48CCD" w14:textId="77777777" w:rsidTr="00D44880">
        <w:tc>
          <w:tcPr>
            <w:tcW w:w="4414" w:type="dxa"/>
          </w:tcPr>
          <w:p w14:paraId="3E2AE4A9" w14:textId="77777777" w:rsidR="002F2836" w:rsidRPr="002F2836" w:rsidRDefault="002F2836" w:rsidP="002F2836">
            <w:r w:rsidRPr="002F2836">
              <w:rPr>
                <w:rFonts w:ascii="Calibri" w:eastAsia="Times New Roman" w:hAnsi="Calibri" w:cs="Calibri"/>
                <w:color w:val="000000"/>
                <w:lang w:eastAsia="es-CL"/>
              </w:rPr>
              <w:t>FAE PRO</w:t>
            </w:r>
          </w:p>
        </w:tc>
        <w:tc>
          <w:tcPr>
            <w:tcW w:w="4414" w:type="dxa"/>
          </w:tcPr>
          <w:p w14:paraId="0E92EE81" w14:textId="77777777" w:rsidR="002F2836" w:rsidRPr="002F2836" w:rsidRDefault="002F2836" w:rsidP="002F2836"/>
        </w:tc>
      </w:tr>
      <w:tr w:rsidR="002F2836" w:rsidRPr="002F2836" w14:paraId="18452270" w14:textId="77777777" w:rsidTr="00D44880">
        <w:tc>
          <w:tcPr>
            <w:tcW w:w="4414" w:type="dxa"/>
          </w:tcPr>
          <w:p w14:paraId="362A6851" w14:textId="77777777" w:rsidR="002F2836" w:rsidRPr="002F2836" w:rsidRDefault="002F2836" w:rsidP="002F2836">
            <w:pPr>
              <w:rPr>
                <w:rFonts w:ascii="Calibri" w:eastAsia="Times New Roman" w:hAnsi="Calibri" w:cs="Calibri"/>
                <w:color w:val="000000"/>
                <w:lang w:eastAsia="es-CL"/>
              </w:rPr>
            </w:pPr>
            <w:r w:rsidRPr="002F2836">
              <w:rPr>
                <w:rFonts w:ascii="Calibri" w:eastAsia="Times New Roman" w:hAnsi="Calibri" w:cs="Calibri"/>
                <w:color w:val="000000"/>
                <w:lang w:eastAsia="es-CL"/>
              </w:rPr>
              <w:t>FAE AADD</w:t>
            </w:r>
          </w:p>
        </w:tc>
        <w:tc>
          <w:tcPr>
            <w:tcW w:w="4414" w:type="dxa"/>
          </w:tcPr>
          <w:p w14:paraId="13F0CF15" w14:textId="77777777" w:rsidR="002F2836" w:rsidRPr="002F2836" w:rsidRDefault="002F2836" w:rsidP="002F2836"/>
        </w:tc>
      </w:tr>
      <w:tr w:rsidR="002F2836" w:rsidRPr="002F2836" w14:paraId="5611EC8D" w14:textId="77777777" w:rsidTr="00D44880">
        <w:tc>
          <w:tcPr>
            <w:tcW w:w="4414" w:type="dxa"/>
          </w:tcPr>
          <w:p w14:paraId="2F46D2F1" w14:textId="77777777" w:rsidR="002F2836" w:rsidRPr="002F2836" w:rsidRDefault="002F2836" w:rsidP="002F2836">
            <w:r w:rsidRPr="002F2836">
              <w:rPr>
                <w:rFonts w:ascii="Calibri" w:eastAsia="Times New Roman" w:hAnsi="Calibri" w:cs="Calibri"/>
                <w:color w:val="000000"/>
                <w:lang w:eastAsia="es-CL"/>
              </w:rPr>
              <w:t>FAE Captación</w:t>
            </w:r>
          </w:p>
        </w:tc>
        <w:tc>
          <w:tcPr>
            <w:tcW w:w="4414" w:type="dxa"/>
          </w:tcPr>
          <w:p w14:paraId="4B17407E" w14:textId="77777777" w:rsidR="002F2836" w:rsidRPr="002F2836" w:rsidRDefault="002F2836" w:rsidP="002F2836"/>
        </w:tc>
      </w:tr>
      <w:tr w:rsidR="002F2836" w:rsidRPr="002F2836" w14:paraId="3895D4E9" w14:textId="77777777" w:rsidTr="00D44880">
        <w:tc>
          <w:tcPr>
            <w:tcW w:w="4414" w:type="dxa"/>
          </w:tcPr>
          <w:p w14:paraId="08ACC1B5" w14:textId="77777777" w:rsidR="002F2836" w:rsidRPr="002F2836" w:rsidRDefault="002F2836" w:rsidP="002F2836">
            <w:r w:rsidRPr="002F2836">
              <w:rPr>
                <w:rFonts w:ascii="Calibri" w:eastAsia="Times New Roman" w:hAnsi="Calibri" w:cs="Calibri"/>
                <w:color w:val="000000"/>
                <w:lang w:eastAsia="es-CL"/>
              </w:rPr>
              <w:t>OPD</w:t>
            </w:r>
          </w:p>
        </w:tc>
        <w:tc>
          <w:tcPr>
            <w:tcW w:w="4414" w:type="dxa"/>
          </w:tcPr>
          <w:p w14:paraId="668FE01E" w14:textId="77777777" w:rsidR="002F2836" w:rsidRPr="002F2836" w:rsidRDefault="002F2836" w:rsidP="002F2836"/>
        </w:tc>
      </w:tr>
      <w:tr w:rsidR="002F2836" w:rsidRPr="002F2836" w14:paraId="614A4B88" w14:textId="77777777" w:rsidTr="00D44880">
        <w:tc>
          <w:tcPr>
            <w:tcW w:w="4414" w:type="dxa"/>
          </w:tcPr>
          <w:p w14:paraId="6715CBB4" w14:textId="77777777" w:rsidR="002F2836" w:rsidRPr="002F2836" w:rsidRDefault="002F2836" w:rsidP="002F2836">
            <w:r w:rsidRPr="002F2836">
              <w:t>PIE</w:t>
            </w:r>
          </w:p>
        </w:tc>
        <w:tc>
          <w:tcPr>
            <w:tcW w:w="4414" w:type="dxa"/>
          </w:tcPr>
          <w:p w14:paraId="4A34A928" w14:textId="77777777" w:rsidR="002F2836" w:rsidRPr="002F2836" w:rsidRDefault="002F2836" w:rsidP="002F2836"/>
        </w:tc>
      </w:tr>
      <w:tr w:rsidR="002F2836" w:rsidRPr="002F2836" w14:paraId="3536DCEE" w14:textId="77777777" w:rsidTr="00D44880">
        <w:tc>
          <w:tcPr>
            <w:tcW w:w="4414" w:type="dxa"/>
          </w:tcPr>
          <w:p w14:paraId="7A407EBD" w14:textId="77777777" w:rsidR="002F2836" w:rsidRPr="002F2836" w:rsidRDefault="002F2836" w:rsidP="002F2836">
            <w:r w:rsidRPr="002F2836">
              <w:t>PEC</w:t>
            </w:r>
          </w:p>
        </w:tc>
        <w:tc>
          <w:tcPr>
            <w:tcW w:w="4414" w:type="dxa"/>
          </w:tcPr>
          <w:p w14:paraId="174B0CCD" w14:textId="77777777" w:rsidR="002F2836" w:rsidRPr="002F2836" w:rsidRDefault="002F2836" w:rsidP="002F2836"/>
        </w:tc>
      </w:tr>
      <w:tr w:rsidR="002F2836" w:rsidRPr="002F2836" w14:paraId="7935B41E" w14:textId="77777777" w:rsidTr="00D44880">
        <w:tc>
          <w:tcPr>
            <w:tcW w:w="4414" w:type="dxa"/>
          </w:tcPr>
          <w:p w14:paraId="14C662BE" w14:textId="77777777" w:rsidR="002F2836" w:rsidRPr="002F2836" w:rsidRDefault="002F2836" w:rsidP="002F2836">
            <w:r w:rsidRPr="002F2836">
              <w:t>PAD</w:t>
            </w:r>
          </w:p>
        </w:tc>
        <w:tc>
          <w:tcPr>
            <w:tcW w:w="4414" w:type="dxa"/>
          </w:tcPr>
          <w:p w14:paraId="19C6C30E" w14:textId="77777777" w:rsidR="002F2836" w:rsidRPr="002F2836" w:rsidRDefault="002F2836" w:rsidP="002F2836"/>
        </w:tc>
      </w:tr>
      <w:tr w:rsidR="002F2836" w:rsidRPr="002F2836" w14:paraId="04960A19" w14:textId="77777777" w:rsidTr="00D44880">
        <w:tc>
          <w:tcPr>
            <w:tcW w:w="4414" w:type="dxa"/>
          </w:tcPr>
          <w:p w14:paraId="1C4BE068" w14:textId="77777777" w:rsidR="002F2836" w:rsidRPr="002F2836" w:rsidRDefault="002F2836" w:rsidP="002F2836">
            <w:r w:rsidRPr="002F2836">
              <w:t xml:space="preserve">PDE </w:t>
            </w:r>
          </w:p>
        </w:tc>
        <w:tc>
          <w:tcPr>
            <w:tcW w:w="4414" w:type="dxa"/>
          </w:tcPr>
          <w:p w14:paraId="25ECB2DA" w14:textId="77777777" w:rsidR="002F2836" w:rsidRPr="002F2836" w:rsidRDefault="002F2836" w:rsidP="002F2836"/>
        </w:tc>
      </w:tr>
      <w:tr w:rsidR="002F2836" w:rsidRPr="002F2836" w14:paraId="184FBAD1" w14:textId="77777777" w:rsidTr="00D44880">
        <w:tc>
          <w:tcPr>
            <w:tcW w:w="4414" w:type="dxa"/>
          </w:tcPr>
          <w:p w14:paraId="0B0E1DB4" w14:textId="77777777" w:rsidR="002F2836" w:rsidRPr="002F2836" w:rsidRDefault="002F2836" w:rsidP="002F2836">
            <w:r w:rsidRPr="002F2836">
              <w:t>PDC</w:t>
            </w:r>
          </w:p>
        </w:tc>
        <w:tc>
          <w:tcPr>
            <w:tcW w:w="4414" w:type="dxa"/>
          </w:tcPr>
          <w:p w14:paraId="379633D8" w14:textId="77777777" w:rsidR="002F2836" w:rsidRPr="002F2836" w:rsidRDefault="002F2836" w:rsidP="002F2836"/>
        </w:tc>
      </w:tr>
      <w:tr w:rsidR="002F2836" w:rsidRPr="002F2836" w14:paraId="396BE3FA" w14:textId="77777777" w:rsidTr="00D44880">
        <w:tc>
          <w:tcPr>
            <w:tcW w:w="4414" w:type="dxa"/>
          </w:tcPr>
          <w:p w14:paraId="45BE9321" w14:textId="77777777" w:rsidR="002F2836" w:rsidRPr="002F2836" w:rsidRDefault="002F2836" w:rsidP="002F2836">
            <w:r w:rsidRPr="002F2836">
              <w:t>PEE</w:t>
            </w:r>
          </w:p>
        </w:tc>
        <w:tc>
          <w:tcPr>
            <w:tcW w:w="4414" w:type="dxa"/>
          </w:tcPr>
          <w:p w14:paraId="3B1F4376" w14:textId="77777777" w:rsidR="002F2836" w:rsidRPr="002F2836" w:rsidRDefault="002F2836" w:rsidP="002F2836"/>
        </w:tc>
      </w:tr>
      <w:tr w:rsidR="002F2836" w:rsidRPr="002F2836" w14:paraId="563ADDD8" w14:textId="77777777" w:rsidTr="00D44880">
        <w:tc>
          <w:tcPr>
            <w:tcW w:w="4414" w:type="dxa"/>
          </w:tcPr>
          <w:p w14:paraId="7B15CD0D" w14:textId="77777777" w:rsidR="002F2836" w:rsidRPr="002F2836" w:rsidRDefault="002F2836" w:rsidP="002F2836">
            <w:r w:rsidRPr="002F2836">
              <w:t>PRI</w:t>
            </w:r>
          </w:p>
        </w:tc>
        <w:tc>
          <w:tcPr>
            <w:tcW w:w="4414" w:type="dxa"/>
          </w:tcPr>
          <w:p w14:paraId="0E6866C2" w14:textId="77777777" w:rsidR="002F2836" w:rsidRPr="002F2836" w:rsidRDefault="002F2836" w:rsidP="002F2836"/>
        </w:tc>
      </w:tr>
      <w:tr w:rsidR="002F2836" w:rsidRPr="002F2836" w14:paraId="505F5A21" w14:textId="77777777" w:rsidTr="00D44880">
        <w:tc>
          <w:tcPr>
            <w:tcW w:w="4414" w:type="dxa"/>
          </w:tcPr>
          <w:p w14:paraId="2B5D783E" w14:textId="77777777" w:rsidR="002F2836" w:rsidRPr="002F2836" w:rsidRDefault="002F2836" w:rsidP="002F2836">
            <w:r w:rsidRPr="002F2836">
              <w:t>PRM</w:t>
            </w:r>
          </w:p>
        </w:tc>
        <w:tc>
          <w:tcPr>
            <w:tcW w:w="4414" w:type="dxa"/>
          </w:tcPr>
          <w:p w14:paraId="3BDAB505" w14:textId="77777777" w:rsidR="002F2836" w:rsidRPr="002F2836" w:rsidRDefault="002F2836" w:rsidP="002F2836"/>
        </w:tc>
      </w:tr>
      <w:tr w:rsidR="002F2836" w:rsidRPr="002F2836" w14:paraId="683F0F9C" w14:textId="77777777" w:rsidTr="00D44880">
        <w:tc>
          <w:tcPr>
            <w:tcW w:w="4414" w:type="dxa"/>
          </w:tcPr>
          <w:p w14:paraId="7511919B" w14:textId="77777777" w:rsidR="002F2836" w:rsidRPr="002F2836" w:rsidRDefault="002F2836" w:rsidP="002F2836">
            <w:r w:rsidRPr="002F2836">
              <w:t>PPF</w:t>
            </w:r>
          </w:p>
        </w:tc>
        <w:tc>
          <w:tcPr>
            <w:tcW w:w="4414" w:type="dxa"/>
          </w:tcPr>
          <w:p w14:paraId="3E0BDD8C" w14:textId="77777777" w:rsidR="002F2836" w:rsidRPr="002F2836" w:rsidRDefault="002F2836" w:rsidP="002F2836"/>
        </w:tc>
      </w:tr>
      <w:tr w:rsidR="002F2836" w:rsidRPr="002F2836" w14:paraId="211AC1FA" w14:textId="77777777" w:rsidTr="00D44880">
        <w:tc>
          <w:tcPr>
            <w:tcW w:w="4414" w:type="dxa"/>
          </w:tcPr>
          <w:p w14:paraId="5646C603" w14:textId="77777777" w:rsidR="002F2836" w:rsidRPr="002F2836" w:rsidRDefault="002F2836" w:rsidP="002F2836">
            <w:r w:rsidRPr="002F2836">
              <w:t>PAS</w:t>
            </w:r>
          </w:p>
        </w:tc>
        <w:tc>
          <w:tcPr>
            <w:tcW w:w="4414" w:type="dxa"/>
          </w:tcPr>
          <w:p w14:paraId="742741F8" w14:textId="77777777" w:rsidR="002F2836" w:rsidRPr="002F2836" w:rsidRDefault="002F2836" w:rsidP="002F2836"/>
        </w:tc>
      </w:tr>
      <w:tr w:rsidR="002F2836" w:rsidRPr="002F2836" w14:paraId="50E041B0" w14:textId="77777777" w:rsidTr="00D44880">
        <w:tc>
          <w:tcPr>
            <w:tcW w:w="4414" w:type="dxa"/>
          </w:tcPr>
          <w:p w14:paraId="1A906977" w14:textId="77777777" w:rsidR="002F2836" w:rsidRPr="002F2836" w:rsidRDefault="002F2836" w:rsidP="002F2836">
            <w:r w:rsidRPr="002F2836">
              <w:t>DAM</w:t>
            </w:r>
          </w:p>
        </w:tc>
        <w:tc>
          <w:tcPr>
            <w:tcW w:w="4414" w:type="dxa"/>
          </w:tcPr>
          <w:p w14:paraId="312AC54F" w14:textId="77777777" w:rsidR="002F2836" w:rsidRPr="002F2836" w:rsidRDefault="002F2836" w:rsidP="002F2836"/>
        </w:tc>
      </w:tr>
      <w:tr w:rsidR="002F2836" w:rsidRPr="002F2836" w14:paraId="2118F3B4" w14:textId="77777777" w:rsidTr="00D44880">
        <w:tc>
          <w:tcPr>
            <w:tcW w:w="4414" w:type="dxa"/>
          </w:tcPr>
          <w:p w14:paraId="4644DC8C" w14:textId="77777777" w:rsidR="002F2836" w:rsidRPr="002F2836" w:rsidRDefault="002F2836" w:rsidP="002F2836">
            <w:r w:rsidRPr="002F2836">
              <w:t>Centros de coadyuvantes</w:t>
            </w:r>
          </w:p>
        </w:tc>
        <w:tc>
          <w:tcPr>
            <w:tcW w:w="4414" w:type="dxa"/>
          </w:tcPr>
          <w:p w14:paraId="5ACDB801" w14:textId="77777777" w:rsidR="002F2836" w:rsidRPr="002F2836" w:rsidRDefault="002F2836" w:rsidP="002F2836"/>
        </w:tc>
      </w:tr>
      <w:tr w:rsidR="002F2836" w:rsidRPr="002F2836" w14:paraId="41D50F08" w14:textId="77777777" w:rsidTr="00D44880">
        <w:tc>
          <w:tcPr>
            <w:tcW w:w="4414" w:type="dxa"/>
          </w:tcPr>
          <w:p w14:paraId="554A0519" w14:textId="77777777" w:rsidR="002F2836" w:rsidRPr="002F2836" w:rsidRDefault="002F2836" w:rsidP="002F2836">
            <w:r w:rsidRPr="002F2836">
              <w:t>Fundaciones de adopción (solo RM)</w:t>
            </w:r>
          </w:p>
        </w:tc>
        <w:tc>
          <w:tcPr>
            <w:tcW w:w="4414" w:type="dxa"/>
          </w:tcPr>
          <w:p w14:paraId="13B27F94" w14:textId="77777777" w:rsidR="002F2836" w:rsidRPr="002F2836" w:rsidRDefault="002F2836" w:rsidP="002F2836"/>
        </w:tc>
      </w:tr>
      <w:tr w:rsidR="002F2836" w:rsidRPr="002F2836" w14:paraId="4CADDE02" w14:textId="77777777" w:rsidTr="00D44880">
        <w:tc>
          <w:tcPr>
            <w:tcW w:w="4414" w:type="dxa"/>
          </w:tcPr>
          <w:p w14:paraId="25AE7D93" w14:textId="77777777" w:rsidR="002F2836" w:rsidRPr="002F2836" w:rsidRDefault="002F2836" w:rsidP="002F2836">
            <w:r w:rsidRPr="002F2836">
              <w:t>TOTAL</w:t>
            </w:r>
          </w:p>
        </w:tc>
        <w:tc>
          <w:tcPr>
            <w:tcW w:w="4414" w:type="dxa"/>
          </w:tcPr>
          <w:p w14:paraId="321437CF" w14:textId="77777777" w:rsidR="002F2836" w:rsidRPr="002F2836" w:rsidRDefault="002F2836" w:rsidP="002F2836"/>
        </w:tc>
      </w:tr>
    </w:tbl>
    <w:p w14:paraId="452ADC73" w14:textId="77777777" w:rsidR="002F2836" w:rsidRPr="002F2836" w:rsidRDefault="002F2836" w:rsidP="002F2836"/>
    <w:p w14:paraId="03FED958" w14:textId="546CFB6F" w:rsidR="00D02660" w:rsidRDefault="00D02660" w:rsidP="006D43AE">
      <w:pPr>
        <w:spacing w:after="0" w:line="276" w:lineRule="auto"/>
        <w:jc w:val="center"/>
        <w:rPr>
          <w:rFonts w:cstheme="minorHAnsi"/>
          <w:b/>
          <w:sz w:val="24"/>
        </w:rPr>
      </w:pPr>
    </w:p>
    <w:p w14:paraId="73F6C157" w14:textId="5C6415A6" w:rsidR="00E96797" w:rsidRDefault="00E96797" w:rsidP="006D43AE">
      <w:pPr>
        <w:spacing w:after="0" w:line="276" w:lineRule="auto"/>
        <w:jc w:val="center"/>
        <w:rPr>
          <w:rFonts w:cstheme="minorHAnsi"/>
          <w:b/>
          <w:sz w:val="24"/>
        </w:rPr>
      </w:pPr>
    </w:p>
    <w:p w14:paraId="069F62A4" w14:textId="2B97DF2F" w:rsidR="00E96797" w:rsidRDefault="00E96797" w:rsidP="006D43AE">
      <w:pPr>
        <w:spacing w:after="0" w:line="276" w:lineRule="auto"/>
        <w:jc w:val="center"/>
        <w:rPr>
          <w:rFonts w:cstheme="minorHAnsi"/>
          <w:b/>
          <w:sz w:val="24"/>
        </w:rPr>
      </w:pPr>
    </w:p>
    <w:p w14:paraId="7C59CAFD" w14:textId="1BCD3F9A" w:rsidR="00E96797" w:rsidRDefault="00E96797" w:rsidP="006D43AE">
      <w:pPr>
        <w:spacing w:after="0" w:line="276" w:lineRule="auto"/>
        <w:jc w:val="center"/>
        <w:rPr>
          <w:rFonts w:cstheme="minorHAnsi"/>
          <w:b/>
          <w:sz w:val="24"/>
        </w:rPr>
      </w:pPr>
    </w:p>
    <w:p w14:paraId="2C0DBBCE" w14:textId="25EAA4E8" w:rsidR="00E96797" w:rsidRDefault="00E96797" w:rsidP="006D43AE">
      <w:pPr>
        <w:spacing w:after="0" w:line="276" w:lineRule="auto"/>
        <w:jc w:val="center"/>
        <w:rPr>
          <w:rFonts w:cstheme="minorHAnsi"/>
          <w:b/>
          <w:sz w:val="24"/>
        </w:rPr>
      </w:pPr>
    </w:p>
    <w:p w14:paraId="65662674" w14:textId="070B1ED2" w:rsidR="001D1329" w:rsidRDefault="001D1329" w:rsidP="001D1329">
      <w:pPr>
        <w:contextualSpacing/>
        <w:rPr>
          <w:rFonts w:cstheme="minorHAnsi"/>
          <w:b/>
          <w:sz w:val="24"/>
        </w:rPr>
      </w:pPr>
    </w:p>
    <w:p w14:paraId="50AA1908" w14:textId="77777777" w:rsidR="009B099A" w:rsidRDefault="009B099A" w:rsidP="001D1329">
      <w:pPr>
        <w:contextualSpacing/>
        <w:rPr>
          <w:rFonts w:cstheme="minorHAnsi"/>
          <w:b/>
          <w:sz w:val="24"/>
        </w:rPr>
      </w:pPr>
    </w:p>
    <w:p w14:paraId="060225C5" w14:textId="4FD6256A" w:rsidR="001D1329" w:rsidRPr="001D1329" w:rsidRDefault="001D1329" w:rsidP="001D1329">
      <w:pPr>
        <w:contextualSpacing/>
        <w:rPr>
          <w:b/>
          <w:bCs/>
        </w:rPr>
      </w:pPr>
      <w:r w:rsidRPr="001D1329">
        <w:rPr>
          <w:b/>
          <w:bCs/>
        </w:rPr>
        <w:lastRenderedPageBreak/>
        <w:t>SUPERVISORES</w:t>
      </w:r>
    </w:p>
    <w:p w14:paraId="1B6FB489" w14:textId="77777777" w:rsidR="001D1329" w:rsidRPr="001D1329" w:rsidRDefault="001D1329" w:rsidP="001D1329">
      <w:pPr>
        <w:contextualSpacing/>
        <w:rPr>
          <w:i/>
          <w:iCs/>
          <w:sz w:val="20"/>
          <w:szCs w:val="20"/>
        </w:rPr>
      </w:pPr>
      <w:r w:rsidRPr="001D1329">
        <w:rPr>
          <w:i/>
          <w:iCs/>
          <w:sz w:val="20"/>
          <w:szCs w:val="20"/>
        </w:rPr>
        <w:t>Liste los supervisores/as con los que cuenta la región, indicando además el número de proyectos asignados a cada uno por modalidad. Si se requiere, agregue más líneas.</w:t>
      </w:r>
    </w:p>
    <w:p w14:paraId="276DA790" w14:textId="77777777" w:rsidR="001D1329" w:rsidRPr="001D1329" w:rsidRDefault="001D1329" w:rsidP="001D1329">
      <w:pPr>
        <w:contextualSpacing/>
      </w:pPr>
    </w:p>
    <w:tbl>
      <w:tblPr>
        <w:tblStyle w:val="Tablaconcuadrcula16"/>
        <w:tblW w:w="0" w:type="auto"/>
        <w:tblLook w:val="04A0" w:firstRow="1" w:lastRow="0" w:firstColumn="1" w:lastColumn="0" w:noHBand="0" w:noVBand="1"/>
      </w:tblPr>
      <w:tblGrid>
        <w:gridCol w:w="4414"/>
        <w:gridCol w:w="4414"/>
      </w:tblGrid>
      <w:tr w:rsidR="001D1329" w:rsidRPr="001D1329" w14:paraId="62BE5656" w14:textId="77777777" w:rsidTr="00D44880">
        <w:tc>
          <w:tcPr>
            <w:tcW w:w="4414" w:type="dxa"/>
          </w:tcPr>
          <w:p w14:paraId="34C21734" w14:textId="77777777" w:rsidR="001D1329" w:rsidRPr="001D1329" w:rsidRDefault="001D1329" w:rsidP="001D1329">
            <w:pPr>
              <w:rPr>
                <w:b/>
                <w:bCs/>
              </w:rPr>
            </w:pPr>
            <w:r w:rsidRPr="001D1329">
              <w:rPr>
                <w:b/>
                <w:bCs/>
              </w:rPr>
              <w:t>NOMBRE SUPERVISORES ACTUALES</w:t>
            </w:r>
          </w:p>
        </w:tc>
        <w:tc>
          <w:tcPr>
            <w:tcW w:w="4414" w:type="dxa"/>
          </w:tcPr>
          <w:p w14:paraId="15010235" w14:textId="77777777" w:rsidR="001D1329" w:rsidRPr="001D1329" w:rsidRDefault="001D1329" w:rsidP="001D1329">
            <w:pPr>
              <w:rPr>
                <w:b/>
                <w:bCs/>
              </w:rPr>
            </w:pPr>
            <w:r w:rsidRPr="001D1329">
              <w:rPr>
                <w:b/>
                <w:bCs/>
              </w:rPr>
              <w:t>PROYECTOS ASIGNADOS POR MODALIDAD</w:t>
            </w:r>
          </w:p>
        </w:tc>
      </w:tr>
      <w:tr w:rsidR="001D1329" w:rsidRPr="001D1329" w14:paraId="2C6E005C" w14:textId="77777777" w:rsidTr="00D44880">
        <w:tc>
          <w:tcPr>
            <w:tcW w:w="4414" w:type="dxa"/>
          </w:tcPr>
          <w:p w14:paraId="3B030C17" w14:textId="77777777" w:rsidR="001D1329" w:rsidRPr="001D1329" w:rsidRDefault="001D1329" w:rsidP="001D1329">
            <w:pPr>
              <w:rPr>
                <w:i/>
                <w:iCs/>
                <w:color w:val="7F7F7F" w:themeColor="text1" w:themeTint="80"/>
                <w:sz w:val="20"/>
                <w:szCs w:val="20"/>
              </w:rPr>
            </w:pPr>
            <w:r w:rsidRPr="001D1329">
              <w:rPr>
                <w:i/>
                <w:iCs/>
                <w:color w:val="7F7F7F" w:themeColor="text1" w:themeTint="80"/>
                <w:sz w:val="20"/>
                <w:szCs w:val="20"/>
              </w:rPr>
              <w:t>Ejemplo:</w:t>
            </w:r>
          </w:p>
          <w:p w14:paraId="7EF3A8F1" w14:textId="77777777" w:rsidR="001D1329" w:rsidRPr="001D1329" w:rsidRDefault="001D1329" w:rsidP="001D1329">
            <w:pPr>
              <w:rPr>
                <w:i/>
                <w:iCs/>
                <w:color w:val="7F7F7F" w:themeColor="text1" w:themeTint="80"/>
                <w:sz w:val="20"/>
                <w:szCs w:val="20"/>
              </w:rPr>
            </w:pPr>
            <w:r w:rsidRPr="001D1329">
              <w:rPr>
                <w:i/>
                <w:iCs/>
                <w:color w:val="7F7F7F" w:themeColor="text1" w:themeTint="80"/>
                <w:sz w:val="20"/>
                <w:szCs w:val="20"/>
              </w:rPr>
              <w:t>Supervisor XXXXX</w:t>
            </w:r>
          </w:p>
        </w:tc>
        <w:tc>
          <w:tcPr>
            <w:tcW w:w="4414" w:type="dxa"/>
          </w:tcPr>
          <w:p w14:paraId="64A5168A" w14:textId="77777777" w:rsidR="001D1329" w:rsidRPr="001D1329" w:rsidRDefault="001D1329" w:rsidP="001D1329">
            <w:pPr>
              <w:rPr>
                <w:i/>
                <w:iCs/>
                <w:color w:val="7F7F7F" w:themeColor="text1" w:themeTint="80"/>
                <w:sz w:val="20"/>
                <w:szCs w:val="20"/>
              </w:rPr>
            </w:pPr>
            <w:r w:rsidRPr="001D1329">
              <w:rPr>
                <w:i/>
                <w:iCs/>
                <w:color w:val="7F7F7F" w:themeColor="text1" w:themeTint="80"/>
                <w:sz w:val="20"/>
                <w:szCs w:val="20"/>
              </w:rPr>
              <w:t>Residencias: 2</w:t>
            </w:r>
          </w:p>
          <w:p w14:paraId="2C5EA90A" w14:textId="77777777" w:rsidR="001D1329" w:rsidRPr="001D1329" w:rsidRDefault="001D1329" w:rsidP="001D1329">
            <w:pPr>
              <w:rPr>
                <w:i/>
                <w:iCs/>
                <w:color w:val="7F7F7F" w:themeColor="text1" w:themeTint="80"/>
                <w:sz w:val="20"/>
                <w:szCs w:val="20"/>
              </w:rPr>
            </w:pPr>
            <w:r w:rsidRPr="001D1329">
              <w:rPr>
                <w:i/>
                <w:iCs/>
                <w:color w:val="7F7F7F" w:themeColor="text1" w:themeTint="80"/>
                <w:sz w:val="20"/>
                <w:szCs w:val="20"/>
              </w:rPr>
              <w:t>Residencias AADD: 1</w:t>
            </w:r>
          </w:p>
          <w:p w14:paraId="4687B69B" w14:textId="77777777" w:rsidR="001D1329" w:rsidRPr="001D1329" w:rsidRDefault="001D1329" w:rsidP="001D1329">
            <w:pPr>
              <w:rPr>
                <w:i/>
                <w:iCs/>
                <w:color w:val="7F7F7F" w:themeColor="text1" w:themeTint="80"/>
                <w:sz w:val="20"/>
                <w:szCs w:val="20"/>
              </w:rPr>
            </w:pPr>
            <w:r w:rsidRPr="001D1329">
              <w:rPr>
                <w:i/>
                <w:iCs/>
                <w:color w:val="7F7F7F" w:themeColor="text1" w:themeTint="80"/>
                <w:sz w:val="20"/>
                <w:szCs w:val="20"/>
              </w:rPr>
              <w:t>FAE PRO: 3</w:t>
            </w:r>
          </w:p>
          <w:p w14:paraId="5F752735" w14:textId="77777777" w:rsidR="001D1329" w:rsidRPr="001D1329" w:rsidRDefault="001D1329" w:rsidP="001D1329">
            <w:pPr>
              <w:rPr>
                <w:i/>
                <w:iCs/>
                <w:color w:val="7F7F7F" w:themeColor="text1" w:themeTint="80"/>
                <w:sz w:val="20"/>
                <w:szCs w:val="20"/>
              </w:rPr>
            </w:pPr>
            <w:r w:rsidRPr="001D1329">
              <w:rPr>
                <w:i/>
                <w:iCs/>
                <w:color w:val="7F7F7F" w:themeColor="text1" w:themeTint="80"/>
                <w:sz w:val="20"/>
                <w:szCs w:val="20"/>
              </w:rPr>
              <w:t>(Continúe según el orden de la tabla de proyectos)</w:t>
            </w:r>
          </w:p>
        </w:tc>
      </w:tr>
      <w:tr w:rsidR="001D1329" w:rsidRPr="001D1329" w14:paraId="5634B5D9" w14:textId="77777777" w:rsidTr="00D44880">
        <w:tc>
          <w:tcPr>
            <w:tcW w:w="4414" w:type="dxa"/>
          </w:tcPr>
          <w:p w14:paraId="131096AD" w14:textId="77777777" w:rsidR="001D1329" w:rsidRPr="001D1329" w:rsidRDefault="001D1329" w:rsidP="001D1329"/>
        </w:tc>
        <w:tc>
          <w:tcPr>
            <w:tcW w:w="4414" w:type="dxa"/>
          </w:tcPr>
          <w:p w14:paraId="7E7128BC" w14:textId="77777777" w:rsidR="001D1329" w:rsidRPr="001D1329" w:rsidRDefault="001D1329" w:rsidP="001D1329"/>
        </w:tc>
      </w:tr>
      <w:tr w:rsidR="001D1329" w:rsidRPr="001D1329" w14:paraId="215CCFA5" w14:textId="77777777" w:rsidTr="00D44880">
        <w:tc>
          <w:tcPr>
            <w:tcW w:w="4414" w:type="dxa"/>
          </w:tcPr>
          <w:p w14:paraId="3F3121EB" w14:textId="77777777" w:rsidR="001D1329" w:rsidRPr="001D1329" w:rsidRDefault="001D1329" w:rsidP="001D1329"/>
        </w:tc>
        <w:tc>
          <w:tcPr>
            <w:tcW w:w="4414" w:type="dxa"/>
          </w:tcPr>
          <w:p w14:paraId="5AEF1746" w14:textId="77777777" w:rsidR="001D1329" w:rsidRPr="001D1329" w:rsidRDefault="001D1329" w:rsidP="001D1329"/>
        </w:tc>
      </w:tr>
      <w:tr w:rsidR="001D1329" w:rsidRPr="001D1329" w14:paraId="1FFC6E70" w14:textId="77777777" w:rsidTr="00D44880">
        <w:tc>
          <w:tcPr>
            <w:tcW w:w="4414" w:type="dxa"/>
          </w:tcPr>
          <w:p w14:paraId="0096A00C" w14:textId="77777777" w:rsidR="001D1329" w:rsidRPr="001D1329" w:rsidRDefault="001D1329" w:rsidP="001D1329"/>
        </w:tc>
        <w:tc>
          <w:tcPr>
            <w:tcW w:w="4414" w:type="dxa"/>
          </w:tcPr>
          <w:p w14:paraId="2D869B31" w14:textId="77777777" w:rsidR="001D1329" w:rsidRPr="001D1329" w:rsidRDefault="001D1329" w:rsidP="001D1329"/>
        </w:tc>
      </w:tr>
      <w:tr w:rsidR="001D1329" w:rsidRPr="001D1329" w14:paraId="6F903BBF" w14:textId="77777777" w:rsidTr="00D44880">
        <w:tc>
          <w:tcPr>
            <w:tcW w:w="4414" w:type="dxa"/>
          </w:tcPr>
          <w:p w14:paraId="3225702E" w14:textId="77777777" w:rsidR="001D1329" w:rsidRPr="001D1329" w:rsidRDefault="001D1329" w:rsidP="001D1329"/>
        </w:tc>
        <w:tc>
          <w:tcPr>
            <w:tcW w:w="4414" w:type="dxa"/>
          </w:tcPr>
          <w:p w14:paraId="614D5A5B" w14:textId="77777777" w:rsidR="001D1329" w:rsidRPr="001D1329" w:rsidRDefault="001D1329" w:rsidP="001D1329"/>
        </w:tc>
      </w:tr>
      <w:tr w:rsidR="001D1329" w:rsidRPr="001D1329" w14:paraId="44F6C5D0" w14:textId="77777777" w:rsidTr="00D44880">
        <w:tc>
          <w:tcPr>
            <w:tcW w:w="4414" w:type="dxa"/>
          </w:tcPr>
          <w:p w14:paraId="0B50F917" w14:textId="77777777" w:rsidR="001D1329" w:rsidRPr="001D1329" w:rsidRDefault="001D1329" w:rsidP="001D1329"/>
        </w:tc>
        <w:tc>
          <w:tcPr>
            <w:tcW w:w="4414" w:type="dxa"/>
          </w:tcPr>
          <w:p w14:paraId="3C708DA5" w14:textId="77777777" w:rsidR="001D1329" w:rsidRPr="001D1329" w:rsidRDefault="001D1329" w:rsidP="001D1329"/>
        </w:tc>
      </w:tr>
      <w:tr w:rsidR="001D1329" w:rsidRPr="001D1329" w14:paraId="751A58A5" w14:textId="77777777" w:rsidTr="00D44880">
        <w:tc>
          <w:tcPr>
            <w:tcW w:w="4414" w:type="dxa"/>
          </w:tcPr>
          <w:p w14:paraId="4A0F925B" w14:textId="77777777" w:rsidR="001D1329" w:rsidRPr="001D1329" w:rsidRDefault="001D1329" w:rsidP="001D1329"/>
        </w:tc>
        <w:tc>
          <w:tcPr>
            <w:tcW w:w="4414" w:type="dxa"/>
          </w:tcPr>
          <w:p w14:paraId="526E8613" w14:textId="77777777" w:rsidR="001D1329" w:rsidRPr="001D1329" w:rsidRDefault="001D1329" w:rsidP="001D1329"/>
        </w:tc>
      </w:tr>
      <w:tr w:rsidR="001D1329" w:rsidRPr="001D1329" w14:paraId="7BB37926" w14:textId="77777777" w:rsidTr="00D44880">
        <w:tc>
          <w:tcPr>
            <w:tcW w:w="4414" w:type="dxa"/>
          </w:tcPr>
          <w:p w14:paraId="0EC7B8AA" w14:textId="77777777" w:rsidR="001D1329" w:rsidRPr="001D1329" w:rsidRDefault="001D1329" w:rsidP="001D1329"/>
        </w:tc>
        <w:tc>
          <w:tcPr>
            <w:tcW w:w="4414" w:type="dxa"/>
          </w:tcPr>
          <w:p w14:paraId="1F041C04" w14:textId="77777777" w:rsidR="001D1329" w:rsidRPr="001D1329" w:rsidRDefault="001D1329" w:rsidP="001D1329"/>
        </w:tc>
      </w:tr>
      <w:tr w:rsidR="001D1329" w:rsidRPr="001D1329" w14:paraId="553A58BA" w14:textId="77777777" w:rsidTr="00D44880">
        <w:tc>
          <w:tcPr>
            <w:tcW w:w="4414" w:type="dxa"/>
          </w:tcPr>
          <w:p w14:paraId="2F3BB3BF" w14:textId="77777777" w:rsidR="001D1329" w:rsidRPr="001D1329" w:rsidRDefault="001D1329" w:rsidP="001D1329"/>
        </w:tc>
        <w:tc>
          <w:tcPr>
            <w:tcW w:w="4414" w:type="dxa"/>
          </w:tcPr>
          <w:p w14:paraId="206B737D" w14:textId="77777777" w:rsidR="001D1329" w:rsidRPr="001D1329" w:rsidRDefault="001D1329" w:rsidP="001D1329"/>
        </w:tc>
      </w:tr>
      <w:tr w:rsidR="001D1329" w:rsidRPr="001D1329" w14:paraId="06204F53" w14:textId="77777777" w:rsidTr="00D44880">
        <w:tc>
          <w:tcPr>
            <w:tcW w:w="4414" w:type="dxa"/>
          </w:tcPr>
          <w:p w14:paraId="3A6ABB00" w14:textId="77777777" w:rsidR="001D1329" w:rsidRPr="001D1329" w:rsidRDefault="001D1329" w:rsidP="001D1329"/>
        </w:tc>
        <w:tc>
          <w:tcPr>
            <w:tcW w:w="4414" w:type="dxa"/>
          </w:tcPr>
          <w:p w14:paraId="2B94CA44" w14:textId="77777777" w:rsidR="001D1329" w:rsidRPr="001D1329" w:rsidRDefault="001D1329" w:rsidP="001D1329"/>
        </w:tc>
      </w:tr>
      <w:tr w:rsidR="001D1329" w:rsidRPr="001D1329" w14:paraId="3DEAC33D" w14:textId="77777777" w:rsidTr="00D44880">
        <w:tc>
          <w:tcPr>
            <w:tcW w:w="4414" w:type="dxa"/>
          </w:tcPr>
          <w:p w14:paraId="208FD49B" w14:textId="77777777" w:rsidR="001D1329" w:rsidRPr="001D1329" w:rsidRDefault="001D1329" w:rsidP="001D1329"/>
        </w:tc>
        <w:tc>
          <w:tcPr>
            <w:tcW w:w="4414" w:type="dxa"/>
          </w:tcPr>
          <w:p w14:paraId="48DC13A7" w14:textId="77777777" w:rsidR="001D1329" w:rsidRPr="001D1329" w:rsidRDefault="001D1329" w:rsidP="001D1329"/>
        </w:tc>
      </w:tr>
      <w:tr w:rsidR="001D1329" w:rsidRPr="001D1329" w14:paraId="43C8D595" w14:textId="77777777" w:rsidTr="00D44880">
        <w:tc>
          <w:tcPr>
            <w:tcW w:w="4414" w:type="dxa"/>
          </w:tcPr>
          <w:p w14:paraId="7250BF44" w14:textId="77777777" w:rsidR="001D1329" w:rsidRPr="001D1329" w:rsidRDefault="001D1329" w:rsidP="001D1329"/>
        </w:tc>
        <w:tc>
          <w:tcPr>
            <w:tcW w:w="4414" w:type="dxa"/>
          </w:tcPr>
          <w:p w14:paraId="1EC6982E" w14:textId="77777777" w:rsidR="001D1329" w:rsidRPr="001D1329" w:rsidRDefault="001D1329" w:rsidP="001D1329"/>
        </w:tc>
      </w:tr>
    </w:tbl>
    <w:p w14:paraId="0AB689CD" w14:textId="77777777" w:rsidR="001D1329" w:rsidRPr="001D1329" w:rsidRDefault="001D1329" w:rsidP="001D1329"/>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58"/>
      </w:tblGrid>
      <w:tr w:rsidR="001D1329" w:rsidRPr="001D1329" w14:paraId="3E462874" w14:textId="77777777" w:rsidTr="00D44880">
        <w:trPr>
          <w:trHeight w:val="1154"/>
        </w:trPr>
        <w:tc>
          <w:tcPr>
            <w:tcW w:w="8858" w:type="dxa"/>
            <w:shd w:val="clear" w:color="auto" w:fill="auto"/>
            <w:tcMar>
              <w:top w:w="0" w:type="dxa"/>
              <w:left w:w="108" w:type="dxa"/>
              <w:bottom w:w="0" w:type="dxa"/>
              <w:right w:w="108" w:type="dxa"/>
            </w:tcMar>
            <w:hideMark/>
          </w:tcPr>
          <w:p w14:paraId="17D13AB1" w14:textId="77777777" w:rsidR="001D1329" w:rsidRPr="001D1329" w:rsidRDefault="001D1329" w:rsidP="001D1329">
            <w:pPr>
              <w:spacing w:line="276" w:lineRule="auto"/>
              <w:contextualSpacing/>
              <w:rPr>
                <w:rFonts w:ascii="Calibri" w:eastAsia="Times New Roman" w:hAnsi="Calibri" w:cs="Calibri"/>
                <w:b/>
                <w:bCs/>
                <w:lang w:eastAsia="es-CL"/>
              </w:rPr>
            </w:pPr>
            <w:r w:rsidRPr="001D1329">
              <w:rPr>
                <w:rFonts w:ascii="Calibri" w:eastAsia="Times New Roman" w:hAnsi="Calibri" w:cs="Calibri"/>
                <w:b/>
                <w:bCs/>
                <w:lang w:eastAsia="es-CL"/>
              </w:rPr>
              <w:t>MENCIONE BREVEMENTE LOS PUNTOS RELEVANTES QUE INFLUIRÁN EN LA EJECUCIÓN DE LA PLANIFICACIÓN 2022</w:t>
            </w:r>
          </w:p>
          <w:p w14:paraId="50C55B23" w14:textId="77777777" w:rsidR="001D1329" w:rsidRPr="001D1329" w:rsidRDefault="001D1329" w:rsidP="00063DC8">
            <w:pPr>
              <w:spacing w:line="276" w:lineRule="auto"/>
              <w:contextualSpacing/>
              <w:jc w:val="both"/>
              <w:rPr>
                <w:b/>
                <w:bCs/>
                <w:color w:val="FFFFFF"/>
                <w:sz w:val="20"/>
                <w:szCs w:val="20"/>
              </w:rPr>
            </w:pPr>
            <w:r w:rsidRPr="001D1329">
              <w:rPr>
                <w:i/>
                <w:iCs/>
                <w:sz w:val="20"/>
                <w:szCs w:val="20"/>
              </w:rPr>
              <w:t>Considere obstaculizadores y facilitadores de la gestión, como la situación del recurso humano, equipamiento, contingencias sociales y/o sanitaras (máximo 500 palabras).</w:t>
            </w:r>
            <w:r w:rsidRPr="001D1329">
              <w:rPr>
                <w:rFonts w:ascii="Calibri" w:eastAsia="Times New Roman" w:hAnsi="Calibri" w:cs="Calibri"/>
                <w:lang w:eastAsia="es-CL"/>
              </w:rPr>
              <w:t xml:space="preserve"> </w:t>
            </w:r>
          </w:p>
        </w:tc>
      </w:tr>
      <w:tr w:rsidR="001D1329" w:rsidRPr="001D1329" w14:paraId="4610B3CF" w14:textId="77777777" w:rsidTr="00D44880">
        <w:trPr>
          <w:trHeight w:val="4979"/>
        </w:trPr>
        <w:tc>
          <w:tcPr>
            <w:tcW w:w="8858" w:type="dxa"/>
            <w:shd w:val="clear" w:color="auto" w:fill="auto"/>
            <w:tcMar>
              <w:top w:w="0" w:type="dxa"/>
              <w:left w:w="108" w:type="dxa"/>
              <w:bottom w:w="0" w:type="dxa"/>
              <w:right w:w="108" w:type="dxa"/>
            </w:tcMar>
          </w:tcPr>
          <w:p w14:paraId="7A5C680D" w14:textId="77777777" w:rsidR="001D1329" w:rsidRPr="001D1329" w:rsidRDefault="001D1329" w:rsidP="001D1329">
            <w:pPr>
              <w:spacing w:line="276" w:lineRule="auto"/>
              <w:jc w:val="both"/>
              <w:rPr>
                <w:b/>
                <w:bCs/>
                <w:sz w:val="20"/>
                <w:szCs w:val="20"/>
              </w:rPr>
            </w:pPr>
          </w:p>
        </w:tc>
      </w:tr>
    </w:tbl>
    <w:p w14:paraId="1C864582" w14:textId="662559C6" w:rsidR="001D1329" w:rsidRDefault="001D1329" w:rsidP="001D1329">
      <w:pPr>
        <w:spacing w:after="0" w:line="276" w:lineRule="auto"/>
        <w:rPr>
          <w:rFonts w:cstheme="minorHAnsi"/>
          <w:b/>
          <w:sz w:val="24"/>
        </w:rPr>
      </w:pPr>
    </w:p>
    <w:p w14:paraId="41F2010F" w14:textId="7C1F6726" w:rsidR="001D1329" w:rsidRDefault="001D1329" w:rsidP="001D1329">
      <w:pPr>
        <w:spacing w:after="0" w:line="276" w:lineRule="auto"/>
        <w:rPr>
          <w:rFonts w:cstheme="minorHAnsi"/>
          <w:b/>
          <w:sz w:val="24"/>
        </w:rPr>
      </w:pPr>
    </w:p>
    <w:p w14:paraId="5BC520AD" w14:textId="77777777" w:rsidR="001D1329" w:rsidRDefault="001D1329" w:rsidP="001D1329">
      <w:pPr>
        <w:spacing w:after="0" w:line="276" w:lineRule="auto"/>
        <w:rPr>
          <w:rFonts w:cstheme="minorHAnsi"/>
          <w:b/>
          <w:sz w:val="24"/>
        </w:rPr>
      </w:pPr>
    </w:p>
    <w:p w14:paraId="32A17E5D" w14:textId="787976BF" w:rsidR="00E96797" w:rsidRDefault="00E96797" w:rsidP="006D43AE">
      <w:pPr>
        <w:spacing w:after="0" w:line="276" w:lineRule="auto"/>
        <w:jc w:val="center"/>
        <w:rPr>
          <w:rFonts w:cstheme="minorHAnsi"/>
          <w:b/>
          <w:sz w:val="24"/>
        </w:rPr>
      </w:pPr>
    </w:p>
    <w:p w14:paraId="66CD69BB" w14:textId="715E1DF2" w:rsidR="00E96797" w:rsidRDefault="00E96797" w:rsidP="006D43AE">
      <w:pPr>
        <w:spacing w:after="0" w:line="276" w:lineRule="auto"/>
        <w:jc w:val="center"/>
        <w:rPr>
          <w:rFonts w:cstheme="minorHAnsi"/>
          <w:b/>
          <w:sz w:val="24"/>
        </w:rPr>
      </w:pPr>
    </w:p>
    <w:p w14:paraId="42AFC626" w14:textId="6C5175BF" w:rsidR="00E96797" w:rsidRDefault="00E96797" w:rsidP="006D43AE">
      <w:pPr>
        <w:spacing w:after="0" w:line="276" w:lineRule="auto"/>
        <w:jc w:val="center"/>
        <w:rPr>
          <w:rFonts w:cstheme="minorHAnsi"/>
          <w:b/>
          <w:sz w:val="24"/>
        </w:rPr>
      </w:pPr>
    </w:p>
    <w:p w14:paraId="355F01FF" w14:textId="77777777" w:rsidR="001D1329" w:rsidRDefault="001D1329" w:rsidP="006D43AE">
      <w:pPr>
        <w:spacing w:after="0" w:line="276" w:lineRule="auto"/>
        <w:jc w:val="center"/>
        <w:rPr>
          <w:rFonts w:cstheme="minorHAnsi"/>
          <w:b/>
          <w:sz w:val="24"/>
        </w:rPr>
        <w:sectPr w:rsidR="001D1329" w:rsidSect="00347EC3">
          <w:headerReference w:type="even" r:id="rId9"/>
          <w:headerReference w:type="default" r:id="rId10"/>
          <w:footerReference w:type="default" r:id="rId11"/>
          <w:headerReference w:type="first" r:id="rId12"/>
          <w:pgSz w:w="12240" w:h="18720" w:code="14"/>
          <w:pgMar w:top="851" w:right="1418" w:bottom="1418" w:left="1418" w:header="567" w:footer="567" w:gutter="0"/>
          <w:cols w:space="708"/>
          <w:docGrid w:linePitch="360"/>
        </w:sectPr>
      </w:pPr>
    </w:p>
    <w:p w14:paraId="51126CA8" w14:textId="77777777" w:rsidR="001D1329" w:rsidRPr="001D1329" w:rsidRDefault="001D1329" w:rsidP="001D1329">
      <w:pPr>
        <w:rPr>
          <w:b/>
          <w:bCs/>
        </w:rPr>
      </w:pPr>
      <w:r w:rsidRPr="001D1329">
        <w:rPr>
          <w:b/>
          <w:bCs/>
        </w:rPr>
        <w:lastRenderedPageBreak/>
        <w:t>III. ESTRATEGIA PARA EJECUTAR LA SUPERVISIÓN</w:t>
      </w:r>
    </w:p>
    <w:p w14:paraId="0C1F0757" w14:textId="1D695E43" w:rsidR="00E96797" w:rsidRDefault="00E96797" w:rsidP="006D43AE">
      <w:pPr>
        <w:spacing w:after="0" w:line="276" w:lineRule="auto"/>
        <w:jc w:val="center"/>
        <w:rPr>
          <w:rFonts w:cstheme="minorHAnsi"/>
          <w:b/>
          <w:sz w:val="24"/>
        </w:rPr>
      </w:pPr>
    </w:p>
    <w:tbl>
      <w:tblPr>
        <w:tblW w:w="4929" w:type="pct"/>
        <w:tblInd w:w="-289" w:type="dxa"/>
        <w:tblLayout w:type="fixed"/>
        <w:tblCellMar>
          <w:top w:w="15" w:type="dxa"/>
          <w:left w:w="70" w:type="dxa"/>
          <w:right w:w="70" w:type="dxa"/>
        </w:tblCellMar>
        <w:tblLook w:val="04A0" w:firstRow="1" w:lastRow="0" w:firstColumn="1" w:lastColumn="0" w:noHBand="0" w:noVBand="1"/>
      </w:tblPr>
      <w:tblGrid>
        <w:gridCol w:w="290"/>
        <w:gridCol w:w="819"/>
        <w:gridCol w:w="1002"/>
        <w:gridCol w:w="173"/>
        <w:gridCol w:w="941"/>
        <w:gridCol w:w="61"/>
        <w:gridCol w:w="1060"/>
        <w:gridCol w:w="6"/>
        <w:gridCol w:w="1121"/>
        <w:gridCol w:w="899"/>
        <w:gridCol w:w="2560"/>
        <w:gridCol w:w="604"/>
        <w:gridCol w:w="633"/>
        <w:gridCol w:w="1150"/>
        <w:gridCol w:w="604"/>
        <w:gridCol w:w="636"/>
        <w:gridCol w:w="1150"/>
        <w:gridCol w:w="1355"/>
        <w:gridCol w:w="996"/>
      </w:tblGrid>
      <w:tr w:rsidR="001D1329" w:rsidRPr="001D1329" w14:paraId="64B774CA" w14:textId="77777777" w:rsidTr="00443E2C">
        <w:trPr>
          <w:trHeight w:val="499"/>
        </w:trPr>
        <w:tc>
          <w:tcPr>
            <w:tcW w:w="5000" w:type="pct"/>
            <w:gridSpan w:val="19"/>
            <w:tcBorders>
              <w:top w:val="single" w:sz="4" w:space="0" w:color="auto"/>
              <w:left w:val="single" w:sz="4" w:space="0" w:color="auto"/>
              <w:bottom w:val="single" w:sz="4" w:space="0" w:color="auto"/>
              <w:right w:val="single" w:sz="4" w:space="0" w:color="000000"/>
            </w:tcBorders>
            <w:shd w:val="clear" w:color="auto" w:fill="8EAADB" w:themeFill="accent1" w:themeFillTint="99"/>
            <w:vAlign w:val="center"/>
            <w:hideMark/>
          </w:tcPr>
          <w:p w14:paraId="3EE4A5BF" w14:textId="77777777" w:rsidR="001D1329" w:rsidRPr="001D1329" w:rsidRDefault="001D1329" w:rsidP="001D1329">
            <w:pPr>
              <w:spacing w:after="0" w:line="240" w:lineRule="auto"/>
              <w:jc w:val="center"/>
              <w:rPr>
                <w:rFonts w:ascii="Calibri" w:eastAsia="Times New Roman" w:hAnsi="Calibri" w:cs="Calibri"/>
                <w:b/>
                <w:bCs/>
                <w:color w:val="000000"/>
                <w:sz w:val="20"/>
                <w:szCs w:val="20"/>
                <w:lang w:eastAsia="es-CL"/>
              </w:rPr>
            </w:pPr>
            <w:r w:rsidRPr="001D1329">
              <w:rPr>
                <w:rFonts w:ascii="Calibri" w:eastAsia="Times New Roman" w:hAnsi="Calibri" w:cs="Calibri"/>
                <w:b/>
                <w:bCs/>
                <w:color w:val="000000"/>
                <w:sz w:val="20"/>
                <w:szCs w:val="20"/>
                <w:lang w:eastAsia="es-CL"/>
              </w:rPr>
              <w:t>CUIDADO ALTERNATIVO (RESIDENCIAS Y RESIDENCIAS AADD)</w:t>
            </w:r>
          </w:p>
        </w:tc>
      </w:tr>
      <w:tr w:rsidR="00443E2C" w:rsidRPr="001D1329" w14:paraId="79EB5AC4" w14:textId="77777777" w:rsidTr="00443E2C">
        <w:trPr>
          <w:trHeight w:val="1386"/>
        </w:trPr>
        <w:tc>
          <w:tcPr>
            <w:tcW w:w="345" w:type="pct"/>
            <w:gridSpan w:val="2"/>
            <w:vMerge w:val="restart"/>
            <w:tcBorders>
              <w:top w:val="nil"/>
              <w:left w:val="single" w:sz="4" w:space="0" w:color="auto"/>
              <w:bottom w:val="single" w:sz="4" w:space="0" w:color="000000"/>
              <w:right w:val="single" w:sz="4" w:space="0" w:color="auto"/>
            </w:tcBorders>
            <w:shd w:val="clear" w:color="auto" w:fill="D9E2F3" w:themeFill="accent1" w:themeFillTint="33"/>
            <w:hideMark/>
          </w:tcPr>
          <w:p w14:paraId="66E5EADF" w14:textId="77777777" w:rsidR="001D1329" w:rsidRDefault="001D1329" w:rsidP="00F1108B">
            <w:pPr>
              <w:spacing w:after="0" w:line="240" w:lineRule="auto"/>
              <w:jc w:val="center"/>
              <w:rPr>
                <w:rFonts w:ascii="Calibri" w:eastAsia="Times New Roman" w:hAnsi="Calibri" w:cs="Calibri"/>
                <w:color w:val="000000"/>
                <w:sz w:val="20"/>
                <w:szCs w:val="20"/>
                <w:lang w:eastAsia="es-CL"/>
              </w:rPr>
            </w:pPr>
            <w:r w:rsidRPr="001D1329">
              <w:rPr>
                <w:rFonts w:ascii="Calibri" w:eastAsia="Times New Roman" w:hAnsi="Calibri" w:cs="Calibri"/>
                <w:color w:val="000000"/>
                <w:sz w:val="20"/>
                <w:szCs w:val="20"/>
                <w:lang w:eastAsia="es-CL"/>
              </w:rPr>
              <w:t>NÚMERO DE PROYECTOS</w:t>
            </w:r>
          </w:p>
          <w:p w14:paraId="6D085281" w14:textId="0EE820D8" w:rsidR="00E4236C" w:rsidRPr="006D1156" w:rsidRDefault="006D1156" w:rsidP="00F1108B">
            <w:pPr>
              <w:spacing w:after="0" w:line="240" w:lineRule="auto"/>
              <w:jc w:val="center"/>
              <w:rPr>
                <w:rFonts w:ascii="Calibri" w:eastAsia="Times New Roman" w:hAnsi="Calibri" w:cs="Calibri"/>
                <w:b/>
                <w:bCs/>
                <w:i/>
                <w:iCs/>
                <w:color w:val="000000"/>
                <w:sz w:val="12"/>
                <w:szCs w:val="12"/>
                <w:lang w:eastAsia="es-CL"/>
              </w:rPr>
            </w:pPr>
            <w:r>
              <w:rPr>
                <w:rFonts w:ascii="Calibri" w:eastAsia="Times New Roman" w:hAnsi="Calibri" w:cs="Calibri"/>
                <w:b/>
                <w:bCs/>
                <w:i/>
                <w:iCs/>
                <w:color w:val="000000"/>
                <w:sz w:val="12"/>
                <w:szCs w:val="12"/>
                <w:lang w:eastAsia="es-CL"/>
              </w:rPr>
              <w:t>(</w:t>
            </w:r>
            <w:r w:rsidR="00E4236C" w:rsidRPr="006D1156">
              <w:rPr>
                <w:rFonts w:ascii="Calibri" w:eastAsia="Times New Roman" w:hAnsi="Calibri" w:cs="Calibri"/>
                <w:b/>
                <w:bCs/>
                <w:i/>
                <w:iCs/>
                <w:color w:val="000000"/>
                <w:sz w:val="12"/>
                <w:szCs w:val="12"/>
                <w:lang w:eastAsia="es-CL"/>
              </w:rPr>
              <w:t xml:space="preserve">CORTE </w:t>
            </w:r>
            <w:r>
              <w:rPr>
                <w:rFonts w:ascii="Calibri" w:eastAsia="Times New Roman" w:hAnsi="Calibri" w:cs="Calibri"/>
                <w:b/>
                <w:bCs/>
                <w:i/>
                <w:iCs/>
                <w:color w:val="000000"/>
                <w:sz w:val="12"/>
                <w:szCs w:val="12"/>
                <w:lang w:eastAsia="es-CL"/>
              </w:rPr>
              <w:t xml:space="preserve">AL </w:t>
            </w:r>
            <w:r w:rsidR="00E4236C" w:rsidRPr="006D1156">
              <w:rPr>
                <w:rFonts w:ascii="Calibri" w:eastAsia="Times New Roman" w:hAnsi="Calibri" w:cs="Calibri"/>
                <w:b/>
                <w:bCs/>
                <w:i/>
                <w:iCs/>
                <w:color w:val="000000"/>
                <w:sz w:val="12"/>
                <w:szCs w:val="12"/>
                <w:lang w:eastAsia="es-CL"/>
              </w:rPr>
              <w:t>31 DE DICIEMBRE DE 2021</w:t>
            </w:r>
            <w:r>
              <w:rPr>
                <w:rFonts w:ascii="Calibri" w:eastAsia="Times New Roman" w:hAnsi="Calibri" w:cs="Calibri"/>
                <w:b/>
                <w:bCs/>
                <w:i/>
                <w:iCs/>
                <w:color w:val="000000"/>
                <w:sz w:val="12"/>
                <w:szCs w:val="12"/>
                <w:lang w:eastAsia="es-CL"/>
              </w:rPr>
              <w:t>)</w:t>
            </w:r>
          </w:p>
        </w:tc>
        <w:tc>
          <w:tcPr>
            <w:tcW w:w="366" w:type="pct"/>
            <w:gridSpan w:val="2"/>
            <w:vMerge w:val="restart"/>
            <w:tcBorders>
              <w:top w:val="nil"/>
              <w:left w:val="single" w:sz="4" w:space="0" w:color="auto"/>
              <w:bottom w:val="single" w:sz="4" w:space="0" w:color="000000"/>
              <w:right w:val="single" w:sz="4" w:space="0" w:color="auto"/>
            </w:tcBorders>
            <w:shd w:val="clear" w:color="auto" w:fill="D9E2F3" w:themeFill="accent1" w:themeFillTint="33"/>
            <w:hideMark/>
          </w:tcPr>
          <w:p w14:paraId="735218FE" w14:textId="77777777" w:rsidR="001D1329" w:rsidRPr="001D1329" w:rsidRDefault="001D1329" w:rsidP="00F1108B">
            <w:pPr>
              <w:spacing w:after="0" w:line="240" w:lineRule="auto"/>
              <w:jc w:val="center"/>
              <w:rPr>
                <w:rFonts w:ascii="Calibri" w:eastAsia="Times New Roman" w:hAnsi="Calibri" w:cs="Calibri"/>
                <w:color w:val="000000"/>
                <w:sz w:val="20"/>
                <w:szCs w:val="20"/>
                <w:lang w:eastAsia="es-CL"/>
              </w:rPr>
            </w:pPr>
            <w:r w:rsidRPr="001D1329">
              <w:rPr>
                <w:rFonts w:ascii="Calibri" w:eastAsia="Times New Roman" w:hAnsi="Calibri" w:cs="Calibri"/>
                <w:color w:val="000000"/>
                <w:sz w:val="20"/>
                <w:szCs w:val="20"/>
                <w:lang w:eastAsia="es-CL"/>
              </w:rPr>
              <w:t>FRECUENCIA</w:t>
            </w:r>
          </w:p>
        </w:tc>
        <w:tc>
          <w:tcPr>
            <w:tcW w:w="644" w:type="pct"/>
            <w:gridSpan w:val="4"/>
            <w:tcBorders>
              <w:top w:val="single" w:sz="4" w:space="0" w:color="auto"/>
              <w:left w:val="nil"/>
              <w:bottom w:val="single" w:sz="4" w:space="0" w:color="auto"/>
              <w:right w:val="single" w:sz="4" w:space="0" w:color="auto"/>
            </w:tcBorders>
            <w:shd w:val="clear" w:color="auto" w:fill="D9E2F3" w:themeFill="accent1" w:themeFillTint="33"/>
            <w:noWrap/>
            <w:hideMark/>
          </w:tcPr>
          <w:p w14:paraId="2F95CB79" w14:textId="518EEBC2" w:rsidR="001D1329" w:rsidRPr="001D1329" w:rsidRDefault="001D1329" w:rsidP="001D1329">
            <w:pPr>
              <w:spacing w:after="0" w:line="240" w:lineRule="auto"/>
              <w:jc w:val="center"/>
              <w:rPr>
                <w:rFonts w:ascii="Calibri" w:eastAsia="Times New Roman" w:hAnsi="Calibri" w:cs="Calibri"/>
                <w:color w:val="000000"/>
                <w:sz w:val="20"/>
                <w:szCs w:val="20"/>
                <w:lang w:eastAsia="es-CL"/>
              </w:rPr>
            </w:pPr>
            <w:r w:rsidRPr="001D1329">
              <w:rPr>
                <w:rFonts w:ascii="Calibri" w:eastAsia="Times New Roman" w:hAnsi="Calibri" w:cs="Calibri"/>
                <w:color w:val="000000"/>
                <w:sz w:val="20"/>
                <w:szCs w:val="20"/>
                <w:lang w:eastAsia="es-CL"/>
              </w:rPr>
              <w:t>METODOLOGÍA</w:t>
            </w:r>
            <w:r w:rsidR="007134B2">
              <w:rPr>
                <w:rStyle w:val="Refdenotaalpie"/>
                <w:rFonts w:ascii="Calibri" w:eastAsia="Times New Roman" w:hAnsi="Calibri" w:cs="Calibri"/>
                <w:color w:val="000000"/>
                <w:sz w:val="20"/>
                <w:szCs w:val="20"/>
                <w:lang w:eastAsia="es-CL"/>
              </w:rPr>
              <w:footnoteReference w:id="3"/>
            </w:r>
          </w:p>
        </w:tc>
        <w:tc>
          <w:tcPr>
            <w:tcW w:w="1426" w:type="pct"/>
            <w:gridSpan w:val="3"/>
            <w:tcBorders>
              <w:top w:val="single" w:sz="4" w:space="0" w:color="auto"/>
              <w:left w:val="nil"/>
              <w:bottom w:val="single" w:sz="4" w:space="0" w:color="auto"/>
              <w:right w:val="single" w:sz="4" w:space="0" w:color="auto"/>
            </w:tcBorders>
            <w:shd w:val="clear" w:color="auto" w:fill="D9E2F3" w:themeFill="accent1" w:themeFillTint="33"/>
            <w:noWrap/>
            <w:hideMark/>
          </w:tcPr>
          <w:p w14:paraId="20ABBCE5" w14:textId="58D0FD0D" w:rsidR="001D1329" w:rsidRPr="001D1329" w:rsidRDefault="001D1329" w:rsidP="001D1329">
            <w:pPr>
              <w:spacing w:after="0" w:line="240" w:lineRule="auto"/>
              <w:jc w:val="center"/>
              <w:rPr>
                <w:rFonts w:ascii="Calibri" w:eastAsia="Times New Roman" w:hAnsi="Calibri" w:cs="Calibri"/>
                <w:color w:val="000000"/>
                <w:sz w:val="20"/>
                <w:szCs w:val="20"/>
                <w:lang w:eastAsia="es-CL"/>
              </w:rPr>
            </w:pPr>
            <w:r w:rsidRPr="001D1329">
              <w:rPr>
                <w:rFonts w:ascii="Calibri" w:eastAsia="Times New Roman" w:hAnsi="Calibri" w:cs="Calibri"/>
                <w:color w:val="000000"/>
                <w:sz w:val="20"/>
                <w:szCs w:val="20"/>
                <w:lang w:eastAsia="es-CL"/>
              </w:rPr>
              <w:t>TIPO SUPERVISIONES</w:t>
            </w:r>
            <w:r w:rsidR="00A619D8">
              <w:rPr>
                <w:rStyle w:val="Refdenotaalpie"/>
                <w:rFonts w:ascii="Calibri" w:eastAsia="Times New Roman" w:hAnsi="Calibri" w:cs="Calibri"/>
                <w:color w:val="000000"/>
                <w:sz w:val="20"/>
                <w:szCs w:val="20"/>
                <w:lang w:eastAsia="es-CL"/>
              </w:rPr>
              <w:footnoteReference w:id="4"/>
            </w:r>
          </w:p>
        </w:tc>
        <w:tc>
          <w:tcPr>
            <w:tcW w:w="743" w:type="pct"/>
            <w:gridSpan w:val="3"/>
            <w:tcBorders>
              <w:top w:val="nil"/>
              <w:left w:val="nil"/>
              <w:bottom w:val="single" w:sz="4" w:space="0" w:color="auto"/>
              <w:right w:val="single" w:sz="4" w:space="0" w:color="auto"/>
            </w:tcBorders>
            <w:shd w:val="clear" w:color="auto" w:fill="D9E2F3" w:themeFill="accent1" w:themeFillTint="33"/>
            <w:hideMark/>
          </w:tcPr>
          <w:p w14:paraId="777A7228" w14:textId="77777777" w:rsidR="001D1329" w:rsidRPr="001D1329" w:rsidRDefault="001D1329" w:rsidP="001D1329">
            <w:pPr>
              <w:spacing w:after="0" w:line="240" w:lineRule="auto"/>
              <w:jc w:val="center"/>
              <w:rPr>
                <w:rFonts w:ascii="Calibri" w:eastAsia="Times New Roman" w:hAnsi="Calibri" w:cs="Calibri"/>
                <w:color w:val="000000"/>
                <w:sz w:val="20"/>
                <w:szCs w:val="20"/>
                <w:lang w:eastAsia="es-CL"/>
              </w:rPr>
            </w:pPr>
            <w:r w:rsidRPr="001D1329">
              <w:rPr>
                <w:rFonts w:ascii="Calibri" w:eastAsia="Times New Roman" w:hAnsi="Calibri" w:cs="Calibri"/>
                <w:color w:val="000000"/>
                <w:sz w:val="20"/>
                <w:szCs w:val="20"/>
                <w:lang w:eastAsia="es-CL"/>
              </w:rPr>
              <w:t>CRITERIOS UTILIZADOS PARA LA PRIORIZACIÓN</w:t>
            </w:r>
          </w:p>
        </w:tc>
        <w:tc>
          <w:tcPr>
            <w:tcW w:w="385" w:type="pct"/>
            <w:gridSpan w:val="2"/>
            <w:tcBorders>
              <w:top w:val="single" w:sz="4" w:space="0" w:color="auto"/>
              <w:left w:val="nil"/>
              <w:bottom w:val="single" w:sz="4" w:space="0" w:color="auto"/>
              <w:right w:val="single" w:sz="4" w:space="0" w:color="auto"/>
            </w:tcBorders>
            <w:shd w:val="clear" w:color="auto" w:fill="D9E2F3" w:themeFill="accent1" w:themeFillTint="33"/>
            <w:hideMark/>
          </w:tcPr>
          <w:p w14:paraId="2F7A67FC" w14:textId="77777777" w:rsidR="001D1329" w:rsidRPr="001D1329" w:rsidRDefault="001D1329" w:rsidP="001D1329">
            <w:pPr>
              <w:spacing w:after="0" w:line="240" w:lineRule="auto"/>
              <w:jc w:val="center"/>
              <w:rPr>
                <w:rFonts w:ascii="Calibri" w:eastAsia="Times New Roman" w:hAnsi="Calibri" w:cs="Calibri"/>
                <w:color w:val="000000"/>
                <w:sz w:val="20"/>
                <w:szCs w:val="20"/>
                <w:lang w:eastAsia="es-CL"/>
              </w:rPr>
            </w:pPr>
            <w:r w:rsidRPr="001D1329">
              <w:rPr>
                <w:rFonts w:ascii="Calibri" w:eastAsia="Times New Roman" w:hAnsi="Calibri" w:cs="Calibri"/>
                <w:color w:val="000000"/>
                <w:sz w:val="20"/>
                <w:szCs w:val="20"/>
                <w:lang w:eastAsia="es-CL"/>
              </w:rPr>
              <w:t>IDENTIFICA PROYECTOS QUE NO TENDRÍAN SUPERVISIÓN</w:t>
            </w:r>
          </w:p>
        </w:tc>
        <w:tc>
          <w:tcPr>
            <w:tcW w:w="358" w:type="pct"/>
            <w:tcBorders>
              <w:top w:val="nil"/>
              <w:left w:val="nil"/>
              <w:bottom w:val="single" w:sz="4" w:space="0" w:color="auto"/>
              <w:right w:val="single" w:sz="4" w:space="0" w:color="auto"/>
            </w:tcBorders>
            <w:shd w:val="clear" w:color="auto" w:fill="D9E2F3" w:themeFill="accent1" w:themeFillTint="33"/>
            <w:hideMark/>
          </w:tcPr>
          <w:p w14:paraId="05F40757" w14:textId="77777777" w:rsidR="001D1329" w:rsidRPr="001D1329" w:rsidRDefault="001D1329" w:rsidP="001D1329">
            <w:pPr>
              <w:spacing w:after="0" w:line="240" w:lineRule="auto"/>
              <w:jc w:val="center"/>
              <w:rPr>
                <w:rFonts w:ascii="Calibri" w:eastAsia="Times New Roman" w:hAnsi="Calibri" w:cs="Calibri"/>
                <w:color w:val="000000"/>
                <w:sz w:val="20"/>
                <w:szCs w:val="20"/>
                <w:lang w:eastAsia="es-CL"/>
              </w:rPr>
            </w:pPr>
            <w:proofErr w:type="spellStart"/>
            <w:r w:rsidRPr="001D1329">
              <w:rPr>
                <w:rFonts w:ascii="Calibri" w:eastAsia="Times New Roman" w:hAnsi="Calibri" w:cs="Calibri"/>
                <w:color w:val="000000"/>
                <w:sz w:val="20"/>
                <w:szCs w:val="20"/>
                <w:lang w:eastAsia="es-CL"/>
              </w:rPr>
              <w:t>N°</w:t>
            </w:r>
            <w:proofErr w:type="spellEnd"/>
            <w:r w:rsidRPr="001D1329">
              <w:rPr>
                <w:rFonts w:ascii="Calibri" w:eastAsia="Times New Roman" w:hAnsi="Calibri" w:cs="Calibri"/>
                <w:color w:val="000000"/>
                <w:sz w:val="20"/>
                <w:szCs w:val="20"/>
                <w:lang w:eastAsia="es-CL"/>
              </w:rPr>
              <w:t xml:space="preserve"> PROYECTOS SIN SUPERVISAR</w:t>
            </w:r>
          </w:p>
        </w:tc>
        <w:tc>
          <w:tcPr>
            <w:tcW w:w="422" w:type="pct"/>
            <w:tcBorders>
              <w:top w:val="nil"/>
              <w:left w:val="nil"/>
              <w:bottom w:val="single" w:sz="4" w:space="0" w:color="auto"/>
              <w:right w:val="single" w:sz="4" w:space="0" w:color="auto"/>
            </w:tcBorders>
            <w:shd w:val="clear" w:color="auto" w:fill="D9E2F3" w:themeFill="accent1" w:themeFillTint="33"/>
            <w:hideMark/>
          </w:tcPr>
          <w:p w14:paraId="7DCA5172" w14:textId="77777777" w:rsidR="001D1329" w:rsidRPr="001D1329" w:rsidRDefault="001D1329" w:rsidP="001D1329">
            <w:pPr>
              <w:spacing w:after="0" w:line="240" w:lineRule="auto"/>
              <w:jc w:val="center"/>
              <w:rPr>
                <w:rFonts w:ascii="Calibri" w:eastAsia="Times New Roman" w:hAnsi="Calibri" w:cs="Calibri"/>
                <w:color w:val="000000"/>
                <w:sz w:val="20"/>
                <w:szCs w:val="20"/>
                <w:lang w:eastAsia="es-CL"/>
              </w:rPr>
            </w:pPr>
            <w:r w:rsidRPr="001D1329">
              <w:rPr>
                <w:rFonts w:ascii="Calibri" w:eastAsia="Times New Roman" w:hAnsi="Calibri" w:cs="Calibri"/>
                <w:color w:val="000000"/>
                <w:sz w:val="20"/>
                <w:szCs w:val="20"/>
                <w:lang w:eastAsia="es-CL"/>
              </w:rPr>
              <w:t>JUSTIFICACIÓN TÉCNICA</w:t>
            </w:r>
          </w:p>
        </w:tc>
        <w:tc>
          <w:tcPr>
            <w:tcW w:w="309" w:type="pct"/>
            <w:tcBorders>
              <w:top w:val="nil"/>
              <w:left w:val="nil"/>
              <w:bottom w:val="single" w:sz="4" w:space="0" w:color="auto"/>
              <w:right w:val="single" w:sz="4" w:space="0" w:color="auto"/>
            </w:tcBorders>
            <w:shd w:val="clear" w:color="auto" w:fill="D9E2F3" w:themeFill="accent1" w:themeFillTint="33"/>
            <w:hideMark/>
          </w:tcPr>
          <w:p w14:paraId="55A36F22" w14:textId="69974D44" w:rsidR="001D1329" w:rsidRPr="001D1329" w:rsidRDefault="001D1329" w:rsidP="001D1329">
            <w:pPr>
              <w:spacing w:after="0" w:line="240" w:lineRule="auto"/>
              <w:jc w:val="center"/>
              <w:rPr>
                <w:rFonts w:ascii="Calibri" w:eastAsia="Times New Roman" w:hAnsi="Calibri" w:cs="Calibri"/>
                <w:color w:val="000000"/>
                <w:sz w:val="20"/>
                <w:szCs w:val="20"/>
                <w:lang w:eastAsia="es-CL"/>
              </w:rPr>
            </w:pPr>
            <w:r w:rsidRPr="001D1329">
              <w:rPr>
                <w:rFonts w:ascii="Calibri" w:eastAsia="Times New Roman" w:hAnsi="Calibri" w:cs="Calibri"/>
                <w:color w:val="000000"/>
                <w:sz w:val="20"/>
                <w:szCs w:val="20"/>
                <w:lang w:eastAsia="es-CL"/>
              </w:rPr>
              <w:t xml:space="preserve">META ESPERADA </w:t>
            </w:r>
            <w:r w:rsidR="00EB766C">
              <w:rPr>
                <w:rStyle w:val="Refdenotaalpie"/>
                <w:rFonts w:ascii="Calibri" w:eastAsia="Times New Roman" w:hAnsi="Calibri" w:cs="Calibri"/>
                <w:color w:val="000000"/>
                <w:sz w:val="20"/>
                <w:szCs w:val="20"/>
                <w:lang w:eastAsia="es-CL"/>
              </w:rPr>
              <w:footnoteReference w:id="5"/>
            </w:r>
          </w:p>
        </w:tc>
      </w:tr>
      <w:tr w:rsidR="00EB766C" w:rsidRPr="001D1329" w14:paraId="39BAE945" w14:textId="77777777" w:rsidTr="00443E2C">
        <w:trPr>
          <w:trHeight w:val="134"/>
        </w:trPr>
        <w:tc>
          <w:tcPr>
            <w:tcW w:w="345" w:type="pct"/>
            <w:gridSpan w:val="2"/>
            <w:vMerge/>
            <w:tcBorders>
              <w:top w:val="nil"/>
              <w:left w:val="single" w:sz="4" w:space="0" w:color="auto"/>
              <w:bottom w:val="single" w:sz="4" w:space="0" w:color="000000"/>
              <w:right w:val="single" w:sz="4" w:space="0" w:color="auto"/>
            </w:tcBorders>
            <w:vAlign w:val="center"/>
            <w:hideMark/>
          </w:tcPr>
          <w:p w14:paraId="5506153A" w14:textId="77777777" w:rsidR="001D1329" w:rsidRPr="001D1329" w:rsidRDefault="001D1329" w:rsidP="001D1329">
            <w:pPr>
              <w:spacing w:after="0" w:line="240" w:lineRule="auto"/>
              <w:rPr>
                <w:rFonts w:ascii="Calibri" w:eastAsia="Times New Roman" w:hAnsi="Calibri" w:cs="Calibri"/>
                <w:color w:val="000000"/>
                <w:sz w:val="20"/>
                <w:szCs w:val="20"/>
                <w:lang w:eastAsia="es-CL"/>
              </w:rPr>
            </w:pPr>
          </w:p>
        </w:tc>
        <w:tc>
          <w:tcPr>
            <w:tcW w:w="366" w:type="pct"/>
            <w:gridSpan w:val="2"/>
            <w:vMerge/>
            <w:tcBorders>
              <w:top w:val="nil"/>
              <w:left w:val="single" w:sz="4" w:space="0" w:color="auto"/>
              <w:bottom w:val="single" w:sz="4" w:space="0" w:color="000000"/>
              <w:right w:val="single" w:sz="4" w:space="0" w:color="auto"/>
            </w:tcBorders>
            <w:vAlign w:val="center"/>
            <w:hideMark/>
          </w:tcPr>
          <w:p w14:paraId="65692E01" w14:textId="77777777" w:rsidR="001D1329" w:rsidRPr="001D1329" w:rsidRDefault="001D1329" w:rsidP="001D1329">
            <w:pPr>
              <w:spacing w:after="0" w:line="240" w:lineRule="auto"/>
              <w:rPr>
                <w:rFonts w:ascii="Calibri" w:eastAsia="Times New Roman" w:hAnsi="Calibri" w:cs="Calibri"/>
                <w:color w:val="000000"/>
                <w:sz w:val="20"/>
                <w:szCs w:val="20"/>
                <w:lang w:eastAsia="es-CL"/>
              </w:rPr>
            </w:pPr>
          </w:p>
        </w:tc>
        <w:tc>
          <w:tcPr>
            <w:tcW w:w="293" w:type="pct"/>
            <w:tcBorders>
              <w:top w:val="nil"/>
              <w:left w:val="nil"/>
              <w:bottom w:val="single" w:sz="4" w:space="0" w:color="auto"/>
              <w:right w:val="single" w:sz="4" w:space="0" w:color="auto"/>
            </w:tcBorders>
            <w:shd w:val="clear" w:color="auto" w:fill="auto"/>
            <w:noWrap/>
            <w:hideMark/>
          </w:tcPr>
          <w:p w14:paraId="0F16D7B3" w14:textId="77777777" w:rsidR="001D1329" w:rsidRPr="001D1329" w:rsidRDefault="001D1329" w:rsidP="001D1329">
            <w:pPr>
              <w:spacing w:after="0" w:line="240" w:lineRule="auto"/>
              <w:jc w:val="center"/>
              <w:rPr>
                <w:rFonts w:ascii="Calibri" w:eastAsia="Times New Roman" w:hAnsi="Calibri" w:cs="Calibri"/>
                <w:color w:val="000000"/>
                <w:sz w:val="20"/>
                <w:szCs w:val="20"/>
                <w:lang w:eastAsia="es-CL"/>
              </w:rPr>
            </w:pPr>
            <w:r w:rsidRPr="001D1329">
              <w:rPr>
                <w:rFonts w:ascii="Calibri" w:eastAsia="Times New Roman" w:hAnsi="Calibri" w:cs="Calibri"/>
                <w:color w:val="000000"/>
                <w:sz w:val="20"/>
                <w:szCs w:val="20"/>
                <w:lang w:eastAsia="es-CL"/>
              </w:rPr>
              <w:t>REMOTA</w:t>
            </w:r>
            <w:r w:rsidRPr="001D1329">
              <w:rPr>
                <w:rFonts w:ascii="Calibri" w:eastAsia="Times New Roman" w:hAnsi="Calibri" w:cs="Calibri"/>
                <w:color w:val="000000"/>
                <w:sz w:val="20"/>
                <w:szCs w:val="20"/>
                <w:vertAlign w:val="superscript"/>
                <w:lang w:eastAsia="es-CL"/>
              </w:rPr>
              <w:footnoteReference w:id="6"/>
            </w:r>
          </w:p>
        </w:tc>
        <w:tc>
          <w:tcPr>
            <w:tcW w:w="351" w:type="pct"/>
            <w:gridSpan w:val="3"/>
            <w:tcBorders>
              <w:top w:val="nil"/>
              <w:left w:val="nil"/>
              <w:bottom w:val="single" w:sz="4" w:space="0" w:color="auto"/>
              <w:right w:val="single" w:sz="4" w:space="0" w:color="auto"/>
            </w:tcBorders>
            <w:shd w:val="clear" w:color="auto" w:fill="auto"/>
            <w:noWrap/>
            <w:hideMark/>
          </w:tcPr>
          <w:p w14:paraId="7A5DA0C0" w14:textId="77777777" w:rsidR="001D1329" w:rsidRPr="001D1329" w:rsidRDefault="001D1329" w:rsidP="001D1329">
            <w:pPr>
              <w:spacing w:after="0" w:line="240" w:lineRule="auto"/>
              <w:jc w:val="center"/>
              <w:rPr>
                <w:rFonts w:ascii="Calibri" w:eastAsia="Times New Roman" w:hAnsi="Calibri" w:cs="Calibri"/>
                <w:color w:val="000000"/>
                <w:sz w:val="20"/>
                <w:szCs w:val="20"/>
                <w:lang w:eastAsia="es-CL"/>
              </w:rPr>
            </w:pPr>
            <w:r w:rsidRPr="001D1329">
              <w:rPr>
                <w:rFonts w:ascii="Calibri" w:eastAsia="Times New Roman" w:hAnsi="Calibri" w:cs="Calibri"/>
                <w:color w:val="000000"/>
                <w:sz w:val="20"/>
                <w:szCs w:val="20"/>
                <w:lang w:eastAsia="es-CL"/>
              </w:rPr>
              <w:t>PRESENCIAL</w:t>
            </w:r>
          </w:p>
        </w:tc>
        <w:tc>
          <w:tcPr>
            <w:tcW w:w="629" w:type="pct"/>
            <w:gridSpan w:val="2"/>
            <w:tcBorders>
              <w:top w:val="nil"/>
              <w:left w:val="nil"/>
              <w:bottom w:val="single" w:sz="4" w:space="0" w:color="auto"/>
              <w:right w:val="single" w:sz="4" w:space="0" w:color="auto"/>
            </w:tcBorders>
            <w:shd w:val="clear" w:color="auto" w:fill="auto"/>
            <w:noWrap/>
            <w:hideMark/>
          </w:tcPr>
          <w:p w14:paraId="74ECE4D3" w14:textId="77777777" w:rsidR="001D1329" w:rsidRPr="00F756CD" w:rsidRDefault="001D1329" w:rsidP="001D1329">
            <w:pPr>
              <w:spacing w:after="0" w:line="240" w:lineRule="auto"/>
              <w:jc w:val="center"/>
              <w:rPr>
                <w:rFonts w:ascii="Calibri" w:eastAsia="Times New Roman" w:hAnsi="Calibri" w:cs="Calibri"/>
                <w:color w:val="000000"/>
                <w:sz w:val="14"/>
                <w:szCs w:val="14"/>
                <w:lang w:eastAsia="es-CL"/>
              </w:rPr>
            </w:pPr>
            <w:r w:rsidRPr="00F756CD">
              <w:rPr>
                <w:rFonts w:ascii="Calibri" w:eastAsia="Times New Roman" w:hAnsi="Calibri" w:cs="Calibri"/>
                <w:color w:val="000000"/>
                <w:sz w:val="14"/>
                <w:szCs w:val="14"/>
                <w:lang w:eastAsia="es-CL"/>
              </w:rPr>
              <w:t>DIURNA</w:t>
            </w:r>
          </w:p>
          <w:p w14:paraId="3F137541" w14:textId="1DFEA1FB" w:rsidR="001D1329" w:rsidRPr="00F756CD" w:rsidRDefault="001D1329" w:rsidP="001D1329">
            <w:pPr>
              <w:spacing w:after="0" w:line="240" w:lineRule="auto"/>
              <w:jc w:val="center"/>
              <w:rPr>
                <w:rFonts w:ascii="Calibri" w:eastAsia="Times New Roman" w:hAnsi="Calibri" w:cs="Calibri"/>
                <w:color w:val="000000"/>
                <w:sz w:val="14"/>
                <w:szCs w:val="14"/>
                <w:lang w:eastAsia="es-CL"/>
              </w:rPr>
            </w:pPr>
            <w:r w:rsidRPr="00F756CD">
              <w:rPr>
                <w:rFonts w:ascii="Calibri" w:eastAsia="Times New Roman" w:hAnsi="Calibri" w:cs="Calibri"/>
                <w:color w:val="000000"/>
                <w:sz w:val="14"/>
                <w:szCs w:val="14"/>
                <w:lang w:eastAsia="es-CL"/>
              </w:rPr>
              <w:t>(</w:t>
            </w:r>
            <w:r w:rsidR="000E2663">
              <w:rPr>
                <w:rFonts w:ascii="Calibri" w:eastAsia="Times New Roman" w:hAnsi="Calibri" w:cs="Calibri"/>
                <w:color w:val="000000"/>
                <w:sz w:val="14"/>
                <w:szCs w:val="14"/>
                <w:lang w:eastAsia="es-CL"/>
              </w:rPr>
              <w:t>mínimo de</w:t>
            </w:r>
            <w:r w:rsidRPr="00F756CD">
              <w:rPr>
                <w:rFonts w:ascii="Calibri" w:eastAsia="Times New Roman" w:hAnsi="Calibri" w:cs="Calibri"/>
                <w:color w:val="000000"/>
                <w:sz w:val="14"/>
                <w:szCs w:val="14"/>
                <w:lang w:eastAsia="es-CL"/>
              </w:rPr>
              <w:t xml:space="preserve"> veces por proyecto)</w:t>
            </w:r>
          </w:p>
        </w:tc>
        <w:tc>
          <w:tcPr>
            <w:tcW w:w="797" w:type="pct"/>
            <w:tcBorders>
              <w:top w:val="nil"/>
              <w:left w:val="nil"/>
              <w:bottom w:val="single" w:sz="4" w:space="0" w:color="auto"/>
              <w:right w:val="single" w:sz="4" w:space="0" w:color="auto"/>
            </w:tcBorders>
            <w:shd w:val="clear" w:color="auto" w:fill="auto"/>
            <w:noWrap/>
            <w:hideMark/>
          </w:tcPr>
          <w:p w14:paraId="6886092A" w14:textId="207B7294" w:rsidR="001D1329" w:rsidRPr="00F756CD" w:rsidRDefault="00443E2C" w:rsidP="001D1329">
            <w:pPr>
              <w:spacing w:after="0" w:line="240" w:lineRule="auto"/>
              <w:jc w:val="center"/>
              <w:rPr>
                <w:rFonts w:ascii="Calibri" w:eastAsia="Times New Roman" w:hAnsi="Calibri" w:cs="Calibri"/>
                <w:color w:val="000000"/>
                <w:sz w:val="14"/>
                <w:szCs w:val="14"/>
                <w:lang w:eastAsia="es-CL"/>
              </w:rPr>
            </w:pPr>
            <w:r>
              <w:rPr>
                <w:rFonts w:ascii="Calibri" w:eastAsia="Times New Roman" w:hAnsi="Calibri" w:cs="Calibri"/>
                <w:color w:val="000000"/>
                <w:sz w:val="14"/>
                <w:szCs w:val="14"/>
                <w:lang w:eastAsia="es-CL"/>
              </w:rPr>
              <w:t>VESPERTINA/</w:t>
            </w:r>
            <w:r w:rsidR="001D1329" w:rsidRPr="00F756CD">
              <w:rPr>
                <w:rFonts w:ascii="Calibri" w:eastAsia="Times New Roman" w:hAnsi="Calibri" w:cs="Calibri"/>
                <w:color w:val="000000"/>
                <w:sz w:val="14"/>
                <w:szCs w:val="14"/>
                <w:lang w:eastAsia="es-CL"/>
              </w:rPr>
              <w:t>NOCTURNA</w:t>
            </w:r>
            <w:r w:rsidR="009607A5">
              <w:rPr>
                <w:rFonts w:ascii="Calibri" w:eastAsia="Times New Roman" w:hAnsi="Calibri" w:cs="Calibri"/>
                <w:color w:val="000000"/>
                <w:sz w:val="14"/>
                <w:szCs w:val="14"/>
                <w:lang w:eastAsia="es-CL"/>
              </w:rPr>
              <w:t>/FESTIVOS/FIN DE SEMANA</w:t>
            </w:r>
          </w:p>
          <w:p w14:paraId="791A8631" w14:textId="2C5F6B94" w:rsidR="001D1329" w:rsidRPr="00F756CD" w:rsidRDefault="001D1329" w:rsidP="001D1329">
            <w:pPr>
              <w:spacing w:after="0" w:line="240" w:lineRule="auto"/>
              <w:jc w:val="center"/>
              <w:rPr>
                <w:rFonts w:ascii="Calibri" w:eastAsia="Times New Roman" w:hAnsi="Calibri" w:cs="Calibri"/>
                <w:color w:val="000000"/>
                <w:sz w:val="14"/>
                <w:szCs w:val="14"/>
                <w:lang w:eastAsia="es-CL"/>
              </w:rPr>
            </w:pPr>
            <w:r w:rsidRPr="00F756CD">
              <w:rPr>
                <w:rFonts w:ascii="Calibri" w:eastAsia="Times New Roman" w:hAnsi="Calibri" w:cs="Calibri"/>
                <w:color w:val="000000"/>
                <w:sz w:val="14"/>
                <w:szCs w:val="14"/>
                <w:lang w:eastAsia="es-CL"/>
              </w:rPr>
              <w:t>(</w:t>
            </w:r>
            <w:r w:rsidR="000E2663">
              <w:rPr>
                <w:rFonts w:ascii="Calibri" w:eastAsia="Times New Roman" w:hAnsi="Calibri" w:cs="Calibri"/>
                <w:color w:val="000000"/>
                <w:sz w:val="14"/>
                <w:szCs w:val="14"/>
                <w:lang w:eastAsia="es-CL"/>
              </w:rPr>
              <w:t xml:space="preserve">mínimo </w:t>
            </w:r>
            <w:r w:rsidRPr="00F756CD">
              <w:rPr>
                <w:rFonts w:ascii="Calibri" w:eastAsia="Times New Roman" w:hAnsi="Calibri" w:cs="Calibri"/>
                <w:color w:val="000000"/>
                <w:sz w:val="14"/>
                <w:szCs w:val="14"/>
                <w:lang w:eastAsia="es-CL"/>
              </w:rPr>
              <w:t>por proyecto)</w:t>
            </w:r>
          </w:p>
        </w:tc>
        <w:tc>
          <w:tcPr>
            <w:tcW w:w="743" w:type="pct"/>
            <w:gridSpan w:val="3"/>
            <w:vMerge w:val="restart"/>
            <w:tcBorders>
              <w:top w:val="nil"/>
              <w:left w:val="single" w:sz="4" w:space="0" w:color="auto"/>
              <w:bottom w:val="single" w:sz="4" w:space="0" w:color="000000"/>
              <w:right w:val="single" w:sz="4" w:space="0" w:color="auto"/>
            </w:tcBorders>
            <w:shd w:val="clear" w:color="auto" w:fill="auto"/>
            <w:noWrap/>
            <w:hideMark/>
          </w:tcPr>
          <w:p w14:paraId="099B0243" w14:textId="77777777" w:rsidR="001D1329" w:rsidRPr="001D1329" w:rsidRDefault="001D1329" w:rsidP="001D1329">
            <w:pPr>
              <w:spacing w:after="0" w:line="240" w:lineRule="auto"/>
              <w:jc w:val="center"/>
              <w:rPr>
                <w:rFonts w:ascii="Calibri" w:eastAsia="Times New Roman" w:hAnsi="Calibri" w:cs="Calibri"/>
                <w:color w:val="000000"/>
                <w:sz w:val="20"/>
                <w:szCs w:val="20"/>
                <w:lang w:eastAsia="es-CL"/>
              </w:rPr>
            </w:pPr>
            <w:r w:rsidRPr="001D1329">
              <w:rPr>
                <w:rFonts w:ascii="Calibri" w:eastAsia="Times New Roman" w:hAnsi="Calibri" w:cs="Calibri"/>
                <w:color w:val="000000"/>
                <w:sz w:val="20"/>
                <w:szCs w:val="20"/>
                <w:lang w:eastAsia="es-CL"/>
              </w:rPr>
              <w:t> </w:t>
            </w:r>
          </w:p>
        </w:tc>
        <w:tc>
          <w:tcPr>
            <w:tcW w:w="188" w:type="pct"/>
            <w:tcBorders>
              <w:top w:val="nil"/>
              <w:left w:val="nil"/>
              <w:bottom w:val="single" w:sz="4" w:space="0" w:color="auto"/>
              <w:right w:val="single" w:sz="4" w:space="0" w:color="auto"/>
            </w:tcBorders>
            <w:shd w:val="clear" w:color="auto" w:fill="auto"/>
            <w:hideMark/>
          </w:tcPr>
          <w:p w14:paraId="1AB26C94" w14:textId="77777777" w:rsidR="001D1329" w:rsidRPr="001D1329" w:rsidRDefault="001D1329" w:rsidP="001D1329">
            <w:pPr>
              <w:spacing w:after="0" w:line="240" w:lineRule="auto"/>
              <w:jc w:val="center"/>
              <w:rPr>
                <w:rFonts w:ascii="Calibri" w:eastAsia="Times New Roman" w:hAnsi="Calibri" w:cs="Calibri"/>
                <w:color w:val="000000"/>
                <w:sz w:val="20"/>
                <w:szCs w:val="20"/>
                <w:lang w:eastAsia="es-CL"/>
              </w:rPr>
            </w:pPr>
            <w:r w:rsidRPr="001D1329">
              <w:rPr>
                <w:rFonts w:ascii="Calibri" w:eastAsia="Times New Roman" w:hAnsi="Calibri" w:cs="Calibri"/>
                <w:color w:val="000000"/>
                <w:sz w:val="20"/>
                <w:szCs w:val="20"/>
                <w:lang w:eastAsia="es-CL"/>
              </w:rPr>
              <w:t>SI</w:t>
            </w:r>
          </w:p>
        </w:tc>
        <w:tc>
          <w:tcPr>
            <w:tcW w:w="198" w:type="pct"/>
            <w:tcBorders>
              <w:top w:val="nil"/>
              <w:left w:val="nil"/>
              <w:bottom w:val="single" w:sz="4" w:space="0" w:color="auto"/>
              <w:right w:val="single" w:sz="4" w:space="0" w:color="auto"/>
            </w:tcBorders>
            <w:shd w:val="clear" w:color="auto" w:fill="auto"/>
            <w:noWrap/>
            <w:hideMark/>
          </w:tcPr>
          <w:p w14:paraId="49FC31FF" w14:textId="77777777" w:rsidR="001D1329" w:rsidRPr="001D1329" w:rsidRDefault="001D1329" w:rsidP="001D1329">
            <w:pPr>
              <w:spacing w:after="0" w:line="240" w:lineRule="auto"/>
              <w:jc w:val="center"/>
              <w:rPr>
                <w:rFonts w:ascii="Calibri" w:eastAsia="Times New Roman" w:hAnsi="Calibri" w:cs="Calibri"/>
                <w:color w:val="000000"/>
                <w:sz w:val="20"/>
                <w:szCs w:val="20"/>
                <w:lang w:eastAsia="es-CL"/>
              </w:rPr>
            </w:pPr>
            <w:r w:rsidRPr="001D1329">
              <w:rPr>
                <w:rFonts w:ascii="Calibri" w:eastAsia="Times New Roman" w:hAnsi="Calibri" w:cs="Calibri"/>
                <w:color w:val="000000"/>
                <w:sz w:val="20"/>
                <w:szCs w:val="20"/>
                <w:lang w:eastAsia="es-CL"/>
              </w:rPr>
              <w:t>NO</w:t>
            </w:r>
          </w:p>
        </w:tc>
        <w:tc>
          <w:tcPr>
            <w:tcW w:w="358" w:type="pct"/>
            <w:vMerge w:val="restart"/>
            <w:tcBorders>
              <w:top w:val="nil"/>
              <w:left w:val="single" w:sz="4" w:space="0" w:color="auto"/>
              <w:bottom w:val="single" w:sz="4" w:space="0" w:color="000000"/>
              <w:right w:val="single" w:sz="4" w:space="0" w:color="auto"/>
            </w:tcBorders>
            <w:shd w:val="clear" w:color="auto" w:fill="auto"/>
            <w:hideMark/>
          </w:tcPr>
          <w:p w14:paraId="6B16E15F" w14:textId="77777777" w:rsidR="001D1329" w:rsidRPr="001D1329" w:rsidRDefault="001D1329" w:rsidP="001D1329">
            <w:pPr>
              <w:spacing w:after="0" w:line="240" w:lineRule="auto"/>
              <w:jc w:val="center"/>
              <w:rPr>
                <w:rFonts w:ascii="Calibri" w:eastAsia="Times New Roman" w:hAnsi="Calibri" w:cs="Calibri"/>
                <w:color w:val="000000"/>
                <w:sz w:val="20"/>
                <w:szCs w:val="20"/>
                <w:lang w:eastAsia="es-CL"/>
              </w:rPr>
            </w:pPr>
            <w:r w:rsidRPr="001D1329">
              <w:rPr>
                <w:rFonts w:ascii="Calibri" w:eastAsia="Times New Roman" w:hAnsi="Calibri" w:cs="Calibri"/>
                <w:color w:val="000000"/>
                <w:sz w:val="20"/>
                <w:szCs w:val="20"/>
                <w:lang w:eastAsia="es-CL"/>
              </w:rPr>
              <w:t> </w:t>
            </w:r>
          </w:p>
        </w:tc>
        <w:tc>
          <w:tcPr>
            <w:tcW w:w="422" w:type="pct"/>
            <w:vMerge w:val="restart"/>
            <w:tcBorders>
              <w:top w:val="nil"/>
              <w:left w:val="single" w:sz="4" w:space="0" w:color="auto"/>
              <w:bottom w:val="single" w:sz="4" w:space="0" w:color="000000"/>
              <w:right w:val="single" w:sz="4" w:space="0" w:color="auto"/>
            </w:tcBorders>
            <w:shd w:val="clear" w:color="auto" w:fill="auto"/>
            <w:vAlign w:val="bottom"/>
            <w:hideMark/>
          </w:tcPr>
          <w:p w14:paraId="67D0DC44" w14:textId="77777777" w:rsidR="001D1329" w:rsidRPr="001D1329" w:rsidRDefault="001D1329" w:rsidP="001D1329">
            <w:pPr>
              <w:spacing w:after="0" w:line="240" w:lineRule="auto"/>
              <w:jc w:val="center"/>
              <w:rPr>
                <w:rFonts w:ascii="Calibri" w:eastAsia="Times New Roman" w:hAnsi="Calibri" w:cs="Calibri"/>
                <w:color w:val="000000"/>
                <w:sz w:val="20"/>
                <w:szCs w:val="20"/>
                <w:lang w:eastAsia="es-CL"/>
              </w:rPr>
            </w:pPr>
            <w:r w:rsidRPr="001D1329">
              <w:rPr>
                <w:rFonts w:ascii="Calibri" w:eastAsia="Times New Roman" w:hAnsi="Calibri" w:cs="Calibri"/>
                <w:color w:val="000000"/>
                <w:sz w:val="20"/>
                <w:szCs w:val="20"/>
                <w:lang w:eastAsia="es-CL"/>
              </w:rPr>
              <w:t> </w:t>
            </w:r>
          </w:p>
        </w:tc>
        <w:tc>
          <w:tcPr>
            <w:tcW w:w="30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29F0620" w14:textId="49045163" w:rsidR="001D1329" w:rsidRPr="001D1329" w:rsidRDefault="000E2663" w:rsidP="000E2663">
            <w:pPr>
              <w:spacing w:after="0" w:line="240" w:lineRule="auto"/>
              <w:jc w:val="center"/>
              <w:rPr>
                <w:rFonts w:ascii="Calibri" w:eastAsia="Times New Roman" w:hAnsi="Calibri" w:cs="Calibri"/>
                <w:color w:val="000000"/>
                <w:sz w:val="20"/>
                <w:szCs w:val="20"/>
                <w:lang w:eastAsia="es-CL"/>
              </w:rPr>
            </w:pPr>
            <w:r w:rsidRPr="000E2663">
              <w:rPr>
                <w:rFonts w:ascii="Calibri" w:eastAsia="Times New Roman" w:hAnsi="Calibri" w:cs="Calibri"/>
                <w:color w:val="0000FF"/>
                <w:sz w:val="20"/>
                <w:szCs w:val="20"/>
                <w:lang w:eastAsia="es-CL"/>
              </w:rPr>
              <w:t>100%</w:t>
            </w:r>
          </w:p>
        </w:tc>
      </w:tr>
      <w:tr w:rsidR="00EB766C" w:rsidRPr="001D1329" w14:paraId="3F814DFC" w14:textId="77777777" w:rsidTr="00443E2C">
        <w:trPr>
          <w:trHeight w:val="751"/>
        </w:trPr>
        <w:tc>
          <w:tcPr>
            <w:tcW w:w="345" w:type="pct"/>
            <w:gridSpan w:val="2"/>
            <w:tcBorders>
              <w:top w:val="nil"/>
              <w:left w:val="single" w:sz="4" w:space="0" w:color="auto"/>
              <w:bottom w:val="single" w:sz="4" w:space="0" w:color="auto"/>
              <w:right w:val="single" w:sz="4" w:space="0" w:color="auto"/>
            </w:tcBorders>
            <w:shd w:val="clear" w:color="auto" w:fill="auto"/>
            <w:hideMark/>
          </w:tcPr>
          <w:p w14:paraId="50437499" w14:textId="77777777" w:rsidR="001D1329" w:rsidRPr="000E2663" w:rsidRDefault="001D1329" w:rsidP="001D1329">
            <w:pPr>
              <w:spacing w:after="0" w:line="240" w:lineRule="auto"/>
              <w:jc w:val="center"/>
              <w:rPr>
                <w:rFonts w:ascii="Calibri" w:eastAsia="Times New Roman" w:hAnsi="Calibri" w:cs="Calibri"/>
                <w:color w:val="0000FF"/>
                <w:sz w:val="20"/>
                <w:szCs w:val="20"/>
                <w:lang w:eastAsia="es-CL"/>
              </w:rPr>
            </w:pPr>
            <w:r w:rsidRPr="001D1329">
              <w:rPr>
                <w:rFonts w:ascii="Calibri" w:eastAsia="Times New Roman" w:hAnsi="Calibri" w:cs="Calibri"/>
                <w:color w:val="000000"/>
                <w:sz w:val="20"/>
                <w:szCs w:val="20"/>
                <w:lang w:eastAsia="es-CL"/>
              </w:rPr>
              <w:t> </w:t>
            </w:r>
            <w:r w:rsidR="000E2663" w:rsidRPr="000E2663">
              <w:rPr>
                <w:rFonts w:ascii="Calibri" w:eastAsia="Times New Roman" w:hAnsi="Calibri" w:cs="Calibri"/>
                <w:color w:val="0000FF"/>
                <w:sz w:val="20"/>
                <w:szCs w:val="20"/>
                <w:lang w:eastAsia="es-CL"/>
              </w:rPr>
              <w:t>Ejemplo</w:t>
            </w:r>
          </w:p>
          <w:p w14:paraId="5293C845" w14:textId="239107CC" w:rsidR="000E2663" w:rsidRPr="001D1329" w:rsidRDefault="000E2663" w:rsidP="001D1329">
            <w:pPr>
              <w:spacing w:after="0" w:line="240" w:lineRule="auto"/>
              <w:jc w:val="center"/>
              <w:rPr>
                <w:rFonts w:ascii="Calibri" w:eastAsia="Times New Roman" w:hAnsi="Calibri" w:cs="Calibri"/>
                <w:color w:val="000000"/>
                <w:sz w:val="20"/>
                <w:szCs w:val="20"/>
                <w:lang w:eastAsia="es-CL"/>
              </w:rPr>
            </w:pPr>
            <w:r w:rsidRPr="000E2663">
              <w:rPr>
                <w:rFonts w:ascii="Calibri" w:eastAsia="Times New Roman" w:hAnsi="Calibri" w:cs="Calibri"/>
                <w:color w:val="0000FF"/>
                <w:sz w:val="20"/>
                <w:szCs w:val="20"/>
                <w:lang w:eastAsia="es-CL"/>
              </w:rPr>
              <w:t>40</w:t>
            </w:r>
          </w:p>
        </w:tc>
        <w:tc>
          <w:tcPr>
            <w:tcW w:w="366" w:type="pct"/>
            <w:gridSpan w:val="2"/>
            <w:tcBorders>
              <w:top w:val="nil"/>
              <w:left w:val="nil"/>
              <w:bottom w:val="single" w:sz="4" w:space="0" w:color="auto"/>
              <w:right w:val="single" w:sz="4" w:space="0" w:color="auto"/>
            </w:tcBorders>
            <w:shd w:val="clear" w:color="auto" w:fill="auto"/>
            <w:hideMark/>
          </w:tcPr>
          <w:p w14:paraId="0A76CE7E" w14:textId="77777777" w:rsidR="001D1329" w:rsidRPr="001D1329" w:rsidRDefault="001D1329" w:rsidP="001D1329">
            <w:pPr>
              <w:spacing w:after="0" w:line="240" w:lineRule="auto"/>
              <w:jc w:val="center"/>
              <w:rPr>
                <w:rFonts w:ascii="Calibri" w:eastAsia="Times New Roman" w:hAnsi="Calibri" w:cs="Calibri"/>
                <w:color w:val="000000"/>
                <w:sz w:val="20"/>
                <w:szCs w:val="20"/>
                <w:lang w:eastAsia="es-CL"/>
              </w:rPr>
            </w:pPr>
            <w:r w:rsidRPr="001D1329">
              <w:rPr>
                <w:rFonts w:ascii="Calibri" w:eastAsia="Times New Roman" w:hAnsi="Calibri" w:cs="Calibri"/>
                <w:color w:val="000000"/>
                <w:sz w:val="20"/>
                <w:szCs w:val="20"/>
                <w:lang w:eastAsia="es-CL"/>
              </w:rPr>
              <w:t> MENSUAL</w:t>
            </w:r>
          </w:p>
        </w:tc>
        <w:tc>
          <w:tcPr>
            <w:tcW w:w="293" w:type="pct"/>
            <w:tcBorders>
              <w:top w:val="nil"/>
              <w:left w:val="nil"/>
              <w:bottom w:val="single" w:sz="4" w:space="0" w:color="auto"/>
              <w:right w:val="single" w:sz="4" w:space="0" w:color="auto"/>
            </w:tcBorders>
            <w:shd w:val="clear" w:color="auto" w:fill="auto"/>
            <w:noWrap/>
            <w:hideMark/>
          </w:tcPr>
          <w:p w14:paraId="30325584" w14:textId="77777777" w:rsidR="001D1329" w:rsidRPr="000E2663" w:rsidRDefault="001D1329" w:rsidP="001D1329">
            <w:pPr>
              <w:spacing w:after="0" w:line="240" w:lineRule="auto"/>
              <w:jc w:val="center"/>
              <w:rPr>
                <w:rFonts w:ascii="Calibri" w:eastAsia="Times New Roman" w:hAnsi="Calibri" w:cs="Calibri"/>
                <w:color w:val="0000FF"/>
                <w:sz w:val="20"/>
                <w:szCs w:val="20"/>
                <w:lang w:eastAsia="es-CL"/>
              </w:rPr>
            </w:pPr>
            <w:r w:rsidRPr="000E2663">
              <w:rPr>
                <w:rFonts w:ascii="Calibri" w:eastAsia="Times New Roman" w:hAnsi="Calibri" w:cs="Calibri"/>
                <w:color w:val="0000FF"/>
                <w:sz w:val="20"/>
                <w:szCs w:val="20"/>
                <w:lang w:eastAsia="es-CL"/>
              </w:rPr>
              <w:t> </w:t>
            </w:r>
          </w:p>
          <w:p w14:paraId="0ADC7FEF" w14:textId="0DE4E558" w:rsidR="000E2663" w:rsidRPr="000E2663" w:rsidRDefault="000E2663" w:rsidP="001D1329">
            <w:pPr>
              <w:spacing w:after="0" w:line="240" w:lineRule="auto"/>
              <w:jc w:val="center"/>
              <w:rPr>
                <w:rFonts w:ascii="Calibri" w:eastAsia="Times New Roman" w:hAnsi="Calibri" w:cs="Calibri"/>
                <w:color w:val="0000FF"/>
                <w:sz w:val="20"/>
                <w:szCs w:val="20"/>
                <w:lang w:eastAsia="es-CL"/>
              </w:rPr>
            </w:pPr>
            <w:r w:rsidRPr="000E2663">
              <w:rPr>
                <w:rFonts w:ascii="Calibri" w:eastAsia="Times New Roman" w:hAnsi="Calibri" w:cs="Calibri"/>
                <w:color w:val="0000FF"/>
                <w:sz w:val="20"/>
                <w:szCs w:val="20"/>
                <w:lang w:eastAsia="es-CL"/>
              </w:rPr>
              <w:t>0</w:t>
            </w:r>
          </w:p>
        </w:tc>
        <w:tc>
          <w:tcPr>
            <w:tcW w:w="351" w:type="pct"/>
            <w:gridSpan w:val="3"/>
            <w:tcBorders>
              <w:top w:val="nil"/>
              <w:left w:val="nil"/>
              <w:bottom w:val="single" w:sz="4" w:space="0" w:color="auto"/>
              <w:right w:val="single" w:sz="4" w:space="0" w:color="auto"/>
            </w:tcBorders>
            <w:shd w:val="clear" w:color="auto" w:fill="auto"/>
            <w:noWrap/>
            <w:hideMark/>
          </w:tcPr>
          <w:p w14:paraId="4DD58046" w14:textId="77777777" w:rsidR="001D1329" w:rsidRPr="000E2663" w:rsidRDefault="001D1329" w:rsidP="001D1329">
            <w:pPr>
              <w:spacing w:after="0" w:line="240" w:lineRule="auto"/>
              <w:jc w:val="center"/>
              <w:rPr>
                <w:rFonts w:ascii="Calibri" w:eastAsia="Times New Roman" w:hAnsi="Calibri" w:cs="Calibri"/>
                <w:color w:val="0000FF"/>
                <w:sz w:val="20"/>
                <w:szCs w:val="20"/>
                <w:lang w:eastAsia="es-CL"/>
              </w:rPr>
            </w:pPr>
            <w:r w:rsidRPr="000E2663">
              <w:rPr>
                <w:rFonts w:ascii="Calibri" w:eastAsia="Times New Roman" w:hAnsi="Calibri" w:cs="Calibri"/>
                <w:color w:val="0000FF"/>
                <w:sz w:val="20"/>
                <w:szCs w:val="20"/>
                <w:lang w:eastAsia="es-CL"/>
              </w:rPr>
              <w:t> </w:t>
            </w:r>
          </w:p>
          <w:p w14:paraId="4824A43A" w14:textId="0C95A45D" w:rsidR="000E2663" w:rsidRPr="000E2663" w:rsidRDefault="000E2663" w:rsidP="001D1329">
            <w:pPr>
              <w:spacing w:after="0" w:line="240" w:lineRule="auto"/>
              <w:jc w:val="center"/>
              <w:rPr>
                <w:rFonts w:ascii="Calibri" w:eastAsia="Times New Roman" w:hAnsi="Calibri" w:cs="Calibri"/>
                <w:color w:val="0000FF"/>
                <w:sz w:val="20"/>
                <w:szCs w:val="20"/>
                <w:lang w:eastAsia="es-CL"/>
              </w:rPr>
            </w:pPr>
            <w:r w:rsidRPr="000E2663">
              <w:rPr>
                <w:rFonts w:ascii="Calibri" w:eastAsia="Times New Roman" w:hAnsi="Calibri" w:cs="Calibri"/>
                <w:color w:val="0000FF"/>
                <w:sz w:val="20"/>
                <w:szCs w:val="20"/>
                <w:lang w:eastAsia="es-CL"/>
              </w:rPr>
              <w:t>40</w:t>
            </w:r>
          </w:p>
        </w:tc>
        <w:tc>
          <w:tcPr>
            <w:tcW w:w="629" w:type="pct"/>
            <w:gridSpan w:val="2"/>
            <w:tcBorders>
              <w:top w:val="nil"/>
              <w:left w:val="nil"/>
              <w:bottom w:val="single" w:sz="4" w:space="0" w:color="auto"/>
              <w:right w:val="single" w:sz="4" w:space="0" w:color="auto"/>
            </w:tcBorders>
            <w:shd w:val="clear" w:color="auto" w:fill="auto"/>
            <w:noWrap/>
            <w:hideMark/>
          </w:tcPr>
          <w:p w14:paraId="00610C4F" w14:textId="77777777" w:rsidR="001D1329" w:rsidRPr="000E2663" w:rsidRDefault="001D1329" w:rsidP="001D1329">
            <w:pPr>
              <w:spacing w:after="0" w:line="240" w:lineRule="auto"/>
              <w:jc w:val="center"/>
              <w:rPr>
                <w:rFonts w:ascii="Calibri" w:eastAsia="Times New Roman" w:hAnsi="Calibri" w:cs="Calibri"/>
                <w:color w:val="0000FF"/>
                <w:sz w:val="20"/>
                <w:szCs w:val="20"/>
                <w:lang w:eastAsia="es-CL"/>
              </w:rPr>
            </w:pPr>
            <w:r w:rsidRPr="000E2663">
              <w:rPr>
                <w:rFonts w:ascii="Calibri" w:eastAsia="Times New Roman" w:hAnsi="Calibri" w:cs="Calibri"/>
                <w:color w:val="0000FF"/>
                <w:sz w:val="20"/>
                <w:szCs w:val="20"/>
                <w:lang w:eastAsia="es-CL"/>
              </w:rPr>
              <w:t> </w:t>
            </w:r>
          </w:p>
          <w:p w14:paraId="40BD2BF2" w14:textId="0FCB24CA" w:rsidR="000E2663" w:rsidRPr="000E2663" w:rsidRDefault="000E2663" w:rsidP="001D1329">
            <w:pPr>
              <w:spacing w:after="0" w:line="240" w:lineRule="auto"/>
              <w:jc w:val="center"/>
              <w:rPr>
                <w:rFonts w:ascii="Calibri" w:eastAsia="Times New Roman" w:hAnsi="Calibri" w:cs="Calibri"/>
                <w:color w:val="0000FF"/>
                <w:sz w:val="20"/>
                <w:szCs w:val="20"/>
                <w:lang w:eastAsia="es-CL"/>
              </w:rPr>
            </w:pPr>
            <w:r w:rsidRPr="000E2663">
              <w:rPr>
                <w:rFonts w:ascii="Calibri" w:eastAsia="Times New Roman" w:hAnsi="Calibri" w:cs="Calibri"/>
                <w:color w:val="0000FF"/>
                <w:sz w:val="20"/>
                <w:szCs w:val="20"/>
                <w:lang w:eastAsia="es-CL"/>
              </w:rPr>
              <w:t>40*12</w:t>
            </w:r>
          </w:p>
        </w:tc>
        <w:tc>
          <w:tcPr>
            <w:tcW w:w="797" w:type="pct"/>
            <w:tcBorders>
              <w:top w:val="nil"/>
              <w:left w:val="nil"/>
              <w:bottom w:val="single" w:sz="4" w:space="0" w:color="auto"/>
              <w:right w:val="single" w:sz="4" w:space="0" w:color="auto"/>
            </w:tcBorders>
            <w:shd w:val="clear" w:color="auto" w:fill="auto"/>
            <w:noWrap/>
            <w:hideMark/>
          </w:tcPr>
          <w:p w14:paraId="17BE3950" w14:textId="77777777" w:rsidR="000E2663" w:rsidRPr="000E2663" w:rsidRDefault="000E2663" w:rsidP="001D1329">
            <w:pPr>
              <w:spacing w:after="0" w:line="240" w:lineRule="auto"/>
              <w:jc w:val="center"/>
              <w:rPr>
                <w:rFonts w:ascii="Calibri" w:eastAsia="Times New Roman" w:hAnsi="Calibri" w:cs="Calibri"/>
                <w:color w:val="0000FF"/>
                <w:sz w:val="20"/>
                <w:szCs w:val="20"/>
                <w:lang w:eastAsia="es-CL"/>
              </w:rPr>
            </w:pPr>
          </w:p>
          <w:p w14:paraId="344BCBD1" w14:textId="069E2FED" w:rsidR="001D1329" w:rsidRPr="000E2663" w:rsidRDefault="000E2663" w:rsidP="001D1329">
            <w:pPr>
              <w:spacing w:after="0" w:line="240" w:lineRule="auto"/>
              <w:jc w:val="center"/>
              <w:rPr>
                <w:rFonts w:ascii="Calibri" w:eastAsia="Times New Roman" w:hAnsi="Calibri" w:cs="Calibri"/>
                <w:color w:val="0000FF"/>
                <w:sz w:val="20"/>
                <w:szCs w:val="20"/>
                <w:lang w:eastAsia="es-CL"/>
              </w:rPr>
            </w:pPr>
            <w:r w:rsidRPr="000E2663">
              <w:rPr>
                <w:rFonts w:ascii="Calibri" w:eastAsia="Times New Roman" w:hAnsi="Calibri" w:cs="Calibri"/>
                <w:color w:val="0000FF"/>
                <w:sz w:val="20"/>
                <w:szCs w:val="20"/>
                <w:lang w:eastAsia="es-CL"/>
              </w:rPr>
              <w:t xml:space="preserve">40*3 </w:t>
            </w:r>
            <w:r w:rsidR="001D1329" w:rsidRPr="000E2663">
              <w:rPr>
                <w:rFonts w:ascii="Calibri" w:eastAsia="Times New Roman" w:hAnsi="Calibri" w:cs="Calibri"/>
                <w:color w:val="0000FF"/>
                <w:sz w:val="20"/>
                <w:szCs w:val="20"/>
                <w:lang w:eastAsia="es-CL"/>
              </w:rPr>
              <w:t> </w:t>
            </w:r>
          </w:p>
        </w:tc>
        <w:tc>
          <w:tcPr>
            <w:tcW w:w="743" w:type="pct"/>
            <w:gridSpan w:val="3"/>
            <w:vMerge/>
            <w:tcBorders>
              <w:top w:val="nil"/>
              <w:left w:val="single" w:sz="4" w:space="0" w:color="auto"/>
              <w:bottom w:val="single" w:sz="4" w:space="0" w:color="000000"/>
              <w:right w:val="single" w:sz="4" w:space="0" w:color="auto"/>
            </w:tcBorders>
            <w:vAlign w:val="center"/>
            <w:hideMark/>
          </w:tcPr>
          <w:p w14:paraId="5AD6CFCA" w14:textId="77777777" w:rsidR="001D1329" w:rsidRPr="001D1329" w:rsidRDefault="001D1329" w:rsidP="001D1329">
            <w:pPr>
              <w:spacing w:after="0" w:line="240" w:lineRule="auto"/>
              <w:rPr>
                <w:rFonts w:ascii="Calibri" w:eastAsia="Times New Roman" w:hAnsi="Calibri" w:cs="Calibri"/>
                <w:color w:val="000000"/>
                <w:sz w:val="20"/>
                <w:szCs w:val="20"/>
                <w:lang w:eastAsia="es-CL"/>
              </w:rPr>
            </w:pPr>
          </w:p>
        </w:tc>
        <w:tc>
          <w:tcPr>
            <w:tcW w:w="188" w:type="pct"/>
            <w:tcBorders>
              <w:top w:val="nil"/>
              <w:left w:val="nil"/>
              <w:bottom w:val="single" w:sz="4" w:space="0" w:color="auto"/>
              <w:right w:val="single" w:sz="4" w:space="0" w:color="auto"/>
            </w:tcBorders>
            <w:shd w:val="clear" w:color="auto" w:fill="auto"/>
            <w:hideMark/>
          </w:tcPr>
          <w:p w14:paraId="7DEE616E" w14:textId="77777777" w:rsidR="001D1329" w:rsidRPr="001D1329" w:rsidRDefault="001D1329" w:rsidP="001D1329">
            <w:pPr>
              <w:spacing w:after="0" w:line="240" w:lineRule="auto"/>
              <w:jc w:val="center"/>
              <w:rPr>
                <w:rFonts w:ascii="Calibri" w:eastAsia="Times New Roman" w:hAnsi="Calibri" w:cs="Calibri"/>
                <w:color w:val="000000"/>
                <w:sz w:val="20"/>
                <w:szCs w:val="20"/>
                <w:lang w:eastAsia="es-CL"/>
              </w:rPr>
            </w:pPr>
            <w:r w:rsidRPr="001D1329">
              <w:rPr>
                <w:rFonts w:ascii="Calibri" w:eastAsia="Times New Roman" w:hAnsi="Calibri" w:cs="Calibri"/>
                <w:color w:val="000000"/>
                <w:sz w:val="20"/>
                <w:szCs w:val="20"/>
                <w:lang w:eastAsia="es-CL"/>
              </w:rPr>
              <w:t> </w:t>
            </w:r>
          </w:p>
        </w:tc>
        <w:tc>
          <w:tcPr>
            <w:tcW w:w="198" w:type="pct"/>
            <w:tcBorders>
              <w:top w:val="nil"/>
              <w:left w:val="nil"/>
              <w:bottom w:val="single" w:sz="4" w:space="0" w:color="auto"/>
              <w:right w:val="single" w:sz="4" w:space="0" w:color="auto"/>
            </w:tcBorders>
            <w:shd w:val="clear" w:color="auto" w:fill="auto"/>
            <w:noWrap/>
            <w:hideMark/>
          </w:tcPr>
          <w:p w14:paraId="153835B1" w14:textId="77777777" w:rsidR="000E2663" w:rsidRDefault="000E2663" w:rsidP="000E2663">
            <w:pPr>
              <w:spacing w:after="0" w:line="240" w:lineRule="auto"/>
              <w:jc w:val="center"/>
              <w:rPr>
                <w:rFonts w:ascii="Calibri" w:eastAsia="Times New Roman" w:hAnsi="Calibri" w:cs="Calibri"/>
                <w:color w:val="0000FF"/>
                <w:sz w:val="20"/>
                <w:szCs w:val="20"/>
                <w:lang w:eastAsia="es-CL"/>
              </w:rPr>
            </w:pPr>
          </w:p>
          <w:p w14:paraId="3D1CAC20" w14:textId="34A76771" w:rsidR="001D1329" w:rsidRPr="000E2663" w:rsidRDefault="000E2663" w:rsidP="000E2663">
            <w:pPr>
              <w:spacing w:after="0" w:line="240" w:lineRule="auto"/>
              <w:jc w:val="center"/>
              <w:rPr>
                <w:rFonts w:ascii="Calibri" w:eastAsia="Times New Roman" w:hAnsi="Calibri" w:cs="Calibri"/>
                <w:color w:val="0000FF"/>
                <w:sz w:val="20"/>
                <w:szCs w:val="20"/>
                <w:lang w:eastAsia="es-CL"/>
              </w:rPr>
            </w:pPr>
            <w:r w:rsidRPr="000E2663">
              <w:rPr>
                <w:rFonts w:ascii="Calibri" w:eastAsia="Times New Roman" w:hAnsi="Calibri" w:cs="Calibri"/>
                <w:color w:val="0000FF"/>
                <w:sz w:val="20"/>
                <w:szCs w:val="20"/>
                <w:lang w:eastAsia="es-CL"/>
              </w:rPr>
              <w:t>X</w:t>
            </w:r>
          </w:p>
        </w:tc>
        <w:tc>
          <w:tcPr>
            <w:tcW w:w="358" w:type="pct"/>
            <w:vMerge/>
            <w:tcBorders>
              <w:top w:val="nil"/>
              <w:left w:val="single" w:sz="4" w:space="0" w:color="auto"/>
              <w:bottom w:val="single" w:sz="4" w:space="0" w:color="000000"/>
              <w:right w:val="single" w:sz="4" w:space="0" w:color="auto"/>
            </w:tcBorders>
            <w:vAlign w:val="center"/>
            <w:hideMark/>
          </w:tcPr>
          <w:p w14:paraId="10042883" w14:textId="77777777" w:rsidR="001D1329" w:rsidRPr="001D1329" w:rsidRDefault="001D1329" w:rsidP="001D1329">
            <w:pPr>
              <w:spacing w:after="0" w:line="240" w:lineRule="auto"/>
              <w:rPr>
                <w:rFonts w:ascii="Calibri" w:eastAsia="Times New Roman" w:hAnsi="Calibri" w:cs="Calibri"/>
                <w:color w:val="000000"/>
                <w:sz w:val="20"/>
                <w:szCs w:val="20"/>
                <w:lang w:eastAsia="es-CL"/>
              </w:rPr>
            </w:pPr>
          </w:p>
        </w:tc>
        <w:tc>
          <w:tcPr>
            <w:tcW w:w="422" w:type="pct"/>
            <w:vMerge/>
            <w:tcBorders>
              <w:top w:val="nil"/>
              <w:left w:val="single" w:sz="4" w:space="0" w:color="auto"/>
              <w:bottom w:val="single" w:sz="4" w:space="0" w:color="000000"/>
              <w:right w:val="single" w:sz="4" w:space="0" w:color="auto"/>
            </w:tcBorders>
            <w:vAlign w:val="center"/>
            <w:hideMark/>
          </w:tcPr>
          <w:p w14:paraId="0A92D7C0" w14:textId="77777777" w:rsidR="001D1329" w:rsidRPr="001D1329" w:rsidRDefault="001D1329" w:rsidP="001D1329">
            <w:pPr>
              <w:spacing w:after="0" w:line="240" w:lineRule="auto"/>
              <w:rPr>
                <w:rFonts w:ascii="Calibri" w:eastAsia="Times New Roman" w:hAnsi="Calibri" w:cs="Calibri"/>
                <w:color w:val="000000"/>
                <w:sz w:val="20"/>
                <w:szCs w:val="20"/>
                <w:lang w:eastAsia="es-CL"/>
              </w:rPr>
            </w:pPr>
          </w:p>
        </w:tc>
        <w:tc>
          <w:tcPr>
            <w:tcW w:w="309" w:type="pct"/>
            <w:vMerge/>
            <w:tcBorders>
              <w:top w:val="nil"/>
              <w:left w:val="single" w:sz="4" w:space="0" w:color="auto"/>
              <w:bottom w:val="single" w:sz="4" w:space="0" w:color="auto"/>
              <w:right w:val="single" w:sz="4" w:space="0" w:color="auto"/>
            </w:tcBorders>
            <w:vAlign w:val="center"/>
            <w:hideMark/>
          </w:tcPr>
          <w:p w14:paraId="3E6B9008" w14:textId="77777777" w:rsidR="001D1329" w:rsidRPr="001D1329" w:rsidRDefault="001D1329" w:rsidP="001D1329">
            <w:pPr>
              <w:spacing w:after="0" w:line="240" w:lineRule="auto"/>
              <w:rPr>
                <w:rFonts w:ascii="Calibri" w:eastAsia="Times New Roman" w:hAnsi="Calibri" w:cs="Calibri"/>
                <w:color w:val="000000"/>
                <w:sz w:val="20"/>
                <w:szCs w:val="20"/>
                <w:lang w:eastAsia="es-CL"/>
              </w:rPr>
            </w:pPr>
          </w:p>
        </w:tc>
      </w:tr>
      <w:tr w:rsidR="001D1329" w:rsidRPr="001D1329" w14:paraId="54FBD380" w14:textId="77777777" w:rsidTr="00443E2C">
        <w:trPr>
          <w:trHeight w:val="1071"/>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14:paraId="5E999689" w14:textId="77777777" w:rsidR="001D1329" w:rsidRPr="001D1329" w:rsidRDefault="001D1329" w:rsidP="001D1329">
            <w:pPr>
              <w:spacing w:after="0" w:line="240" w:lineRule="auto"/>
              <w:jc w:val="center"/>
              <w:rPr>
                <w:rFonts w:ascii="Calibri" w:eastAsia="Times New Roman" w:hAnsi="Calibri" w:cs="Calibri"/>
                <w:color w:val="000000"/>
                <w:sz w:val="20"/>
                <w:szCs w:val="20"/>
                <w:lang w:eastAsia="es-CL"/>
              </w:rPr>
            </w:pPr>
            <w:r w:rsidRPr="001D1329">
              <w:rPr>
                <w:rFonts w:ascii="Calibri" w:eastAsia="Times New Roman" w:hAnsi="Calibri" w:cs="Calibri"/>
                <w:color w:val="000000"/>
                <w:sz w:val="20"/>
                <w:szCs w:val="20"/>
                <w:lang w:eastAsia="es-CL"/>
              </w:rPr>
              <w:t xml:space="preserve">ESTRATEGIA, AJUSTES Y MEDIDAS PARA CUMPLIR LA PLANIFICACIÓN. </w:t>
            </w:r>
          </w:p>
          <w:p w14:paraId="4530E561" w14:textId="77777777" w:rsidR="001D1329" w:rsidRPr="001D1329" w:rsidRDefault="001D1329" w:rsidP="001D1329">
            <w:pPr>
              <w:spacing w:after="0" w:line="240" w:lineRule="auto"/>
              <w:jc w:val="center"/>
              <w:rPr>
                <w:rFonts w:ascii="Calibri" w:eastAsia="Times New Roman" w:hAnsi="Calibri" w:cs="Calibri"/>
                <w:i/>
                <w:iCs/>
                <w:color w:val="000000"/>
                <w:sz w:val="20"/>
                <w:szCs w:val="20"/>
                <w:lang w:eastAsia="es-CL"/>
              </w:rPr>
            </w:pPr>
            <w:r w:rsidRPr="001D1329">
              <w:rPr>
                <w:rFonts w:ascii="Calibri" w:eastAsia="Times New Roman" w:hAnsi="Calibri" w:cs="Calibri"/>
                <w:i/>
                <w:iCs/>
                <w:color w:val="000000"/>
                <w:sz w:val="20"/>
                <w:szCs w:val="20"/>
                <w:lang w:eastAsia="es-CL"/>
              </w:rPr>
              <w:t>Mencione brevemente las acciones que se realizarán para abordar la situación de la región, y como se dará cumplimiento a los lineamientos de supervisión. Máximo 500 palabras.</w:t>
            </w:r>
          </w:p>
          <w:p w14:paraId="7FDC8B62" w14:textId="77777777" w:rsidR="001D1329" w:rsidRPr="001D1329" w:rsidRDefault="001D1329" w:rsidP="001D1329">
            <w:pPr>
              <w:spacing w:after="0" w:line="240" w:lineRule="auto"/>
              <w:jc w:val="both"/>
              <w:rPr>
                <w:rFonts w:ascii="Calibri" w:eastAsia="Times New Roman" w:hAnsi="Calibri" w:cs="Calibri"/>
                <w:color w:val="000000"/>
                <w:sz w:val="20"/>
                <w:szCs w:val="20"/>
                <w:lang w:eastAsia="es-CL"/>
              </w:rPr>
            </w:pPr>
          </w:p>
          <w:p w14:paraId="4ADC23F0" w14:textId="77777777" w:rsidR="001D1329" w:rsidRPr="001D1329" w:rsidRDefault="001D1329" w:rsidP="001D1329">
            <w:pPr>
              <w:spacing w:after="0" w:line="240" w:lineRule="auto"/>
              <w:jc w:val="both"/>
              <w:rPr>
                <w:rFonts w:ascii="Calibri" w:eastAsia="Times New Roman" w:hAnsi="Calibri" w:cs="Calibri"/>
                <w:color w:val="000000"/>
                <w:sz w:val="20"/>
                <w:szCs w:val="20"/>
                <w:lang w:eastAsia="es-CL"/>
              </w:rPr>
            </w:pPr>
          </w:p>
          <w:p w14:paraId="7A5B9968" w14:textId="77777777" w:rsidR="001D1329" w:rsidRPr="001D1329" w:rsidRDefault="001D1329" w:rsidP="001D1329">
            <w:pPr>
              <w:spacing w:after="0" w:line="240" w:lineRule="auto"/>
              <w:jc w:val="both"/>
              <w:rPr>
                <w:rFonts w:ascii="Calibri" w:eastAsia="Times New Roman" w:hAnsi="Calibri" w:cs="Calibri"/>
                <w:color w:val="000000"/>
                <w:sz w:val="20"/>
                <w:szCs w:val="20"/>
                <w:lang w:eastAsia="es-CL"/>
              </w:rPr>
            </w:pPr>
          </w:p>
          <w:p w14:paraId="27192837" w14:textId="77777777" w:rsidR="001D1329" w:rsidRPr="001D1329" w:rsidRDefault="001D1329" w:rsidP="001D1329">
            <w:pPr>
              <w:spacing w:after="0" w:line="240" w:lineRule="auto"/>
              <w:jc w:val="both"/>
              <w:rPr>
                <w:rFonts w:ascii="Calibri" w:eastAsia="Times New Roman" w:hAnsi="Calibri" w:cs="Calibri"/>
                <w:color w:val="000000"/>
                <w:sz w:val="20"/>
                <w:szCs w:val="20"/>
                <w:lang w:eastAsia="es-CL"/>
              </w:rPr>
            </w:pPr>
          </w:p>
          <w:p w14:paraId="2B2FCA86" w14:textId="48E633B6" w:rsidR="001D1329" w:rsidRDefault="001D1329" w:rsidP="001D1329">
            <w:pPr>
              <w:spacing w:after="0" w:line="240" w:lineRule="auto"/>
              <w:jc w:val="both"/>
              <w:rPr>
                <w:rFonts w:ascii="Calibri" w:eastAsia="Times New Roman" w:hAnsi="Calibri" w:cs="Calibri"/>
                <w:color w:val="000000"/>
                <w:sz w:val="20"/>
                <w:szCs w:val="20"/>
                <w:lang w:eastAsia="es-CL"/>
              </w:rPr>
            </w:pPr>
          </w:p>
          <w:p w14:paraId="425AB498" w14:textId="2CCEFF24" w:rsidR="0009189D" w:rsidRDefault="0009189D" w:rsidP="001D1329">
            <w:pPr>
              <w:spacing w:after="0" w:line="240" w:lineRule="auto"/>
              <w:jc w:val="both"/>
              <w:rPr>
                <w:rFonts w:ascii="Calibri" w:eastAsia="Times New Roman" w:hAnsi="Calibri" w:cs="Calibri"/>
                <w:color w:val="000000"/>
                <w:sz w:val="20"/>
                <w:szCs w:val="20"/>
                <w:lang w:eastAsia="es-CL"/>
              </w:rPr>
            </w:pPr>
          </w:p>
          <w:p w14:paraId="1C1ECC57" w14:textId="77777777" w:rsidR="0009189D" w:rsidRPr="001D1329" w:rsidRDefault="0009189D" w:rsidP="001D1329">
            <w:pPr>
              <w:spacing w:after="0" w:line="240" w:lineRule="auto"/>
              <w:jc w:val="both"/>
              <w:rPr>
                <w:rFonts w:ascii="Calibri" w:eastAsia="Times New Roman" w:hAnsi="Calibri" w:cs="Calibri"/>
                <w:color w:val="000000"/>
                <w:sz w:val="20"/>
                <w:szCs w:val="20"/>
                <w:lang w:eastAsia="es-CL"/>
              </w:rPr>
            </w:pPr>
          </w:p>
          <w:p w14:paraId="63792ECD" w14:textId="77777777" w:rsidR="001D1329" w:rsidRPr="001D1329" w:rsidRDefault="001D1329" w:rsidP="001D1329">
            <w:pPr>
              <w:spacing w:after="0" w:line="240" w:lineRule="auto"/>
              <w:jc w:val="both"/>
              <w:rPr>
                <w:rFonts w:ascii="Calibri" w:eastAsia="Times New Roman" w:hAnsi="Calibri" w:cs="Calibri"/>
                <w:color w:val="000000"/>
                <w:sz w:val="20"/>
                <w:szCs w:val="20"/>
                <w:lang w:eastAsia="es-CL"/>
              </w:rPr>
            </w:pPr>
          </w:p>
          <w:p w14:paraId="3B054A2F" w14:textId="77777777" w:rsidR="001D1329" w:rsidRPr="001D1329" w:rsidRDefault="001D1329" w:rsidP="001D1329">
            <w:pPr>
              <w:spacing w:after="0" w:line="240" w:lineRule="auto"/>
              <w:jc w:val="center"/>
              <w:rPr>
                <w:rFonts w:ascii="Calibri" w:eastAsia="Times New Roman" w:hAnsi="Calibri" w:cs="Calibri"/>
                <w:color w:val="000000"/>
                <w:sz w:val="20"/>
                <w:szCs w:val="20"/>
                <w:lang w:eastAsia="es-CL"/>
              </w:rPr>
            </w:pPr>
          </w:p>
        </w:tc>
      </w:tr>
      <w:tr w:rsidR="00F1108B" w:rsidRPr="00F1108B" w14:paraId="7D3359BC" w14:textId="77777777" w:rsidTr="00443E2C">
        <w:trPr>
          <w:gridBefore w:val="1"/>
          <w:wBefore w:w="90" w:type="pct"/>
          <w:trHeight w:val="536"/>
        </w:trPr>
        <w:tc>
          <w:tcPr>
            <w:tcW w:w="4910" w:type="pct"/>
            <w:gridSpan w:val="18"/>
            <w:tcBorders>
              <w:top w:val="single" w:sz="4" w:space="0" w:color="auto"/>
              <w:left w:val="single" w:sz="4" w:space="0" w:color="auto"/>
              <w:bottom w:val="single" w:sz="4" w:space="0" w:color="auto"/>
              <w:right w:val="single" w:sz="4" w:space="0" w:color="000000"/>
            </w:tcBorders>
            <w:shd w:val="clear" w:color="auto" w:fill="8EAADB" w:themeFill="accent1" w:themeFillTint="99"/>
            <w:vAlign w:val="center"/>
            <w:hideMark/>
          </w:tcPr>
          <w:p w14:paraId="73E0413B" w14:textId="77777777" w:rsidR="00F1108B" w:rsidRPr="00F1108B" w:rsidRDefault="00F1108B" w:rsidP="00F1108B">
            <w:pPr>
              <w:spacing w:after="0" w:line="240" w:lineRule="auto"/>
              <w:jc w:val="center"/>
              <w:rPr>
                <w:rFonts w:ascii="Calibri" w:eastAsia="Times New Roman" w:hAnsi="Calibri" w:cs="Calibri"/>
                <w:b/>
                <w:bCs/>
                <w:color w:val="000000"/>
                <w:sz w:val="20"/>
                <w:szCs w:val="20"/>
                <w:lang w:eastAsia="es-CL"/>
              </w:rPr>
            </w:pPr>
            <w:r w:rsidRPr="00F1108B">
              <w:rPr>
                <w:rFonts w:ascii="Calibri" w:eastAsia="Times New Roman" w:hAnsi="Calibri" w:cs="Calibri"/>
                <w:b/>
                <w:bCs/>
                <w:color w:val="000000"/>
                <w:sz w:val="20"/>
                <w:szCs w:val="20"/>
                <w:lang w:eastAsia="es-CL"/>
              </w:rPr>
              <w:lastRenderedPageBreak/>
              <w:t>CUIDADO ALTERNATIVO FAMILIAR (FAE AADD, FAE PRO)</w:t>
            </w:r>
          </w:p>
        </w:tc>
      </w:tr>
      <w:tr w:rsidR="00443E2C" w:rsidRPr="00F1108B" w14:paraId="2793FE98" w14:textId="77777777" w:rsidTr="00443E2C">
        <w:trPr>
          <w:gridBefore w:val="1"/>
          <w:wBefore w:w="90" w:type="pct"/>
          <w:trHeight w:val="1290"/>
        </w:trPr>
        <w:tc>
          <w:tcPr>
            <w:tcW w:w="567" w:type="pct"/>
            <w:gridSpan w:val="2"/>
            <w:vMerge w:val="restart"/>
            <w:tcBorders>
              <w:top w:val="nil"/>
              <w:left w:val="single" w:sz="4" w:space="0" w:color="auto"/>
              <w:bottom w:val="single" w:sz="4" w:space="0" w:color="000000"/>
              <w:right w:val="single" w:sz="4" w:space="0" w:color="auto"/>
            </w:tcBorders>
            <w:shd w:val="clear" w:color="auto" w:fill="D9E2F3" w:themeFill="accent1" w:themeFillTint="33"/>
            <w:hideMark/>
          </w:tcPr>
          <w:p w14:paraId="19C97A9D" w14:textId="77777777" w:rsid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NÚMERO DE PROYECTOS</w:t>
            </w:r>
          </w:p>
          <w:p w14:paraId="36067151" w14:textId="6171864A" w:rsidR="006D1156" w:rsidRPr="00F1108B" w:rsidRDefault="006D1156" w:rsidP="00F1108B">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b/>
                <w:bCs/>
                <w:i/>
                <w:iCs/>
                <w:color w:val="000000"/>
                <w:sz w:val="12"/>
                <w:szCs w:val="12"/>
                <w:lang w:eastAsia="es-CL"/>
              </w:rPr>
              <w:t>(</w:t>
            </w:r>
            <w:r w:rsidRPr="006D1156">
              <w:rPr>
                <w:rFonts w:ascii="Calibri" w:eastAsia="Times New Roman" w:hAnsi="Calibri" w:cs="Calibri"/>
                <w:b/>
                <w:bCs/>
                <w:i/>
                <w:iCs/>
                <w:color w:val="000000"/>
                <w:sz w:val="12"/>
                <w:szCs w:val="12"/>
                <w:lang w:eastAsia="es-CL"/>
              </w:rPr>
              <w:t xml:space="preserve">CORTE </w:t>
            </w:r>
            <w:r>
              <w:rPr>
                <w:rFonts w:ascii="Calibri" w:eastAsia="Times New Roman" w:hAnsi="Calibri" w:cs="Calibri"/>
                <w:b/>
                <w:bCs/>
                <w:i/>
                <w:iCs/>
                <w:color w:val="000000"/>
                <w:sz w:val="12"/>
                <w:szCs w:val="12"/>
                <w:lang w:eastAsia="es-CL"/>
              </w:rPr>
              <w:t xml:space="preserve">AL </w:t>
            </w:r>
            <w:r w:rsidRPr="006D1156">
              <w:rPr>
                <w:rFonts w:ascii="Calibri" w:eastAsia="Times New Roman" w:hAnsi="Calibri" w:cs="Calibri"/>
                <w:b/>
                <w:bCs/>
                <w:i/>
                <w:iCs/>
                <w:color w:val="000000"/>
                <w:sz w:val="12"/>
                <w:szCs w:val="12"/>
                <w:lang w:eastAsia="es-CL"/>
              </w:rPr>
              <w:t>31 DE DICIEMBRE DE 2021</w:t>
            </w:r>
            <w:r>
              <w:rPr>
                <w:rFonts w:ascii="Calibri" w:eastAsia="Times New Roman" w:hAnsi="Calibri" w:cs="Calibri"/>
                <w:b/>
                <w:bCs/>
                <w:i/>
                <w:iCs/>
                <w:color w:val="000000"/>
                <w:sz w:val="12"/>
                <w:szCs w:val="12"/>
                <w:lang w:eastAsia="es-CL"/>
              </w:rPr>
              <w:t>)</w:t>
            </w:r>
          </w:p>
        </w:tc>
        <w:tc>
          <w:tcPr>
            <w:tcW w:w="366" w:type="pct"/>
            <w:gridSpan w:val="3"/>
            <w:vMerge w:val="restart"/>
            <w:tcBorders>
              <w:top w:val="nil"/>
              <w:left w:val="single" w:sz="4" w:space="0" w:color="auto"/>
              <w:bottom w:val="single" w:sz="4" w:space="0" w:color="000000"/>
              <w:right w:val="single" w:sz="4" w:space="0" w:color="auto"/>
            </w:tcBorders>
            <w:shd w:val="clear" w:color="auto" w:fill="D9E2F3" w:themeFill="accent1" w:themeFillTint="33"/>
            <w:hideMark/>
          </w:tcPr>
          <w:p w14:paraId="3035F92F"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FRECUENCIA</w:t>
            </w:r>
          </w:p>
        </w:tc>
        <w:tc>
          <w:tcPr>
            <w:tcW w:w="681" w:type="pct"/>
            <w:gridSpan w:val="3"/>
            <w:tcBorders>
              <w:top w:val="single" w:sz="4" w:space="0" w:color="auto"/>
              <w:left w:val="nil"/>
              <w:bottom w:val="single" w:sz="4" w:space="0" w:color="auto"/>
              <w:right w:val="single" w:sz="4" w:space="0" w:color="auto"/>
            </w:tcBorders>
            <w:shd w:val="clear" w:color="auto" w:fill="D9E2F3" w:themeFill="accent1" w:themeFillTint="33"/>
            <w:noWrap/>
            <w:hideMark/>
          </w:tcPr>
          <w:p w14:paraId="21A541DD" w14:textId="4368AD6F"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METODOLOGÍA</w:t>
            </w:r>
            <w:r w:rsidR="004B2D8C">
              <w:rPr>
                <w:rStyle w:val="Refdenotaalpie"/>
                <w:rFonts w:ascii="Calibri" w:eastAsia="Times New Roman" w:hAnsi="Calibri" w:cs="Calibri"/>
                <w:color w:val="000000"/>
                <w:sz w:val="20"/>
                <w:szCs w:val="20"/>
                <w:lang w:eastAsia="es-CL"/>
              </w:rPr>
              <w:footnoteReference w:id="7"/>
            </w:r>
          </w:p>
        </w:tc>
        <w:tc>
          <w:tcPr>
            <w:tcW w:w="1077" w:type="pct"/>
            <w:gridSpan w:val="2"/>
            <w:tcBorders>
              <w:top w:val="nil"/>
              <w:left w:val="nil"/>
              <w:bottom w:val="single" w:sz="4" w:space="0" w:color="auto"/>
              <w:right w:val="single" w:sz="4" w:space="0" w:color="auto"/>
            </w:tcBorders>
            <w:shd w:val="clear" w:color="auto" w:fill="D9E2F3" w:themeFill="accent1" w:themeFillTint="33"/>
            <w:hideMark/>
          </w:tcPr>
          <w:p w14:paraId="5BDC8131"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CRITERIOS UTILIZADOS PARA LA PRIORIZACIÓN</w:t>
            </w:r>
          </w:p>
        </w:tc>
        <w:tc>
          <w:tcPr>
            <w:tcW w:w="385" w:type="pct"/>
            <w:gridSpan w:val="2"/>
            <w:tcBorders>
              <w:top w:val="single" w:sz="4" w:space="0" w:color="auto"/>
              <w:left w:val="nil"/>
              <w:bottom w:val="single" w:sz="4" w:space="0" w:color="auto"/>
              <w:right w:val="single" w:sz="4" w:space="0" w:color="auto"/>
            </w:tcBorders>
            <w:shd w:val="clear" w:color="auto" w:fill="D9E2F3" w:themeFill="accent1" w:themeFillTint="33"/>
            <w:hideMark/>
          </w:tcPr>
          <w:p w14:paraId="355520B3"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IDENTIFICA PROYECTOS QUE NO TENDRÍAN SUPERVISIÓN</w:t>
            </w:r>
          </w:p>
        </w:tc>
        <w:tc>
          <w:tcPr>
            <w:tcW w:w="358" w:type="pct"/>
            <w:tcBorders>
              <w:top w:val="nil"/>
              <w:left w:val="nil"/>
              <w:bottom w:val="single" w:sz="4" w:space="0" w:color="auto"/>
              <w:right w:val="single" w:sz="4" w:space="0" w:color="auto"/>
            </w:tcBorders>
            <w:shd w:val="clear" w:color="auto" w:fill="D9E2F3" w:themeFill="accent1" w:themeFillTint="33"/>
            <w:hideMark/>
          </w:tcPr>
          <w:p w14:paraId="1DD43C16"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proofErr w:type="spellStart"/>
            <w:r w:rsidRPr="00F1108B">
              <w:rPr>
                <w:rFonts w:ascii="Calibri" w:eastAsia="Times New Roman" w:hAnsi="Calibri" w:cs="Calibri"/>
                <w:color w:val="000000"/>
                <w:sz w:val="20"/>
                <w:szCs w:val="20"/>
                <w:lang w:eastAsia="es-CL"/>
              </w:rPr>
              <w:t>N°</w:t>
            </w:r>
            <w:proofErr w:type="spellEnd"/>
            <w:r w:rsidRPr="00F1108B">
              <w:rPr>
                <w:rFonts w:ascii="Calibri" w:eastAsia="Times New Roman" w:hAnsi="Calibri" w:cs="Calibri"/>
                <w:color w:val="000000"/>
                <w:sz w:val="20"/>
                <w:szCs w:val="20"/>
                <w:lang w:eastAsia="es-CL"/>
              </w:rPr>
              <w:t xml:space="preserve"> PROYECTOS SIN SUPERVISAR</w:t>
            </w:r>
          </w:p>
        </w:tc>
        <w:tc>
          <w:tcPr>
            <w:tcW w:w="743" w:type="pct"/>
            <w:gridSpan w:val="3"/>
            <w:tcBorders>
              <w:top w:val="nil"/>
              <w:left w:val="nil"/>
              <w:bottom w:val="single" w:sz="4" w:space="0" w:color="auto"/>
              <w:right w:val="single" w:sz="4" w:space="0" w:color="auto"/>
            </w:tcBorders>
            <w:shd w:val="clear" w:color="auto" w:fill="D9E2F3" w:themeFill="accent1" w:themeFillTint="33"/>
            <w:hideMark/>
          </w:tcPr>
          <w:p w14:paraId="7211CF49"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JUSTIFICACIÓN TÉCNICA</w:t>
            </w:r>
          </w:p>
        </w:tc>
        <w:tc>
          <w:tcPr>
            <w:tcW w:w="732" w:type="pct"/>
            <w:gridSpan w:val="2"/>
            <w:tcBorders>
              <w:top w:val="nil"/>
              <w:left w:val="nil"/>
              <w:bottom w:val="single" w:sz="4" w:space="0" w:color="auto"/>
              <w:right w:val="single" w:sz="4" w:space="0" w:color="auto"/>
            </w:tcBorders>
            <w:shd w:val="clear" w:color="auto" w:fill="D9E2F3" w:themeFill="accent1" w:themeFillTint="33"/>
            <w:hideMark/>
          </w:tcPr>
          <w:p w14:paraId="15678C10" w14:textId="314B5FBE" w:rsid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META ESPERADA.</w:t>
            </w:r>
          </w:p>
          <w:p w14:paraId="304A25AC" w14:textId="33A4CB86" w:rsidR="00F1108B" w:rsidRPr="00F1108B" w:rsidRDefault="00F1108B" w:rsidP="00F1108B">
            <w:pPr>
              <w:spacing w:after="0" w:line="240" w:lineRule="auto"/>
              <w:jc w:val="center"/>
              <w:rPr>
                <w:rFonts w:ascii="Calibri" w:eastAsia="Times New Roman" w:hAnsi="Calibri" w:cs="Calibri"/>
                <w:color w:val="000000"/>
                <w:sz w:val="16"/>
                <w:szCs w:val="16"/>
                <w:lang w:eastAsia="es-CL"/>
              </w:rPr>
            </w:pPr>
            <w:r w:rsidRPr="00F1108B">
              <w:rPr>
                <w:rFonts w:ascii="Calibri" w:eastAsia="Times New Roman" w:hAnsi="Calibri" w:cs="Calibri"/>
                <w:i/>
                <w:iCs/>
                <w:color w:val="000000"/>
                <w:sz w:val="16"/>
                <w:szCs w:val="16"/>
                <w:lang w:eastAsia="es-CL"/>
              </w:rPr>
              <w:t>Exprese el porcentaje de proyectos de la modalidad que serán supervisados en la priorización.</w:t>
            </w:r>
          </w:p>
        </w:tc>
      </w:tr>
      <w:tr w:rsidR="00443E2C" w:rsidRPr="00F1108B" w14:paraId="56551D9C" w14:textId="77777777" w:rsidTr="00443E2C">
        <w:trPr>
          <w:gridBefore w:val="1"/>
          <w:wBefore w:w="90" w:type="pct"/>
          <w:trHeight w:val="319"/>
        </w:trPr>
        <w:tc>
          <w:tcPr>
            <w:tcW w:w="567" w:type="pct"/>
            <w:gridSpan w:val="2"/>
            <w:vMerge/>
            <w:tcBorders>
              <w:top w:val="nil"/>
              <w:left w:val="single" w:sz="4" w:space="0" w:color="auto"/>
              <w:bottom w:val="single" w:sz="4" w:space="0" w:color="000000"/>
              <w:right w:val="single" w:sz="4" w:space="0" w:color="auto"/>
            </w:tcBorders>
            <w:vAlign w:val="center"/>
            <w:hideMark/>
          </w:tcPr>
          <w:p w14:paraId="739ACF27"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p>
        </w:tc>
        <w:tc>
          <w:tcPr>
            <w:tcW w:w="366" w:type="pct"/>
            <w:gridSpan w:val="3"/>
            <w:vMerge/>
            <w:tcBorders>
              <w:top w:val="nil"/>
              <w:left w:val="single" w:sz="4" w:space="0" w:color="auto"/>
              <w:bottom w:val="single" w:sz="4" w:space="0" w:color="000000"/>
              <w:right w:val="single" w:sz="4" w:space="0" w:color="auto"/>
            </w:tcBorders>
            <w:vAlign w:val="center"/>
            <w:hideMark/>
          </w:tcPr>
          <w:p w14:paraId="150A0561"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p>
        </w:tc>
        <w:tc>
          <w:tcPr>
            <w:tcW w:w="330" w:type="pct"/>
            <w:tcBorders>
              <w:top w:val="nil"/>
              <w:left w:val="nil"/>
              <w:bottom w:val="single" w:sz="4" w:space="0" w:color="auto"/>
              <w:right w:val="single" w:sz="4" w:space="0" w:color="auto"/>
            </w:tcBorders>
            <w:shd w:val="clear" w:color="auto" w:fill="auto"/>
            <w:noWrap/>
            <w:hideMark/>
          </w:tcPr>
          <w:p w14:paraId="3C7D179B"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REMOTA</w:t>
            </w:r>
          </w:p>
        </w:tc>
        <w:tc>
          <w:tcPr>
            <w:tcW w:w="351" w:type="pct"/>
            <w:gridSpan w:val="2"/>
            <w:tcBorders>
              <w:top w:val="nil"/>
              <w:left w:val="nil"/>
              <w:bottom w:val="single" w:sz="4" w:space="0" w:color="auto"/>
              <w:right w:val="single" w:sz="4" w:space="0" w:color="auto"/>
            </w:tcBorders>
            <w:shd w:val="clear" w:color="auto" w:fill="auto"/>
            <w:noWrap/>
            <w:hideMark/>
          </w:tcPr>
          <w:p w14:paraId="25FF6615"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PRESENCIAL</w:t>
            </w:r>
          </w:p>
        </w:tc>
        <w:tc>
          <w:tcPr>
            <w:tcW w:w="1077" w:type="pct"/>
            <w:gridSpan w:val="2"/>
            <w:vMerge w:val="restart"/>
            <w:tcBorders>
              <w:top w:val="nil"/>
              <w:left w:val="single" w:sz="4" w:space="0" w:color="auto"/>
              <w:bottom w:val="single" w:sz="4" w:space="0" w:color="000000"/>
              <w:right w:val="single" w:sz="4" w:space="0" w:color="auto"/>
            </w:tcBorders>
            <w:shd w:val="clear" w:color="auto" w:fill="auto"/>
            <w:noWrap/>
            <w:hideMark/>
          </w:tcPr>
          <w:p w14:paraId="51FC0620"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188" w:type="pct"/>
            <w:tcBorders>
              <w:top w:val="nil"/>
              <w:left w:val="nil"/>
              <w:bottom w:val="single" w:sz="4" w:space="0" w:color="auto"/>
              <w:right w:val="single" w:sz="4" w:space="0" w:color="auto"/>
            </w:tcBorders>
            <w:shd w:val="clear" w:color="auto" w:fill="auto"/>
            <w:hideMark/>
          </w:tcPr>
          <w:p w14:paraId="4C83D2F0"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SI</w:t>
            </w:r>
          </w:p>
        </w:tc>
        <w:tc>
          <w:tcPr>
            <w:tcW w:w="197" w:type="pct"/>
            <w:tcBorders>
              <w:top w:val="nil"/>
              <w:left w:val="nil"/>
              <w:bottom w:val="single" w:sz="4" w:space="0" w:color="auto"/>
              <w:right w:val="single" w:sz="4" w:space="0" w:color="auto"/>
            </w:tcBorders>
            <w:shd w:val="clear" w:color="auto" w:fill="auto"/>
            <w:noWrap/>
            <w:hideMark/>
          </w:tcPr>
          <w:p w14:paraId="78402ECE"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NO</w:t>
            </w:r>
          </w:p>
        </w:tc>
        <w:tc>
          <w:tcPr>
            <w:tcW w:w="358" w:type="pct"/>
            <w:vMerge w:val="restart"/>
            <w:tcBorders>
              <w:top w:val="nil"/>
              <w:left w:val="single" w:sz="4" w:space="0" w:color="auto"/>
              <w:bottom w:val="single" w:sz="4" w:space="0" w:color="000000"/>
              <w:right w:val="single" w:sz="4" w:space="0" w:color="auto"/>
            </w:tcBorders>
            <w:shd w:val="clear" w:color="auto" w:fill="auto"/>
            <w:hideMark/>
          </w:tcPr>
          <w:p w14:paraId="51508B12"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743" w:type="pct"/>
            <w:gridSpan w:val="3"/>
            <w:vMerge w:val="restart"/>
            <w:tcBorders>
              <w:top w:val="nil"/>
              <w:left w:val="single" w:sz="4" w:space="0" w:color="auto"/>
              <w:bottom w:val="single" w:sz="4" w:space="0" w:color="000000"/>
              <w:right w:val="single" w:sz="4" w:space="0" w:color="auto"/>
            </w:tcBorders>
            <w:shd w:val="clear" w:color="auto" w:fill="auto"/>
            <w:vAlign w:val="bottom"/>
            <w:hideMark/>
          </w:tcPr>
          <w:p w14:paraId="19F423A8"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732"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4608B002"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r>
      <w:tr w:rsidR="00443E2C" w:rsidRPr="00F1108B" w14:paraId="09382522" w14:textId="77777777" w:rsidTr="00443E2C">
        <w:trPr>
          <w:gridBefore w:val="1"/>
          <w:wBefore w:w="90" w:type="pct"/>
          <w:trHeight w:val="751"/>
        </w:trPr>
        <w:tc>
          <w:tcPr>
            <w:tcW w:w="567" w:type="pct"/>
            <w:gridSpan w:val="2"/>
            <w:tcBorders>
              <w:top w:val="nil"/>
              <w:left w:val="single" w:sz="4" w:space="0" w:color="auto"/>
              <w:bottom w:val="single" w:sz="4" w:space="0" w:color="auto"/>
              <w:right w:val="single" w:sz="4" w:space="0" w:color="auto"/>
            </w:tcBorders>
            <w:shd w:val="clear" w:color="auto" w:fill="auto"/>
            <w:hideMark/>
          </w:tcPr>
          <w:p w14:paraId="1A5DBE32"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366" w:type="pct"/>
            <w:gridSpan w:val="3"/>
            <w:tcBorders>
              <w:top w:val="nil"/>
              <w:left w:val="nil"/>
              <w:bottom w:val="single" w:sz="4" w:space="0" w:color="auto"/>
              <w:right w:val="single" w:sz="4" w:space="0" w:color="auto"/>
            </w:tcBorders>
            <w:shd w:val="clear" w:color="auto" w:fill="auto"/>
            <w:hideMark/>
          </w:tcPr>
          <w:p w14:paraId="19563372"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MENSUAL</w:t>
            </w:r>
          </w:p>
        </w:tc>
        <w:tc>
          <w:tcPr>
            <w:tcW w:w="330" w:type="pct"/>
            <w:tcBorders>
              <w:top w:val="nil"/>
              <w:left w:val="nil"/>
              <w:bottom w:val="single" w:sz="4" w:space="0" w:color="auto"/>
              <w:right w:val="single" w:sz="4" w:space="0" w:color="auto"/>
            </w:tcBorders>
            <w:shd w:val="clear" w:color="auto" w:fill="auto"/>
            <w:noWrap/>
            <w:hideMark/>
          </w:tcPr>
          <w:p w14:paraId="1B00677F"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351" w:type="pct"/>
            <w:gridSpan w:val="2"/>
            <w:tcBorders>
              <w:top w:val="nil"/>
              <w:left w:val="nil"/>
              <w:bottom w:val="single" w:sz="4" w:space="0" w:color="auto"/>
              <w:right w:val="single" w:sz="4" w:space="0" w:color="auto"/>
            </w:tcBorders>
            <w:shd w:val="clear" w:color="auto" w:fill="auto"/>
            <w:noWrap/>
            <w:hideMark/>
          </w:tcPr>
          <w:p w14:paraId="798F26C2"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1077" w:type="pct"/>
            <w:gridSpan w:val="2"/>
            <w:vMerge/>
            <w:tcBorders>
              <w:top w:val="nil"/>
              <w:left w:val="single" w:sz="4" w:space="0" w:color="auto"/>
              <w:bottom w:val="single" w:sz="4" w:space="0" w:color="000000"/>
              <w:right w:val="single" w:sz="4" w:space="0" w:color="auto"/>
            </w:tcBorders>
            <w:vAlign w:val="center"/>
            <w:hideMark/>
          </w:tcPr>
          <w:p w14:paraId="03CEE674"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p>
        </w:tc>
        <w:tc>
          <w:tcPr>
            <w:tcW w:w="188" w:type="pct"/>
            <w:tcBorders>
              <w:top w:val="nil"/>
              <w:left w:val="nil"/>
              <w:bottom w:val="single" w:sz="4" w:space="0" w:color="auto"/>
              <w:right w:val="single" w:sz="4" w:space="0" w:color="auto"/>
            </w:tcBorders>
            <w:shd w:val="clear" w:color="auto" w:fill="auto"/>
            <w:hideMark/>
          </w:tcPr>
          <w:p w14:paraId="336B9AED"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197" w:type="pct"/>
            <w:tcBorders>
              <w:top w:val="nil"/>
              <w:left w:val="nil"/>
              <w:bottom w:val="single" w:sz="4" w:space="0" w:color="auto"/>
              <w:right w:val="single" w:sz="4" w:space="0" w:color="auto"/>
            </w:tcBorders>
            <w:shd w:val="clear" w:color="auto" w:fill="auto"/>
            <w:noWrap/>
            <w:hideMark/>
          </w:tcPr>
          <w:p w14:paraId="42234513"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358" w:type="pct"/>
            <w:vMerge/>
            <w:tcBorders>
              <w:top w:val="nil"/>
              <w:left w:val="single" w:sz="4" w:space="0" w:color="auto"/>
              <w:bottom w:val="single" w:sz="4" w:space="0" w:color="000000"/>
              <w:right w:val="single" w:sz="4" w:space="0" w:color="auto"/>
            </w:tcBorders>
            <w:vAlign w:val="center"/>
            <w:hideMark/>
          </w:tcPr>
          <w:p w14:paraId="5E1DAE9C"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p>
        </w:tc>
        <w:tc>
          <w:tcPr>
            <w:tcW w:w="743" w:type="pct"/>
            <w:gridSpan w:val="3"/>
            <w:vMerge/>
            <w:tcBorders>
              <w:top w:val="nil"/>
              <w:left w:val="single" w:sz="4" w:space="0" w:color="auto"/>
              <w:bottom w:val="single" w:sz="4" w:space="0" w:color="000000"/>
              <w:right w:val="single" w:sz="4" w:space="0" w:color="auto"/>
            </w:tcBorders>
            <w:vAlign w:val="center"/>
            <w:hideMark/>
          </w:tcPr>
          <w:p w14:paraId="33C0862B"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p>
        </w:tc>
        <w:tc>
          <w:tcPr>
            <w:tcW w:w="732" w:type="pct"/>
            <w:gridSpan w:val="2"/>
            <w:vMerge/>
            <w:tcBorders>
              <w:top w:val="nil"/>
              <w:left w:val="single" w:sz="4" w:space="0" w:color="auto"/>
              <w:bottom w:val="single" w:sz="4" w:space="0" w:color="auto"/>
              <w:right w:val="single" w:sz="4" w:space="0" w:color="auto"/>
            </w:tcBorders>
            <w:vAlign w:val="center"/>
            <w:hideMark/>
          </w:tcPr>
          <w:p w14:paraId="7BE7DDE2"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p>
        </w:tc>
      </w:tr>
      <w:tr w:rsidR="00F1108B" w:rsidRPr="00F1108B" w14:paraId="1130F44A" w14:textId="77777777" w:rsidTr="00443E2C">
        <w:trPr>
          <w:gridBefore w:val="1"/>
          <w:wBefore w:w="90" w:type="pct"/>
          <w:trHeight w:val="1071"/>
        </w:trPr>
        <w:tc>
          <w:tcPr>
            <w:tcW w:w="4910" w:type="pct"/>
            <w:gridSpan w:val="18"/>
            <w:tcBorders>
              <w:top w:val="single" w:sz="4" w:space="0" w:color="auto"/>
              <w:left w:val="single" w:sz="4" w:space="0" w:color="auto"/>
              <w:bottom w:val="single" w:sz="4" w:space="0" w:color="auto"/>
              <w:right w:val="single" w:sz="4" w:space="0" w:color="000000"/>
            </w:tcBorders>
            <w:shd w:val="clear" w:color="auto" w:fill="auto"/>
            <w:hideMark/>
          </w:tcPr>
          <w:p w14:paraId="49F550E8"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xml:space="preserve">ESTRATEGIA, AJUSTES Y MEDIDAS PARA CUMPLIR LA PLANIFICACIÓN. </w:t>
            </w:r>
          </w:p>
          <w:p w14:paraId="632DC007" w14:textId="77777777" w:rsidR="00F1108B" w:rsidRPr="00F1108B" w:rsidRDefault="00F1108B" w:rsidP="00F1108B">
            <w:pPr>
              <w:spacing w:after="0" w:line="240" w:lineRule="auto"/>
              <w:jc w:val="center"/>
              <w:rPr>
                <w:rFonts w:ascii="Calibri" w:eastAsia="Times New Roman" w:hAnsi="Calibri" w:cs="Calibri"/>
                <w:i/>
                <w:iCs/>
                <w:color w:val="000000"/>
                <w:sz w:val="20"/>
                <w:szCs w:val="20"/>
                <w:lang w:eastAsia="es-CL"/>
              </w:rPr>
            </w:pPr>
            <w:r w:rsidRPr="00F1108B">
              <w:rPr>
                <w:rFonts w:ascii="Calibri" w:eastAsia="Times New Roman" w:hAnsi="Calibri" w:cs="Calibri"/>
                <w:i/>
                <w:iCs/>
                <w:color w:val="000000"/>
                <w:sz w:val="20"/>
                <w:szCs w:val="20"/>
                <w:lang w:eastAsia="es-CL"/>
              </w:rPr>
              <w:t>Mencione brevemente las acciones que se realizarán para abordar la situación de la región, y como se dará cumplimiento a los lineamientos de supervisión. Máximo 500 palabras.</w:t>
            </w:r>
          </w:p>
          <w:p w14:paraId="6D2CAE06"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661D0215"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01E5BAAC"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65370032"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0A0F6259"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0B3CB532"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32FFEFDE"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1FA1F40A"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231BD5B0"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7DE1814C"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4F2A41EF"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23305B72"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p>
        </w:tc>
      </w:tr>
    </w:tbl>
    <w:p w14:paraId="608CE2A4" w14:textId="17DFA039" w:rsidR="00E96797" w:rsidRDefault="00E96797" w:rsidP="006D43AE">
      <w:pPr>
        <w:spacing w:after="0" w:line="276" w:lineRule="auto"/>
        <w:jc w:val="center"/>
        <w:rPr>
          <w:rFonts w:cstheme="minorHAnsi"/>
          <w:b/>
          <w:sz w:val="24"/>
        </w:rPr>
      </w:pPr>
    </w:p>
    <w:p w14:paraId="70B16918" w14:textId="6119A4D2" w:rsidR="00E96797" w:rsidRDefault="00E96797" w:rsidP="006D43AE">
      <w:pPr>
        <w:spacing w:after="0" w:line="276" w:lineRule="auto"/>
        <w:jc w:val="center"/>
        <w:rPr>
          <w:rFonts w:cstheme="minorHAnsi"/>
          <w:b/>
          <w:sz w:val="24"/>
        </w:rPr>
      </w:pPr>
    </w:p>
    <w:tbl>
      <w:tblPr>
        <w:tblW w:w="5046" w:type="pct"/>
        <w:tblCellMar>
          <w:left w:w="70" w:type="dxa"/>
          <w:right w:w="70" w:type="dxa"/>
        </w:tblCellMar>
        <w:tblLook w:val="04A0" w:firstRow="1" w:lastRow="0" w:firstColumn="1" w:lastColumn="0" w:noHBand="0" w:noVBand="1"/>
      </w:tblPr>
      <w:tblGrid>
        <w:gridCol w:w="2143"/>
        <w:gridCol w:w="1506"/>
        <w:gridCol w:w="1023"/>
        <w:gridCol w:w="1161"/>
        <w:gridCol w:w="13"/>
        <w:gridCol w:w="2650"/>
        <w:gridCol w:w="898"/>
        <w:gridCol w:w="819"/>
        <w:gridCol w:w="13"/>
        <w:gridCol w:w="1674"/>
        <w:gridCol w:w="2555"/>
        <w:gridCol w:w="1976"/>
        <w:gridCol w:w="10"/>
      </w:tblGrid>
      <w:tr w:rsidR="00F1108B" w:rsidRPr="00F1108B" w14:paraId="13259FF4" w14:textId="77777777" w:rsidTr="00047708">
        <w:trPr>
          <w:trHeight w:val="447"/>
        </w:trPr>
        <w:tc>
          <w:tcPr>
            <w:tcW w:w="5000" w:type="pct"/>
            <w:gridSpan w:val="13"/>
            <w:tcBorders>
              <w:top w:val="single" w:sz="4" w:space="0" w:color="auto"/>
              <w:left w:val="single" w:sz="4" w:space="0" w:color="auto"/>
              <w:bottom w:val="single" w:sz="4" w:space="0" w:color="auto"/>
              <w:right w:val="single" w:sz="4" w:space="0" w:color="000000"/>
            </w:tcBorders>
            <w:shd w:val="clear" w:color="auto" w:fill="8EAADB" w:themeFill="accent1" w:themeFillTint="99"/>
            <w:vAlign w:val="center"/>
            <w:hideMark/>
          </w:tcPr>
          <w:p w14:paraId="09516894" w14:textId="77777777" w:rsidR="00F1108B" w:rsidRPr="00F1108B" w:rsidRDefault="00F1108B" w:rsidP="00F1108B">
            <w:pPr>
              <w:spacing w:after="0" w:line="240" w:lineRule="auto"/>
              <w:jc w:val="center"/>
              <w:rPr>
                <w:rFonts w:ascii="Calibri" w:eastAsia="Times New Roman" w:hAnsi="Calibri" w:cs="Calibri"/>
                <w:b/>
                <w:bCs/>
                <w:color w:val="000000"/>
                <w:sz w:val="20"/>
                <w:szCs w:val="20"/>
                <w:lang w:eastAsia="es-CL"/>
              </w:rPr>
            </w:pPr>
            <w:r w:rsidRPr="00F1108B">
              <w:rPr>
                <w:rFonts w:ascii="Calibri" w:eastAsia="Times New Roman" w:hAnsi="Calibri" w:cs="Calibri"/>
                <w:b/>
                <w:bCs/>
                <w:color w:val="000000"/>
                <w:sz w:val="20"/>
                <w:szCs w:val="20"/>
                <w:lang w:eastAsia="es-CL"/>
              </w:rPr>
              <w:t>INTERVENCIONES AMBULATORIAS DE REPARACIÓN (PRM, PIE, PEC, PEE, PAS, PAD, PDC, PDE, PEE, PRI</w:t>
            </w:r>
            <w:r w:rsidRPr="00F1108B">
              <w:rPr>
                <w:rFonts w:ascii="Calibri" w:eastAsia="Times New Roman" w:hAnsi="Calibri" w:cs="Calibri"/>
                <w:b/>
                <w:bCs/>
                <w:color w:val="000000"/>
                <w:sz w:val="20"/>
                <w:szCs w:val="20"/>
                <w:vertAlign w:val="superscript"/>
                <w:lang w:eastAsia="es-CL"/>
              </w:rPr>
              <w:footnoteReference w:id="8"/>
            </w:r>
            <w:r w:rsidRPr="00F1108B">
              <w:rPr>
                <w:rFonts w:ascii="Calibri" w:eastAsia="Times New Roman" w:hAnsi="Calibri" w:cs="Calibri"/>
                <w:b/>
                <w:bCs/>
                <w:color w:val="000000"/>
                <w:sz w:val="20"/>
                <w:szCs w:val="20"/>
                <w:lang w:eastAsia="es-CL"/>
              </w:rPr>
              <w:t>)</w:t>
            </w:r>
          </w:p>
        </w:tc>
      </w:tr>
      <w:tr w:rsidR="00F1108B" w:rsidRPr="00F1108B" w14:paraId="6ADF6825" w14:textId="77777777" w:rsidTr="009968C4">
        <w:trPr>
          <w:trHeight w:val="978"/>
        </w:trPr>
        <w:tc>
          <w:tcPr>
            <w:tcW w:w="652" w:type="pct"/>
            <w:vMerge w:val="restart"/>
            <w:tcBorders>
              <w:top w:val="nil"/>
              <w:left w:val="single" w:sz="4" w:space="0" w:color="auto"/>
              <w:bottom w:val="single" w:sz="4" w:space="0" w:color="000000"/>
              <w:right w:val="single" w:sz="4" w:space="0" w:color="auto"/>
            </w:tcBorders>
            <w:shd w:val="clear" w:color="auto" w:fill="D9E2F3" w:themeFill="accent1" w:themeFillTint="33"/>
            <w:hideMark/>
          </w:tcPr>
          <w:p w14:paraId="22459744" w14:textId="77777777" w:rsid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NÚMERO DE PROYECTOS</w:t>
            </w:r>
          </w:p>
          <w:p w14:paraId="2576113C" w14:textId="62C8CED6" w:rsidR="00E0079C" w:rsidRPr="00F1108B" w:rsidRDefault="00E0079C" w:rsidP="00F1108B">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b/>
                <w:bCs/>
                <w:i/>
                <w:iCs/>
                <w:color w:val="000000"/>
                <w:sz w:val="12"/>
                <w:szCs w:val="12"/>
                <w:lang w:eastAsia="es-CL"/>
              </w:rPr>
              <w:t>(</w:t>
            </w:r>
            <w:r w:rsidRPr="006D1156">
              <w:rPr>
                <w:rFonts w:ascii="Calibri" w:eastAsia="Times New Roman" w:hAnsi="Calibri" w:cs="Calibri"/>
                <w:b/>
                <w:bCs/>
                <w:i/>
                <w:iCs/>
                <w:color w:val="000000"/>
                <w:sz w:val="12"/>
                <w:szCs w:val="12"/>
                <w:lang w:eastAsia="es-CL"/>
              </w:rPr>
              <w:t xml:space="preserve">CORTE </w:t>
            </w:r>
            <w:r>
              <w:rPr>
                <w:rFonts w:ascii="Calibri" w:eastAsia="Times New Roman" w:hAnsi="Calibri" w:cs="Calibri"/>
                <w:b/>
                <w:bCs/>
                <w:i/>
                <w:iCs/>
                <w:color w:val="000000"/>
                <w:sz w:val="12"/>
                <w:szCs w:val="12"/>
                <w:lang w:eastAsia="es-CL"/>
              </w:rPr>
              <w:t xml:space="preserve">AL </w:t>
            </w:r>
            <w:r w:rsidRPr="006D1156">
              <w:rPr>
                <w:rFonts w:ascii="Calibri" w:eastAsia="Times New Roman" w:hAnsi="Calibri" w:cs="Calibri"/>
                <w:b/>
                <w:bCs/>
                <w:i/>
                <w:iCs/>
                <w:color w:val="000000"/>
                <w:sz w:val="12"/>
                <w:szCs w:val="12"/>
                <w:lang w:eastAsia="es-CL"/>
              </w:rPr>
              <w:t>31 DE DICIEMBRE DE 2021</w:t>
            </w:r>
            <w:r>
              <w:rPr>
                <w:rFonts w:ascii="Calibri" w:eastAsia="Times New Roman" w:hAnsi="Calibri" w:cs="Calibri"/>
                <w:b/>
                <w:bCs/>
                <w:i/>
                <w:iCs/>
                <w:color w:val="000000"/>
                <w:sz w:val="12"/>
                <w:szCs w:val="12"/>
                <w:lang w:eastAsia="es-CL"/>
              </w:rPr>
              <w:t>)</w:t>
            </w:r>
          </w:p>
        </w:tc>
        <w:tc>
          <w:tcPr>
            <w:tcW w:w="458" w:type="pct"/>
            <w:vMerge w:val="restart"/>
            <w:tcBorders>
              <w:top w:val="nil"/>
              <w:left w:val="single" w:sz="4" w:space="0" w:color="auto"/>
              <w:bottom w:val="single" w:sz="4" w:space="0" w:color="000000"/>
              <w:right w:val="single" w:sz="4" w:space="0" w:color="auto"/>
            </w:tcBorders>
            <w:shd w:val="clear" w:color="auto" w:fill="D9E2F3" w:themeFill="accent1" w:themeFillTint="33"/>
            <w:hideMark/>
          </w:tcPr>
          <w:p w14:paraId="3D7FEA1D"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FRECUENCIA</w:t>
            </w:r>
          </w:p>
        </w:tc>
        <w:tc>
          <w:tcPr>
            <w:tcW w:w="668" w:type="pct"/>
            <w:gridSpan w:val="3"/>
            <w:tcBorders>
              <w:top w:val="single" w:sz="4" w:space="0" w:color="auto"/>
              <w:left w:val="nil"/>
              <w:bottom w:val="single" w:sz="4" w:space="0" w:color="auto"/>
              <w:right w:val="single" w:sz="4" w:space="0" w:color="auto"/>
            </w:tcBorders>
            <w:shd w:val="clear" w:color="auto" w:fill="D9E2F3" w:themeFill="accent1" w:themeFillTint="33"/>
            <w:noWrap/>
            <w:hideMark/>
          </w:tcPr>
          <w:p w14:paraId="6F4520AA" w14:textId="4890B576"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METODOLOGÍA</w:t>
            </w:r>
            <w:r w:rsidR="00CA5918">
              <w:rPr>
                <w:rStyle w:val="Refdenotaalpie"/>
                <w:rFonts w:ascii="Calibri" w:eastAsia="Times New Roman" w:hAnsi="Calibri" w:cs="Calibri"/>
                <w:color w:val="000000"/>
                <w:sz w:val="20"/>
                <w:szCs w:val="20"/>
                <w:lang w:eastAsia="es-CL"/>
              </w:rPr>
              <w:footnoteReference w:id="9"/>
            </w:r>
          </w:p>
        </w:tc>
        <w:tc>
          <w:tcPr>
            <w:tcW w:w="806" w:type="pct"/>
            <w:tcBorders>
              <w:top w:val="nil"/>
              <w:left w:val="nil"/>
              <w:bottom w:val="single" w:sz="4" w:space="0" w:color="auto"/>
              <w:right w:val="single" w:sz="4" w:space="0" w:color="auto"/>
            </w:tcBorders>
            <w:shd w:val="clear" w:color="auto" w:fill="D9E2F3" w:themeFill="accent1" w:themeFillTint="33"/>
            <w:hideMark/>
          </w:tcPr>
          <w:p w14:paraId="4A031A8F"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CRITERIOS UTILIZADOS PARA LA PRIORIZACIÓN</w:t>
            </w:r>
          </w:p>
        </w:tc>
        <w:tc>
          <w:tcPr>
            <w:tcW w:w="526" w:type="pct"/>
            <w:gridSpan w:val="3"/>
            <w:tcBorders>
              <w:top w:val="single" w:sz="4" w:space="0" w:color="auto"/>
              <w:left w:val="nil"/>
              <w:bottom w:val="single" w:sz="4" w:space="0" w:color="auto"/>
              <w:right w:val="single" w:sz="4" w:space="0" w:color="auto"/>
            </w:tcBorders>
            <w:shd w:val="clear" w:color="auto" w:fill="D9E2F3" w:themeFill="accent1" w:themeFillTint="33"/>
            <w:hideMark/>
          </w:tcPr>
          <w:p w14:paraId="741EC314"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IDENTIFICA PROYECTOS QUE NO TENDRIAN SUPERVISIÓN</w:t>
            </w:r>
          </w:p>
        </w:tc>
        <w:tc>
          <w:tcPr>
            <w:tcW w:w="509" w:type="pct"/>
            <w:tcBorders>
              <w:top w:val="nil"/>
              <w:left w:val="nil"/>
              <w:bottom w:val="single" w:sz="4" w:space="0" w:color="auto"/>
              <w:right w:val="single" w:sz="4" w:space="0" w:color="auto"/>
            </w:tcBorders>
            <w:shd w:val="clear" w:color="auto" w:fill="D9E2F3" w:themeFill="accent1" w:themeFillTint="33"/>
            <w:hideMark/>
          </w:tcPr>
          <w:p w14:paraId="5B2EBC04"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proofErr w:type="spellStart"/>
            <w:r w:rsidRPr="00F1108B">
              <w:rPr>
                <w:rFonts w:ascii="Calibri" w:eastAsia="Times New Roman" w:hAnsi="Calibri" w:cs="Calibri"/>
                <w:color w:val="000000"/>
                <w:sz w:val="20"/>
                <w:szCs w:val="20"/>
                <w:lang w:eastAsia="es-CL"/>
              </w:rPr>
              <w:t>N°</w:t>
            </w:r>
            <w:proofErr w:type="spellEnd"/>
            <w:r w:rsidRPr="00F1108B">
              <w:rPr>
                <w:rFonts w:ascii="Calibri" w:eastAsia="Times New Roman" w:hAnsi="Calibri" w:cs="Calibri"/>
                <w:color w:val="000000"/>
                <w:sz w:val="20"/>
                <w:szCs w:val="20"/>
                <w:lang w:eastAsia="es-CL"/>
              </w:rPr>
              <w:t xml:space="preserve"> PROYECTOS SIN SUPERVISAR</w:t>
            </w:r>
          </w:p>
        </w:tc>
        <w:tc>
          <w:tcPr>
            <w:tcW w:w="777" w:type="pct"/>
            <w:tcBorders>
              <w:top w:val="nil"/>
              <w:left w:val="nil"/>
              <w:bottom w:val="single" w:sz="4" w:space="0" w:color="auto"/>
              <w:right w:val="single" w:sz="4" w:space="0" w:color="auto"/>
            </w:tcBorders>
            <w:shd w:val="clear" w:color="auto" w:fill="D9E2F3" w:themeFill="accent1" w:themeFillTint="33"/>
            <w:hideMark/>
          </w:tcPr>
          <w:p w14:paraId="2AEFD912"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JUSTIFICACION TÉCNICA</w:t>
            </w:r>
          </w:p>
        </w:tc>
        <w:tc>
          <w:tcPr>
            <w:tcW w:w="604" w:type="pct"/>
            <w:gridSpan w:val="2"/>
            <w:tcBorders>
              <w:top w:val="nil"/>
              <w:left w:val="nil"/>
              <w:bottom w:val="single" w:sz="4" w:space="0" w:color="auto"/>
              <w:right w:val="single" w:sz="4" w:space="0" w:color="auto"/>
            </w:tcBorders>
            <w:shd w:val="clear" w:color="auto" w:fill="D9E2F3" w:themeFill="accent1" w:themeFillTint="33"/>
            <w:hideMark/>
          </w:tcPr>
          <w:p w14:paraId="4E67456E" w14:textId="4B68220F"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xml:space="preserve">META ESPERADA. </w:t>
            </w:r>
            <w:r w:rsidRPr="00F1108B">
              <w:rPr>
                <w:rFonts w:ascii="Calibri" w:eastAsia="Times New Roman" w:hAnsi="Calibri" w:cs="Calibri"/>
                <w:i/>
                <w:iCs/>
                <w:color w:val="000000"/>
                <w:sz w:val="16"/>
                <w:szCs w:val="16"/>
                <w:lang w:eastAsia="es-CL"/>
              </w:rPr>
              <w:t>Exprese el porcentaje de proyectos de la modalidad que serán supervisados en la priorización.</w:t>
            </w:r>
          </w:p>
        </w:tc>
      </w:tr>
      <w:tr w:rsidR="00F1108B" w:rsidRPr="00F1108B" w14:paraId="40174DB1" w14:textId="77777777" w:rsidTr="009968C4">
        <w:trPr>
          <w:gridAfter w:val="1"/>
          <w:wAfter w:w="3" w:type="pct"/>
          <w:trHeight w:val="300"/>
        </w:trPr>
        <w:tc>
          <w:tcPr>
            <w:tcW w:w="652" w:type="pct"/>
            <w:vMerge/>
            <w:tcBorders>
              <w:top w:val="nil"/>
              <w:left w:val="single" w:sz="4" w:space="0" w:color="auto"/>
              <w:bottom w:val="single" w:sz="4" w:space="0" w:color="000000"/>
              <w:right w:val="single" w:sz="4" w:space="0" w:color="auto"/>
            </w:tcBorders>
            <w:vAlign w:val="center"/>
            <w:hideMark/>
          </w:tcPr>
          <w:p w14:paraId="17AB55D2"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p>
        </w:tc>
        <w:tc>
          <w:tcPr>
            <w:tcW w:w="458" w:type="pct"/>
            <w:vMerge/>
            <w:tcBorders>
              <w:top w:val="nil"/>
              <w:left w:val="single" w:sz="4" w:space="0" w:color="auto"/>
              <w:bottom w:val="single" w:sz="4" w:space="0" w:color="000000"/>
              <w:right w:val="single" w:sz="4" w:space="0" w:color="auto"/>
            </w:tcBorders>
            <w:vAlign w:val="center"/>
            <w:hideMark/>
          </w:tcPr>
          <w:p w14:paraId="23080EDD"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p>
        </w:tc>
        <w:tc>
          <w:tcPr>
            <w:tcW w:w="311" w:type="pct"/>
            <w:tcBorders>
              <w:top w:val="nil"/>
              <w:left w:val="nil"/>
              <w:bottom w:val="single" w:sz="4" w:space="0" w:color="auto"/>
              <w:right w:val="single" w:sz="4" w:space="0" w:color="auto"/>
            </w:tcBorders>
            <w:shd w:val="clear" w:color="auto" w:fill="auto"/>
            <w:noWrap/>
            <w:hideMark/>
          </w:tcPr>
          <w:p w14:paraId="072F0942"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REMOTA</w:t>
            </w:r>
          </w:p>
        </w:tc>
        <w:tc>
          <w:tcPr>
            <w:tcW w:w="353" w:type="pct"/>
            <w:tcBorders>
              <w:top w:val="nil"/>
              <w:left w:val="nil"/>
              <w:bottom w:val="single" w:sz="4" w:space="0" w:color="auto"/>
              <w:right w:val="single" w:sz="4" w:space="0" w:color="auto"/>
            </w:tcBorders>
            <w:shd w:val="clear" w:color="auto" w:fill="auto"/>
            <w:noWrap/>
            <w:hideMark/>
          </w:tcPr>
          <w:p w14:paraId="3282DBB4"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PRESENCIAL</w:t>
            </w:r>
          </w:p>
        </w:tc>
        <w:tc>
          <w:tcPr>
            <w:tcW w:w="810" w:type="pct"/>
            <w:gridSpan w:val="2"/>
            <w:vMerge w:val="restart"/>
            <w:tcBorders>
              <w:top w:val="nil"/>
              <w:left w:val="single" w:sz="4" w:space="0" w:color="auto"/>
              <w:bottom w:val="single" w:sz="4" w:space="0" w:color="000000"/>
              <w:right w:val="single" w:sz="4" w:space="0" w:color="auto"/>
            </w:tcBorders>
            <w:shd w:val="clear" w:color="auto" w:fill="auto"/>
            <w:noWrap/>
            <w:hideMark/>
          </w:tcPr>
          <w:p w14:paraId="6133611B"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273" w:type="pct"/>
            <w:tcBorders>
              <w:top w:val="nil"/>
              <w:left w:val="nil"/>
              <w:bottom w:val="single" w:sz="4" w:space="0" w:color="auto"/>
              <w:right w:val="single" w:sz="4" w:space="0" w:color="auto"/>
            </w:tcBorders>
            <w:shd w:val="clear" w:color="auto" w:fill="auto"/>
            <w:hideMark/>
          </w:tcPr>
          <w:p w14:paraId="0B21250D"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SI</w:t>
            </w:r>
          </w:p>
        </w:tc>
        <w:tc>
          <w:tcPr>
            <w:tcW w:w="249" w:type="pct"/>
            <w:tcBorders>
              <w:top w:val="nil"/>
              <w:left w:val="nil"/>
              <w:bottom w:val="single" w:sz="4" w:space="0" w:color="auto"/>
              <w:right w:val="single" w:sz="4" w:space="0" w:color="auto"/>
            </w:tcBorders>
            <w:shd w:val="clear" w:color="auto" w:fill="auto"/>
            <w:noWrap/>
            <w:hideMark/>
          </w:tcPr>
          <w:p w14:paraId="119707D7"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NO</w:t>
            </w:r>
          </w:p>
        </w:tc>
        <w:tc>
          <w:tcPr>
            <w:tcW w:w="513" w:type="pct"/>
            <w:gridSpan w:val="2"/>
            <w:vMerge w:val="restart"/>
            <w:tcBorders>
              <w:top w:val="nil"/>
              <w:left w:val="single" w:sz="4" w:space="0" w:color="auto"/>
              <w:bottom w:val="single" w:sz="4" w:space="0" w:color="000000"/>
              <w:right w:val="single" w:sz="4" w:space="0" w:color="auto"/>
            </w:tcBorders>
            <w:shd w:val="clear" w:color="auto" w:fill="auto"/>
            <w:hideMark/>
          </w:tcPr>
          <w:p w14:paraId="0632C4D0" w14:textId="77777777" w:rsidR="009968C4" w:rsidRDefault="009968C4" w:rsidP="00F1108B">
            <w:pPr>
              <w:spacing w:after="0" w:line="240" w:lineRule="auto"/>
              <w:jc w:val="center"/>
              <w:rPr>
                <w:rFonts w:ascii="Calibri" w:eastAsia="Times New Roman" w:hAnsi="Calibri" w:cs="Calibri"/>
                <w:color w:val="000000"/>
                <w:sz w:val="20"/>
                <w:szCs w:val="20"/>
                <w:lang w:eastAsia="es-CL"/>
              </w:rPr>
            </w:pPr>
          </w:p>
          <w:p w14:paraId="0FD96D21" w14:textId="77777777" w:rsidR="009968C4" w:rsidRDefault="009968C4" w:rsidP="00F1108B">
            <w:pPr>
              <w:spacing w:after="0" w:line="240" w:lineRule="auto"/>
              <w:jc w:val="center"/>
              <w:rPr>
                <w:rFonts w:ascii="Calibri" w:eastAsia="Times New Roman" w:hAnsi="Calibri" w:cs="Calibri"/>
                <w:color w:val="000000"/>
                <w:sz w:val="20"/>
                <w:szCs w:val="20"/>
                <w:lang w:eastAsia="es-CL"/>
              </w:rPr>
            </w:pPr>
          </w:p>
          <w:p w14:paraId="6A148BB5" w14:textId="233C4955" w:rsidR="00F1108B" w:rsidRPr="00F1108B" w:rsidRDefault="009968C4" w:rsidP="00F1108B">
            <w:pPr>
              <w:spacing w:after="0" w:line="240" w:lineRule="auto"/>
              <w:jc w:val="center"/>
              <w:rPr>
                <w:rFonts w:ascii="Calibri" w:eastAsia="Times New Roman" w:hAnsi="Calibri" w:cs="Calibri"/>
                <w:color w:val="000000"/>
                <w:sz w:val="20"/>
                <w:szCs w:val="20"/>
                <w:lang w:eastAsia="es-CL"/>
              </w:rPr>
            </w:pPr>
            <w:r w:rsidRPr="009968C4">
              <w:rPr>
                <w:rFonts w:ascii="Calibri" w:eastAsia="Times New Roman" w:hAnsi="Calibri" w:cs="Calibri"/>
                <w:color w:val="0000FF"/>
                <w:sz w:val="20"/>
                <w:szCs w:val="20"/>
                <w:lang w:eastAsia="es-CL"/>
              </w:rPr>
              <w:t>0</w:t>
            </w:r>
            <w:r w:rsidR="00F1108B" w:rsidRPr="009968C4">
              <w:rPr>
                <w:rFonts w:ascii="Calibri" w:eastAsia="Times New Roman" w:hAnsi="Calibri" w:cs="Calibri"/>
                <w:color w:val="0000FF"/>
                <w:sz w:val="20"/>
                <w:szCs w:val="20"/>
                <w:lang w:eastAsia="es-CL"/>
              </w:rPr>
              <w:t> </w:t>
            </w:r>
          </w:p>
        </w:tc>
        <w:tc>
          <w:tcPr>
            <w:tcW w:w="777" w:type="pct"/>
            <w:vMerge w:val="restart"/>
            <w:tcBorders>
              <w:top w:val="nil"/>
              <w:left w:val="single" w:sz="4" w:space="0" w:color="auto"/>
              <w:bottom w:val="single" w:sz="4" w:space="0" w:color="000000"/>
              <w:right w:val="single" w:sz="4" w:space="0" w:color="auto"/>
            </w:tcBorders>
            <w:shd w:val="clear" w:color="auto" w:fill="auto"/>
            <w:vAlign w:val="bottom"/>
            <w:hideMark/>
          </w:tcPr>
          <w:p w14:paraId="31409F55"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6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72D4E08" w14:textId="66279B4C" w:rsidR="00F1108B" w:rsidRPr="00F1108B" w:rsidRDefault="009968C4" w:rsidP="009968C4">
            <w:pPr>
              <w:spacing w:after="0" w:line="240" w:lineRule="auto"/>
              <w:jc w:val="center"/>
              <w:rPr>
                <w:rFonts w:ascii="Calibri" w:eastAsia="Times New Roman" w:hAnsi="Calibri" w:cs="Calibri"/>
                <w:color w:val="000000"/>
                <w:sz w:val="20"/>
                <w:szCs w:val="20"/>
                <w:lang w:eastAsia="es-CL"/>
              </w:rPr>
            </w:pPr>
            <w:r w:rsidRPr="009968C4">
              <w:rPr>
                <w:rFonts w:ascii="Calibri" w:eastAsia="Times New Roman" w:hAnsi="Calibri" w:cs="Calibri"/>
                <w:color w:val="0000FF"/>
                <w:sz w:val="20"/>
                <w:szCs w:val="20"/>
                <w:lang w:eastAsia="es-CL"/>
              </w:rPr>
              <w:t>100%</w:t>
            </w:r>
          </w:p>
        </w:tc>
      </w:tr>
      <w:tr w:rsidR="00F1108B" w:rsidRPr="00F1108B" w14:paraId="5C9DD3CD" w14:textId="77777777" w:rsidTr="009968C4">
        <w:trPr>
          <w:gridAfter w:val="1"/>
          <w:wAfter w:w="3" w:type="pct"/>
          <w:trHeight w:val="705"/>
        </w:trPr>
        <w:tc>
          <w:tcPr>
            <w:tcW w:w="652" w:type="pct"/>
            <w:tcBorders>
              <w:top w:val="nil"/>
              <w:left w:val="single" w:sz="4" w:space="0" w:color="auto"/>
              <w:bottom w:val="single" w:sz="4" w:space="0" w:color="auto"/>
              <w:right w:val="single" w:sz="4" w:space="0" w:color="auto"/>
            </w:tcBorders>
            <w:shd w:val="clear" w:color="auto" w:fill="auto"/>
            <w:hideMark/>
          </w:tcPr>
          <w:p w14:paraId="37EF179E" w14:textId="06E99FDC" w:rsidR="00F1108B" w:rsidRPr="009968C4" w:rsidRDefault="00F1108B" w:rsidP="00F1108B">
            <w:pPr>
              <w:spacing w:after="0" w:line="240" w:lineRule="auto"/>
              <w:jc w:val="center"/>
              <w:rPr>
                <w:rFonts w:ascii="Calibri" w:eastAsia="Times New Roman" w:hAnsi="Calibri" w:cs="Calibri"/>
                <w:color w:val="0000FF"/>
                <w:sz w:val="20"/>
                <w:szCs w:val="20"/>
                <w:lang w:eastAsia="es-CL"/>
              </w:rPr>
            </w:pPr>
            <w:r w:rsidRPr="009968C4">
              <w:rPr>
                <w:rFonts w:ascii="Calibri" w:eastAsia="Times New Roman" w:hAnsi="Calibri" w:cs="Calibri"/>
                <w:color w:val="0000FF"/>
                <w:sz w:val="20"/>
                <w:szCs w:val="20"/>
                <w:lang w:eastAsia="es-CL"/>
              </w:rPr>
              <w:t> </w:t>
            </w:r>
            <w:r w:rsidR="009968C4" w:rsidRPr="009968C4">
              <w:rPr>
                <w:rFonts w:ascii="Calibri" w:eastAsia="Times New Roman" w:hAnsi="Calibri" w:cs="Calibri"/>
                <w:color w:val="0000FF"/>
                <w:sz w:val="20"/>
                <w:szCs w:val="20"/>
                <w:lang w:eastAsia="es-CL"/>
              </w:rPr>
              <w:t>Ejemplo</w:t>
            </w:r>
          </w:p>
          <w:p w14:paraId="4BA661E2" w14:textId="072D7539" w:rsidR="009968C4" w:rsidRPr="009968C4" w:rsidRDefault="009968C4" w:rsidP="00F1108B">
            <w:pPr>
              <w:spacing w:after="0" w:line="240" w:lineRule="auto"/>
              <w:jc w:val="center"/>
              <w:rPr>
                <w:rFonts w:ascii="Calibri" w:eastAsia="Times New Roman" w:hAnsi="Calibri" w:cs="Calibri"/>
                <w:color w:val="0000FF"/>
                <w:sz w:val="20"/>
                <w:szCs w:val="20"/>
                <w:lang w:eastAsia="es-CL"/>
              </w:rPr>
            </w:pPr>
            <w:r w:rsidRPr="009968C4">
              <w:rPr>
                <w:rFonts w:ascii="Calibri" w:eastAsia="Times New Roman" w:hAnsi="Calibri" w:cs="Calibri"/>
                <w:color w:val="0000FF"/>
                <w:sz w:val="20"/>
                <w:szCs w:val="20"/>
                <w:lang w:eastAsia="es-CL"/>
              </w:rPr>
              <w:t>50</w:t>
            </w:r>
          </w:p>
          <w:p w14:paraId="590C4F66" w14:textId="2605648C" w:rsidR="009968C4" w:rsidRPr="00F1108B" w:rsidRDefault="009968C4" w:rsidP="00F1108B">
            <w:pPr>
              <w:spacing w:after="0" w:line="240" w:lineRule="auto"/>
              <w:jc w:val="center"/>
              <w:rPr>
                <w:rFonts w:ascii="Calibri" w:eastAsia="Times New Roman" w:hAnsi="Calibri" w:cs="Calibri"/>
                <w:color w:val="000000"/>
                <w:sz w:val="20"/>
                <w:szCs w:val="20"/>
                <w:lang w:eastAsia="es-CL"/>
              </w:rPr>
            </w:pPr>
          </w:p>
        </w:tc>
        <w:tc>
          <w:tcPr>
            <w:tcW w:w="458" w:type="pct"/>
            <w:tcBorders>
              <w:top w:val="nil"/>
              <w:left w:val="nil"/>
              <w:bottom w:val="single" w:sz="4" w:space="0" w:color="auto"/>
              <w:right w:val="single" w:sz="4" w:space="0" w:color="auto"/>
            </w:tcBorders>
            <w:shd w:val="clear" w:color="auto" w:fill="auto"/>
            <w:hideMark/>
          </w:tcPr>
          <w:p w14:paraId="1672FB5A" w14:textId="77777777" w:rsidR="009968C4" w:rsidRDefault="009968C4" w:rsidP="00F1108B">
            <w:pPr>
              <w:spacing w:after="0" w:line="240" w:lineRule="auto"/>
              <w:jc w:val="center"/>
              <w:rPr>
                <w:rFonts w:ascii="Calibri" w:eastAsia="Times New Roman" w:hAnsi="Calibri" w:cs="Calibri"/>
                <w:color w:val="000000"/>
                <w:sz w:val="20"/>
                <w:szCs w:val="20"/>
                <w:lang w:eastAsia="es-CL"/>
              </w:rPr>
            </w:pPr>
          </w:p>
          <w:p w14:paraId="484EDC90" w14:textId="6E4463B0" w:rsidR="00F1108B" w:rsidRPr="00F1108B" w:rsidRDefault="009968C4" w:rsidP="00F1108B">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TRIMESTRAL</w:t>
            </w:r>
            <w:r w:rsidR="00F1108B" w:rsidRPr="00F1108B">
              <w:rPr>
                <w:rFonts w:ascii="Calibri" w:eastAsia="Times New Roman" w:hAnsi="Calibri" w:cs="Calibri"/>
                <w:color w:val="000000"/>
                <w:sz w:val="20"/>
                <w:szCs w:val="20"/>
                <w:lang w:eastAsia="es-CL"/>
              </w:rPr>
              <w:t> </w:t>
            </w:r>
          </w:p>
        </w:tc>
        <w:tc>
          <w:tcPr>
            <w:tcW w:w="311" w:type="pct"/>
            <w:tcBorders>
              <w:top w:val="nil"/>
              <w:left w:val="nil"/>
              <w:bottom w:val="single" w:sz="4" w:space="0" w:color="auto"/>
              <w:right w:val="single" w:sz="4" w:space="0" w:color="auto"/>
            </w:tcBorders>
            <w:shd w:val="clear" w:color="auto" w:fill="auto"/>
            <w:noWrap/>
            <w:hideMark/>
          </w:tcPr>
          <w:p w14:paraId="39DCA647" w14:textId="77777777" w:rsidR="00F1108B" w:rsidRPr="009968C4" w:rsidRDefault="00F1108B" w:rsidP="00F1108B">
            <w:pPr>
              <w:spacing w:after="0" w:line="240" w:lineRule="auto"/>
              <w:jc w:val="center"/>
              <w:rPr>
                <w:rFonts w:ascii="Calibri" w:eastAsia="Times New Roman" w:hAnsi="Calibri" w:cs="Calibri"/>
                <w:color w:val="0000FF"/>
                <w:sz w:val="20"/>
                <w:szCs w:val="20"/>
                <w:lang w:eastAsia="es-CL"/>
              </w:rPr>
            </w:pPr>
            <w:r w:rsidRPr="009968C4">
              <w:rPr>
                <w:rFonts w:ascii="Calibri" w:eastAsia="Times New Roman" w:hAnsi="Calibri" w:cs="Calibri"/>
                <w:color w:val="0000FF"/>
                <w:sz w:val="20"/>
                <w:szCs w:val="20"/>
                <w:lang w:eastAsia="es-CL"/>
              </w:rPr>
              <w:t> </w:t>
            </w:r>
          </w:p>
          <w:p w14:paraId="1470585B" w14:textId="01947043" w:rsidR="009968C4" w:rsidRPr="009968C4" w:rsidRDefault="009968C4" w:rsidP="009968C4">
            <w:pPr>
              <w:spacing w:after="0" w:line="240" w:lineRule="auto"/>
              <w:jc w:val="center"/>
              <w:rPr>
                <w:rFonts w:ascii="Calibri" w:eastAsia="Times New Roman" w:hAnsi="Calibri" w:cs="Calibri"/>
                <w:color w:val="0000FF"/>
                <w:sz w:val="20"/>
                <w:szCs w:val="20"/>
                <w:lang w:eastAsia="es-CL"/>
              </w:rPr>
            </w:pPr>
            <w:r w:rsidRPr="009968C4">
              <w:rPr>
                <w:rFonts w:ascii="Calibri" w:eastAsia="Times New Roman" w:hAnsi="Calibri" w:cs="Calibri"/>
                <w:color w:val="0000FF"/>
                <w:sz w:val="20"/>
                <w:szCs w:val="20"/>
                <w:lang w:eastAsia="es-CL"/>
              </w:rPr>
              <w:t>10</w:t>
            </w:r>
          </w:p>
        </w:tc>
        <w:tc>
          <w:tcPr>
            <w:tcW w:w="353" w:type="pct"/>
            <w:tcBorders>
              <w:top w:val="nil"/>
              <w:left w:val="nil"/>
              <w:bottom w:val="single" w:sz="4" w:space="0" w:color="auto"/>
              <w:right w:val="single" w:sz="4" w:space="0" w:color="auto"/>
            </w:tcBorders>
            <w:shd w:val="clear" w:color="auto" w:fill="auto"/>
            <w:noWrap/>
            <w:hideMark/>
          </w:tcPr>
          <w:p w14:paraId="2F79E6F7" w14:textId="77777777" w:rsidR="00F1108B" w:rsidRPr="009968C4" w:rsidRDefault="00F1108B" w:rsidP="00F1108B">
            <w:pPr>
              <w:spacing w:after="0" w:line="240" w:lineRule="auto"/>
              <w:jc w:val="center"/>
              <w:rPr>
                <w:rFonts w:ascii="Calibri" w:eastAsia="Times New Roman" w:hAnsi="Calibri" w:cs="Calibri"/>
                <w:color w:val="0000FF"/>
                <w:sz w:val="20"/>
                <w:szCs w:val="20"/>
                <w:lang w:eastAsia="es-CL"/>
              </w:rPr>
            </w:pPr>
            <w:r w:rsidRPr="009968C4">
              <w:rPr>
                <w:rFonts w:ascii="Calibri" w:eastAsia="Times New Roman" w:hAnsi="Calibri" w:cs="Calibri"/>
                <w:color w:val="0000FF"/>
                <w:sz w:val="20"/>
                <w:szCs w:val="20"/>
                <w:lang w:eastAsia="es-CL"/>
              </w:rPr>
              <w:t> </w:t>
            </w:r>
          </w:p>
          <w:p w14:paraId="34FA5EF2" w14:textId="413CCAC2" w:rsidR="009968C4" w:rsidRPr="009968C4" w:rsidRDefault="009968C4" w:rsidP="00F1108B">
            <w:pPr>
              <w:spacing w:after="0" w:line="240" w:lineRule="auto"/>
              <w:jc w:val="center"/>
              <w:rPr>
                <w:rFonts w:ascii="Calibri" w:eastAsia="Times New Roman" w:hAnsi="Calibri" w:cs="Calibri"/>
                <w:color w:val="0000FF"/>
                <w:sz w:val="20"/>
                <w:szCs w:val="20"/>
                <w:lang w:eastAsia="es-CL"/>
              </w:rPr>
            </w:pPr>
            <w:r w:rsidRPr="009968C4">
              <w:rPr>
                <w:rFonts w:ascii="Calibri" w:eastAsia="Times New Roman" w:hAnsi="Calibri" w:cs="Calibri"/>
                <w:color w:val="0000FF"/>
                <w:sz w:val="20"/>
                <w:szCs w:val="20"/>
                <w:lang w:eastAsia="es-CL"/>
              </w:rPr>
              <w:t>40</w:t>
            </w:r>
          </w:p>
        </w:tc>
        <w:tc>
          <w:tcPr>
            <w:tcW w:w="810" w:type="pct"/>
            <w:gridSpan w:val="2"/>
            <w:vMerge/>
            <w:tcBorders>
              <w:top w:val="nil"/>
              <w:left w:val="single" w:sz="4" w:space="0" w:color="auto"/>
              <w:bottom w:val="single" w:sz="4" w:space="0" w:color="000000"/>
              <w:right w:val="single" w:sz="4" w:space="0" w:color="auto"/>
            </w:tcBorders>
            <w:vAlign w:val="center"/>
            <w:hideMark/>
          </w:tcPr>
          <w:p w14:paraId="0419331F"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p>
        </w:tc>
        <w:tc>
          <w:tcPr>
            <w:tcW w:w="273" w:type="pct"/>
            <w:tcBorders>
              <w:top w:val="nil"/>
              <w:left w:val="nil"/>
              <w:bottom w:val="single" w:sz="4" w:space="0" w:color="auto"/>
              <w:right w:val="single" w:sz="4" w:space="0" w:color="auto"/>
            </w:tcBorders>
            <w:shd w:val="clear" w:color="auto" w:fill="auto"/>
            <w:hideMark/>
          </w:tcPr>
          <w:p w14:paraId="55CAF17F"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249" w:type="pct"/>
            <w:tcBorders>
              <w:top w:val="nil"/>
              <w:left w:val="nil"/>
              <w:bottom w:val="single" w:sz="4" w:space="0" w:color="auto"/>
              <w:right w:val="single" w:sz="4" w:space="0" w:color="auto"/>
            </w:tcBorders>
            <w:shd w:val="clear" w:color="auto" w:fill="auto"/>
            <w:noWrap/>
            <w:hideMark/>
          </w:tcPr>
          <w:p w14:paraId="50AAC163" w14:textId="77777777" w:rsidR="00F1108B" w:rsidRDefault="00F1108B" w:rsidP="009968C4">
            <w:pPr>
              <w:spacing w:after="0" w:line="240" w:lineRule="auto"/>
              <w:jc w:val="center"/>
              <w:rPr>
                <w:rFonts w:ascii="Calibri" w:eastAsia="Times New Roman" w:hAnsi="Calibri" w:cs="Calibri"/>
                <w:color w:val="000000"/>
                <w:sz w:val="20"/>
                <w:szCs w:val="20"/>
                <w:lang w:eastAsia="es-CL"/>
              </w:rPr>
            </w:pPr>
          </w:p>
          <w:p w14:paraId="659F68AE" w14:textId="60024167" w:rsidR="009968C4" w:rsidRPr="00F1108B" w:rsidRDefault="009968C4" w:rsidP="009968C4">
            <w:pPr>
              <w:spacing w:after="0" w:line="240" w:lineRule="auto"/>
              <w:jc w:val="center"/>
              <w:rPr>
                <w:rFonts w:ascii="Calibri" w:eastAsia="Times New Roman" w:hAnsi="Calibri" w:cs="Calibri"/>
                <w:color w:val="000000"/>
                <w:sz w:val="20"/>
                <w:szCs w:val="20"/>
                <w:lang w:eastAsia="es-CL"/>
              </w:rPr>
            </w:pPr>
            <w:r w:rsidRPr="009968C4">
              <w:rPr>
                <w:rFonts w:ascii="Calibri" w:eastAsia="Times New Roman" w:hAnsi="Calibri" w:cs="Calibri"/>
                <w:color w:val="0000FF"/>
                <w:sz w:val="20"/>
                <w:szCs w:val="20"/>
                <w:lang w:eastAsia="es-CL"/>
              </w:rPr>
              <w:t>X</w:t>
            </w:r>
          </w:p>
        </w:tc>
        <w:tc>
          <w:tcPr>
            <w:tcW w:w="513" w:type="pct"/>
            <w:gridSpan w:val="2"/>
            <w:vMerge/>
            <w:tcBorders>
              <w:top w:val="nil"/>
              <w:left w:val="single" w:sz="4" w:space="0" w:color="auto"/>
              <w:bottom w:val="single" w:sz="4" w:space="0" w:color="000000"/>
              <w:right w:val="single" w:sz="4" w:space="0" w:color="auto"/>
            </w:tcBorders>
            <w:vAlign w:val="center"/>
            <w:hideMark/>
          </w:tcPr>
          <w:p w14:paraId="2F7FC95B"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p>
        </w:tc>
        <w:tc>
          <w:tcPr>
            <w:tcW w:w="777" w:type="pct"/>
            <w:vMerge/>
            <w:tcBorders>
              <w:top w:val="nil"/>
              <w:left w:val="single" w:sz="4" w:space="0" w:color="auto"/>
              <w:bottom w:val="single" w:sz="4" w:space="0" w:color="000000"/>
              <w:right w:val="single" w:sz="4" w:space="0" w:color="auto"/>
            </w:tcBorders>
            <w:vAlign w:val="center"/>
            <w:hideMark/>
          </w:tcPr>
          <w:p w14:paraId="545C8259"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p>
        </w:tc>
        <w:tc>
          <w:tcPr>
            <w:tcW w:w="601" w:type="pct"/>
            <w:vMerge/>
            <w:tcBorders>
              <w:top w:val="nil"/>
              <w:left w:val="single" w:sz="4" w:space="0" w:color="auto"/>
              <w:bottom w:val="single" w:sz="4" w:space="0" w:color="auto"/>
              <w:right w:val="single" w:sz="4" w:space="0" w:color="auto"/>
            </w:tcBorders>
            <w:vAlign w:val="center"/>
            <w:hideMark/>
          </w:tcPr>
          <w:p w14:paraId="7C016572"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p>
        </w:tc>
      </w:tr>
      <w:tr w:rsidR="00F1108B" w:rsidRPr="00F1108B" w14:paraId="548D583F" w14:textId="77777777" w:rsidTr="00047708">
        <w:trPr>
          <w:trHeight w:val="100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hideMark/>
          </w:tcPr>
          <w:p w14:paraId="2DD35663"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xml:space="preserve">ESTRATEGIA, AJUSTES Y MEDIDAS PARA CUMPLIR LA PLANIFICACIÓN. </w:t>
            </w:r>
          </w:p>
          <w:p w14:paraId="1FA5D18F" w14:textId="77777777" w:rsidR="00F1108B" w:rsidRPr="00F1108B" w:rsidRDefault="00F1108B" w:rsidP="00F1108B">
            <w:pPr>
              <w:spacing w:after="0" w:line="240" w:lineRule="auto"/>
              <w:jc w:val="center"/>
              <w:rPr>
                <w:rFonts w:ascii="Calibri" w:eastAsia="Times New Roman" w:hAnsi="Calibri" w:cs="Calibri"/>
                <w:i/>
                <w:iCs/>
                <w:color w:val="000000"/>
                <w:sz w:val="20"/>
                <w:szCs w:val="20"/>
                <w:lang w:eastAsia="es-CL"/>
              </w:rPr>
            </w:pPr>
            <w:r w:rsidRPr="00F1108B">
              <w:rPr>
                <w:rFonts w:ascii="Calibri" w:eastAsia="Times New Roman" w:hAnsi="Calibri" w:cs="Calibri"/>
                <w:i/>
                <w:iCs/>
                <w:color w:val="000000"/>
                <w:sz w:val="20"/>
                <w:szCs w:val="20"/>
                <w:lang w:eastAsia="es-CL"/>
              </w:rPr>
              <w:t>Mencione brevemente las acciones que se realizarán para abordar la situación de la región, y como se dará cumplimiento a los lineamientos de supervisión. Máximo 500 palabras.</w:t>
            </w:r>
          </w:p>
          <w:p w14:paraId="37651A44"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3CAD68D6"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639BB42E"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675C2BC4"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5607DCFD"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06B5A723"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01D9994C" w14:textId="1B9466F0" w:rsidR="00F1108B" w:rsidRDefault="00F1108B" w:rsidP="00F1108B">
            <w:pPr>
              <w:spacing w:after="0" w:line="240" w:lineRule="auto"/>
              <w:jc w:val="both"/>
              <w:rPr>
                <w:rFonts w:ascii="Calibri" w:eastAsia="Times New Roman" w:hAnsi="Calibri" w:cs="Calibri"/>
                <w:color w:val="000000"/>
                <w:sz w:val="20"/>
                <w:szCs w:val="20"/>
                <w:lang w:eastAsia="es-CL"/>
              </w:rPr>
            </w:pPr>
          </w:p>
          <w:p w14:paraId="273DD4D7" w14:textId="0A1AF2CF" w:rsidR="00B76F14" w:rsidRDefault="00B76F14" w:rsidP="00F1108B">
            <w:pPr>
              <w:spacing w:after="0" w:line="240" w:lineRule="auto"/>
              <w:jc w:val="both"/>
              <w:rPr>
                <w:rFonts w:ascii="Calibri" w:eastAsia="Times New Roman" w:hAnsi="Calibri" w:cs="Calibri"/>
                <w:color w:val="000000"/>
                <w:sz w:val="20"/>
                <w:szCs w:val="20"/>
                <w:lang w:eastAsia="es-CL"/>
              </w:rPr>
            </w:pPr>
          </w:p>
          <w:p w14:paraId="46E1933D" w14:textId="56DA7329" w:rsidR="00B76F14" w:rsidRDefault="00B76F14" w:rsidP="00F1108B">
            <w:pPr>
              <w:spacing w:after="0" w:line="240" w:lineRule="auto"/>
              <w:jc w:val="both"/>
              <w:rPr>
                <w:rFonts w:ascii="Calibri" w:eastAsia="Times New Roman" w:hAnsi="Calibri" w:cs="Calibri"/>
                <w:color w:val="000000"/>
                <w:sz w:val="20"/>
                <w:szCs w:val="20"/>
                <w:lang w:eastAsia="es-CL"/>
              </w:rPr>
            </w:pPr>
          </w:p>
          <w:p w14:paraId="1580CA3B" w14:textId="77777777" w:rsidR="00B76F14" w:rsidRPr="00F1108B" w:rsidRDefault="00B76F14" w:rsidP="00F1108B">
            <w:pPr>
              <w:spacing w:after="0" w:line="240" w:lineRule="auto"/>
              <w:jc w:val="both"/>
              <w:rPr>
                <w:rFonts w:ascii="Calibri" w:eastAsia="Times New Roman" w:hAnsi="Calibri" w:cs="Calibri"/>
                <w:color w:val="000000"/>
                <w:sz w:val="20"/>
                <w:szCs w:val="20"/>
                <w:lang w:eastAsia="es-CL"/>
              </w:rPr>
            </w:pPr>
          </w:p>
          <w:p w14:paraId="13DAB933"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48FFA309"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121E6205"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32A313D0"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p>
          <w:p w14:paraId="353BDCAB"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p>
        </w:tc>
      </w:tr>
    </w:tbl>
    <w:p w14:paraId="2FD4E3BB" w14:textId="153155CD" w:rsidR="00E96797" w:rsidRDefault="00E96797" w:rsidP="006D43AE">
      <w:pPr>
        <w:spacing w:after="0" w:line="276" w:lineRule="auto"/>
        <w:jc w:val="center"/>
        <w:rPr>
          <w:rFonts w:cstheme="minorHAnsi"/>
          <w:b/>
          <w:sz w:val="24"/>
        </w:rPr>
      </w:pPr>
    </w:p>
    <w:tbl>
      <w:tblPr>
        <w:tblW w:w="5046" w:type="pct"/>
        <w:tblCellMar>
          <w:left w:w="70" w:type="dxa"/>
          <w:right w:w="70" w:type="dxa"/>
        </w:tblCellMar>
        <w:tblLook w:val="04A0" w:firstRow="1" w:lastRow="0" w:firstColumn="1" w:lastColumn="0" w:noHBand="0" w:noVBand="1"/>
      </w:tblPr>
      <w:tblGrid>
        <w:gridCol w:w="2144"/>
        <w:gridCol w:w="1506"/>
        <w:gridCol w:w="1023"/>
        <w:gridCol w:w="1161"/>
        <w:gridCol w:w="13"/>
        <w:gridCol w:w="2637"/>
        <w:gridCol w:w="13"/>
        <w:gridCol w:w="898"/>
        <w:gridCol w:w="819"/>
        <w:gridCol w:w="13"/>
        <w:gridCol w:w="1749"/>
        <w:gridCol w:w="13"/>
        <w:gridCol w:w="2246"/>
        <w:gridCol w:w="13"/>
        <w:gridCol w:w="2183"/>
        <w:gridCol w:w="10"/>
      </w:tblGrid>
      <w:tr w:rsidR="00F1108B" w:rsidRPr="00F1108B" w14:paraId="792E345A" w14:textId="77777777" w:rsidTr="00047708">
        <w:trPr>
          <w:trHeight w:val="900"/>
        </w:trPr>
        <w:tc>
          <w:tcPr>
            <w:tcW w:w="5000" w:type="pct"/>
            <w:gridSpan w:val="16"/>
            <w:tcBorders>
              <w:top w:val="single" w:sz="4" w:space="0" w:color="auto"/>
              <w:left w:val="single" w:sz="4" w:space="0" w:color="auto"/>
              <w:bottom w:val="single" w:sz="4" w:space="0" w:color="auto"/>
              <w:right w:val="single" w:sz="4" w:space="0" w:color="000000"/>
            </w:tcBorders>
            <w:shd w:val="clear" w:color="auto" w:fill="8EAADB" w:themeFill="accent1" w:themeFillTint="99"/>
            <w:vAlign w:val="center"/>
            <w:hideMark/>
          </w:tcPr>
          <w:p w14:paraId="1C295853" w14:textId="77777777" w:rsidR="00F1108B" w:rsidRPr="00F1108B" w:rsidRDefault="00F1108B" w:rsidP="00F1108B">
            <w:pPr>
              <w:spacing w:after="0" w:line="240" w:lineRule="auto"/>
              <w:jc w:val="center"/>
              <w:rPr>
                <w:rFonts w:ascii="Calibri" w:eastAsia="Times New Roman" w:hAnsi="Calibri" w:cs="Calibri"/>
                <w:b/>
                <w:bCs/>
                <w:color w:val="000000"/>
                <w:sz w:val="20"/>
                <w:szCs w:val="20"/>
                <w:lang w:eastAsia="es-CL"/>
              </w:rPr>
            </w:pPr>
            <w:r w:rsidRPr="00F1108B">
              <w:rPr>
                <w:rFonts w:ascii="Calibri" w:eastAsia="Times New Roman" w:hAnsi="Calibri" w:cs="Calibri"/>
                <w:b/>
                <w:bCs/>
                <w:color w:val="000000"/>
                <w:sz w:val="20"/>
                <w:szCs w:val="20"/>
                <w:lang w:eastAsia="es-CL"/>
              </w:rPr>
              <w:t>DIAGNÓSTICO CLÍNICO ESPECIALIZADO Y SEGUIMIENTO DE CASOS, Y PERICIAS (DAM, DAM PERSONA NATURAL)</w:t>
            </w:r>
          </w:p>
        </w:tc>
      </w:tr>
      <w:tr w:rsidR="00F1108B" w:rsidRPr="00F1108B" w14:paraId="03ADCA3D" w14:textId="77777777" w:rsidTr="0009189D">
        <w:trPr>
          <w:trHeight w:val="1098"/>
        </w:trPr>
        <w:tc>
          <w:tcPr>
            <w:tcW w:w="652" w:type="pct"/>
            <w:vMerge w:val="restart"/>
            <w:tcBorders>
              <w:top w:val="nil"/>
              <w:left w:val="single" w:sz="4" w:space="0" w:color="auto"/>
              <w:bottom w:val="single" w:sz="4" w:space="0" w:color="000000"/>
              <w:right w:val="single" w:sz="4" w:space="0" w:color="auto"/>
            </w:tcBorders>
            <w:shd w:val="clear" w:color="auto" w:fill="D9E2F3" w:themeFill="accent1" w:themeFillTint="33"/>
            <w:hideMark/>
          </w:tcPr>
          <w:p w14:paraId="2B661124" w14:textId="77777777" w:rsid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NÚMERO DE PROYECTOS</w:t>
            </w:r>
          </w:p>
          <w:p w14:paraId="7C9B61FB" w14:textId="05AC61E1" w:rsidR="00E0079C" w:rsidRPr="00F1108B" w:rsidRDefault="00E0079C" w:rsidP="00F1108B">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b/>
                <w:bCs/>
                <w:i/>
                <w:iCs/>
                <w:color w:val="000000"/>
                <w:sz w:val="12"/>
                <w:szCs w:val="12"/>
                <w:lang w:eastAsia="es-CL"/>
              </w:rPr>
              <w:t>(</w:t>
            </w:r>
            <w:r w:rsidRPr="006D1156">
              <w:rPr>
                <w:rFonts w:ascii="Calibri" w:eastAsia="Times New Roman" w:hAnsi="Calibri" w:cs="Calibri"/>
                <w:b/>
                <w:bCs/>
                <w:i/>
                <w:iCs/>
                <w:color w:val="000000"/>
                <w:sz w:val="12"/>
                <w:szCs w:val="12"/>
                <w:lang w:eastAsia="es-CL"/>
              </w:rPr>
              <w:t xml:space="preserve">CORTE </w:t>
            </w:r>
            <w:r>
              <w:rPr>
                <w:rFonts w:ascii="Calibri" w:eastAsia="Times New Roman" w:hAnsi="Calibri" w:cs="Calibri"/>
                <w:b/>
                <w:bCs/>
                <w:i/>
                <w:iCs/>
                <w:color w:val="000000"/>
                <w:sz w:val="12"/>
                <w:szCs w:val="12"/>
                <w:lang w:eastAsia="es-CL"/>
              </w:rPr>
              <w:t xml:space="preserve">AL </w:t>
            </w:r>
            <w:r w:rsidRPr="006D1156">
              <w:rPr>
                <w:rFonts w:ascii="Calibri" w:eastAsia="Times New Roman" w:hAnsi="Calibri" w:cs="Calibri"/>
                <w:b/>
                <w:bCs/>
                <w:i/>
                <w:iCs/>
                <w:color w:val="000000"/>
                <w:sz w:val="12"/>
                <w:szCs w:val="12"/>
                <w:lang w:eastAsia="es-CL"/>
              </w:rPr>
              <w:t>31 DE DICIEMBRE DE 2021</w:t>
            </w:r>
            <w:r>
              <w:rPr>
                <w:rFonts w:ascii="Calibri" w:eastAsia="Times New Roman" w:hAnsi="Calibri" w:cs="Calibri"/>
                <w:b/>
                <w:bCs/>
                <w:i/>
                <w:iCs/>
                <w:color w:val="000000"/>
                <w:sz w:val="12"/>
                <w:szCs w:val="12"/>
                <w:lang w:eastAsia="es-CL"/>
              </w:rPr>
              <w:t>)</w:t>
            </w:r>
          </w:p>
        </w:tc>
        <w:tc>
          <w:tcPr>
            <w:tcW w:w="458" w:type="pct"/>
            <w:vMerge w:val="restart"/>
            <w:tcBorders>
              <w:top w:val="nil"/>
              <w:left w:val="single" w:sz="4" w:space="0" w:color="auto"/>
              <w:bottom w:val="single" w:sz="4" w:space="0" w:color="000000"/>
              <w:right w:val="single" w:sz="4" w:space="0" w:color="auto"/>
            </w:tcBorders>
            <w:shd w:val="clear" w:color="auto" w:fill="D9E2F3" w:themeFill="accent1" w:themeFillTint="33"/>
            <w:hideMark/>
          </w:tcPr>
          <w:p w14:paraId="700AD763"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FRECUENCIA</w:t>
            </w:r>
          </w:p>
        </w:tc>
        <w:tc>
          <w:tcPr>
            <w:tcW w:w="668" w:type="pct"/>
            <w:gridSpan w:val="3"/>
            <w:tcBorders>
              <w:top w:val="single" w:sz="4" w:space="0" w:color="auto"/>
              <w:left w:val="nil"/>
              <w:bottom w:val="single" w:sz="4" w:space="0" w:color="auto"/>
              <w:right w:val="single" w:sz="4" w:space="0" w:color="auto"/>
            </w:tcBorders>
            <w:shd w:val="clear" w:color="auto" w:fill="D9E2F3" w:themeFill="accent1" w:themeFillTint="33"/>
            <w:noWrap/>
            <w:hideMark/>
          </w:tcPr>
          <w:p w14:paraId="6AF5DEE2" w14:textId="2432306B"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METODOLOGÍA</w:t>
            </w:r>
            <w:r w:rsidR="00CA5918">
              <w:rPr>
                <w:rStyle w:val="Refdenotaalpie"/>
                <w:rFonts w:ascii="Calibri" w:eastAsia="Times New Roman" w:hAnsi="Calibri" w:cs="Calibri"/>
                <w:color w:val="000000"/>
                <w:sz w:val="20"/>
                <w:szCs w:val="20"/>
                <w:lang w:eastAsia="es-CL"/>
              </w:rPr>
              <w:footnoteReference w:id="10"/>
            </w:r>
          </w:p>
        </w:tc>
        <w:tc>
          <w:tcPr>
            <w:tcW w:w="806" w:type="pct"/>
            <w:gridSpan w:val="2"/>
            <w:tcBorders>
              <w:top w:val="nil"/>
              <w:left w:val="nil"/>
              <w:bottom w:val="single" w:sz="4" w:space="0" w:color="auto"/>
              <w:right w:val="single" w:sz="4" w:space="0" w:color="auto"/>
            </w:tcBorders>
            <w:shd w:val="clear" w:color="auto" w:fill="D9E2F3" w:themeFill="accent1" w:themeFillTint="33"/>
            <w:hideMark/>
          </w:tcPr>
          <w:p w14:paraId="75746FEC"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CRITERIOS UTILIZADOS PARA LA PRIORIZACIÓN</w:t>
            </w:r>
          </w:p>
        </w:tc>
        <w:tc>
          <w:tcPr>
            <w:tcW w:w="526" w:type="pct"/>
            <w:gridSpan w:val="3"/>
            <w:tcBorders>
              <w:top w:val="single" w:sz="4" w:space="0" w:color="auto"/>
              <w:left w:val="nil"/>
              <w:bottom w:val="single" w:sz="4" w:space="0" w:color="auto"/>
              <w:right w:val="single" w:sz="4" w:space="0" w:color="auto"/>
            </w:tcBorders>
            <w:shd w:val="clear" w:color="auto" w:fill="D9E2F3" w:themeFill="accent1" w:themeFillTint="33"/>
            <w:hideMark/>
          </w:tcPr>
          <w:p w14:paraId="0EF69943"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IDENTIFICA PROYECTOS QUE NO TENDRIAN SUPERVISIÓN</w:t>
            </w:r>
          </w:p>
        </w:tc>
        <w:tc>
          <w:tcPr>
            <w:tcW w:w="536" w:type="pct"/>
            <w:gridSpan w:val="2"/>
            <w:tcBorders>
              <w:top w:val="nil"/>
              <w:left w:val="nil"/>
              <w:bottom w:val="single" w:sz="4" w:space="0" w:color="auto"/>
              <w:right w:val="single" w:sz="4" w:space="0" w:color="auto"/>
            </w:tcBorders>
            <w:shd w:val="clear" w:color="auto" w:fill="D9E2F3" w:themeFill="accent1" w:themeFillTint="33"/>
            <w:hideMark/>
          </w:tcPr>
          <w:p w14:paraId="256261CE"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proofErr w:type="spellStart"/>
            <w:r w:rsidRPr="00F1108B">
              <w:rPr>
                <w:rFonts w:ascii="Calibri" w:eastAsia="Times New Roman" w:hAnsi="Calibri" w:cs="Calibri"/>
                <w:color w:val="000000"/>
                <w:sz w:val="20"/>
                <w:szCs w:val="20"/>
                <w:lang w:eastAsia="es-CL"/>
              </w:rPr>
              <w:t>N°</w:t>
            </w:r>
            <w:proofErr w:type="spellEnd"/>
            <w:r w:rsidRPr="00F1108B">
              <w:rPr>
                <w:rFonts w:ascii="Calibri" w:eastAsia="Times New Roman" w:hAnsi="Calibri" w:cs="Calibri"/>
                <w:color w:val="000000"/>
                <w:sz w:val="20"/>
                <w:szCs w:val="20"/>
                <w:lang w:eastAsia="es-CL"/>
              </w:rPr>
              <w:t xml:space="preserve"> PROYECTOS SIN SUPERVISAR</w:t>
            </w:r>
          </w:p>
        </w:tc>
        <w:tc>
          <w:tcPr>
            <w:tcW w:w="687" w:type="pct"/>
            <w:gridSpan w:val="2"/>
            <w:tcBorders>
              <w:top w:val="nil"/>
              <w:left w:val="nil"/>
              <w:bottom w:val="single" w:sz="4" w:space="0" w:color="auto"/>
              <w:right w:val="single" w:sz="4" w:space="0" w:color="auto"/>
            </w:tcBorders>
            <w:shd w:val="clear" w:color="auto" w:fill="D9E2F3" w:themeFill="accent1" w:themeFillTint="33"/>
            <w:hideMark/>
          </w:tcPr>
          <w:p w14:paraId="4A4ED3BB"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JUSTIFICACION TÉCNICA</w:t>
            </w:r>
          </w:p>
        </w:tc>
        <w:tc>
          <w:tcPr>
            <w:tcW w:w="667" w:type="pct"/>
            <w:gridSpan w:val="2"/>
            <w:tcBorders>
              <w:top w:val="nil"/>
              <w:left w:val="nil"/>
              <w:bottom w:val="single" w:sz="4" w:space="0" w:color="auto"/>
              <w:right w:val="single" w:sz="4" w:space="0" w:color="auto"/>
            </w:tcBorders>
            <w:shd w:val="clear" w:color="auto" w:fill="D9E2F3" w:themeFill="accent1" w:themeFillTint="33"/>
            <w:hideMark/>
          </w:tcPr>
          <w:p w14:paraId="4D1D9A1B" w14:textId="06691F9D"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xml:space="preserve">META ESPERADA. </w:t>
            </w:r>
            <w:r w:rsidRPr="00F1108B">
              <w:rPr>
                <w:rFonts w:ascii="Calibri" w:eastAsia="Times New Roman" w:hAnsi="Calibri" w:cs="Calibri"/>
                <w:i/>
                <w:iCs/>
                <w:color w:val="000000"/>
                <w:sz w:val="16"/>
                <w:szCs w:val="16"/>
                <w:lang w:eastAsia="es-CL"/>
              </w:rPr>
              <w:t>Exprese el porcentaje de proyectos de la modalidad que serán supervisados en la priorización</w:t>
            </w:r>
            <w:r w:rsidRPr="00F1108B">
              <w:rPr>
                <w:rFonts w:ascii="Calibri" w:eastAsia="Times New Roman" w:hAnsi="Calibri" w:cs="Calibri"/>
                <w:i/>
                <w:iCs/>
                <w:color w:val="000000"/>
                <w:sz w:val="20"/>
                <w:szCs w:val="20"/>
                <w:lang w:eastAsia="es-CL"/>
              </w:rPr>
              <w:t>.</w:t>
            </w:r>
          </w:p>
        </w:tc>
      </w:tr>
      <w:tr w:rsidR="00F1108B" w:rsidRPr="00F1108B" w14:paraId="37A4346C" w14:textId="77777777" w:rsidTr="00047708">
        <w:trPr>
          <w:gridAfter w:val="1"/>
          <w:wAfter w:w="3" w:type="pct"/>
          <w:trHeight w:val="300"/>
        </w:trPr>
        <w:tc>
          <w:tcPr>
            <w:tcW w:w="652" w:type="pct"/>
            <w:vMerge/>
            <w:tcBorders>
              <w:top w:val="nil"/>
              <w:left w:val="single" w:sz="4" w:space="0" w:color="auto"/>
              <w:bottom w:val="single" w:sz="4" w:space="0" w:color="000000"/>
              <w:right w:val="single" w:sz="4" w:space="0" w:color="auto"/>
            </w:tcBorders>
            <w:vAlign w:val="center"/>
            <w:hideMark/>
          </w:tcPr>
          <w:p w14:paraId="3D344420"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p>
        </w:tc>
        <w:tc>
          <w:tcPr>
            <w:tcW w:w="458" w:type="pct"/>
            <w:vMerge/>
            <w:tcBorders>
              <w:top w:val="nil"/>
              <w:left w:val="single" w:sz="4" w:space="0" w:color="auto"/>
              <w:bottom w:val="single" w:sz="4" w:space="0" w:color="000000"/>
              <w:right w:val="single" w:sz="4" w:space="0" w:color="auto"/>
            </w:tcBorders>
            <w:vAlign w:val="center"/>
            <w:hideMark/>
          </w:tcPr>
          <w:p w14:paraId="192661C9"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p>
        </w:tc>
        <w:tc>
          <w:tcPr>
            <w:tcW w:w="311" w:type="pct"/>
            <w:tcBorders>
              <w:top w:val="nil"/>
              <w:left w:val="nil"/>
              <w:bottom w:val="single" w:sz="4" w:space="0" w:color="auto"/>
              <w:right w:val="single" w:sz="4" w:space="0" w:color="auto"/>
            </w:tcBorders>
            <w:shd w:val="clear" w:color="auto" w:fill="auto"/>
            <w:noWrap/>
            <w:hideMark/>
          </w:tcPr>
          <w:p w14:paraId="70820D8B"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REMOTA</w:t>
            </w:r>
          </w:p>
        </w:tc>
        <w:tc>
          <w:tcPr>
            <w:tcW w:w="353" w:type="pct"/>
            <w:tcBorders>
              <w:top w:val="nil"/>
              <w:left w:val="nil"/>
              <w:bottom w:val="single" w:sz="4" w:space="0" w:color="auto"/>
              <w:right w:val="single" w:sz="4" w:space="0" w:color="auto"/>
            </w:tcBorders>
            <w:shd w:val="clear" w:color="auto" w:fill="auto"/>
            <w:noWrap/>
            <w:hideMark/>
          </w:tcPr>
          <w:p w14:paraId="484E902C"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PRESENCIAL</w:t>
            </w:r>
          </w:p>
        </w:tc>
        <w:tc>
          <w:tcPr>
            <w:tcW w:w="806" w:type="pct"/>
            <w:gridSpan w:val="2"/>
            <w:vMerge w:val="restart"/>
            <w:tcBorders>
              <w:top w:val="nil"/>
              <w:left w:val="single" w:sz="4" w:space="0" w:color="auto"/>
              <w:bottom w:val="single" w:sz="4" w:space="0" w:color="000000"/>
              <w:right w:val="single" w:sz="4" w:space="0" w:color="auto"/>
            </w:tcBorders>
            <w:shd w:val="clear" w:color="auto" w:fill="auto"/>
            <w:noWrap/>
            <w:hideMark/>
          </w:tcPr>
          <w:p w14:paraId="08FDB96F"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277" w:type="pct"/>
            <w:gridSpan w:val="2"/>
            <w:tcBorders>
              <w:top w:val="nil"/>
              <w:left w:val="nil"/>
              <w:bottom w:val="single" w:sz="4" w:space="0" w:color="auto"/>
              <w:right w:val="single" w:sz="4" w:space="0" w:color="auto"/>
            </w:tcBorders>
            <w:shd w:val="clear" w:color="auto" w:fill="auto"/>
            <w:hideMark/>
          </w:tcPr>
          <w:p w14:paraId="08BF9BD0"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SI</w:t>
            </w:r>
          </w:p>
        </w:tc>
        <w:tc>
          <w:tcPr>
            <w:tcW w:w="249" w:type="pct"/>
            <w:tcBorders>
              <w:top w:val="nil"/>
              <w:left w:val="nil"/>
              <w:bottom w:val="single" w:sz="4" w:space="0" w:color="auto"/>
              <w:right w:val="single" w:sz="4" w:space="0" w:color="auto"/>
            </w:tcBorders>
            <w:shd w:val="clear" w:color="auto" w:fill="auto"/>
            <w:noWrap/>
            <w:hideMark/>
          </w:tcPr>
          <w:p w14:paraId="39C92ECA"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NO</w:t>
            </w:r>
          </w:p>
        </w:tc>
        <w:tc>
          <w:tcPr>
            <w:tcW w:w="536" w:type="pct"/>
            <w:gridSpan w:val="2"/>
            <w:vMerge w:val="restart"/>
            <w:tcBorders>
              <w:top w:val="nil"/>
              <w:left w:val="single" w:sz="4" w:space="0" w:color="auto"/>
              <w:bottom w:val="single" w:sz="4" w:space="0" w:color="000000"/>
              <w:right w:val="single" w:sz="4" w:space="0" w:color="auto"/>
            </w:tcBorders>
            <w:shd w:val="clear" w:color="auto" w:fill="auto"/>
            <w:hideMark/>
          </w:tcPr>
          <w:p w14:paraId="7614C602"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687" w:type="pct"/>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15FD37A3"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668"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2E4C13E6"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r>
      <w:tr w:rsidR="00F1108B" w:rsidRPr="00F1108B" w14:paraId="7044F104" w14:textId="77777777" w:rsidTr="00047708">
        <w:trPr>
          <w:gridAfter w:val="1"/>
          <w:wAfter w:w="3" w:type="pct"/>
          <w:trHeight w:val="705"/>
        </w:trPr>
        <w:tc>
          <w:tcPr>
            <w:tcW w:w="652" w:type="pct"/>
            <w:tcBorders>
              <w:top w:val="nil"/>
              <w:left w:val="single" w:sz="4" w:space="0" w:color="auto"/>
              <w:bottom w:val="single" w:sz="4" w:space="0" w:color="auto"/>
              <w:right w:val="single" w:sz="4" w:space="0" w:color="auto"/>
            </w:tcBorders>
            <w:shd w:val="clear" w:color="auto" w:fill="auto"/>
            <w:hideMark/>
          </w:tcPr>
          <w:p w14:paraId="317BF338"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458" w:type="pct"/>
            <w:tcBorders>
              <w:top w:val="nil"/>
              <w:left w:val="nil"/>
              <w:bottom w:val="single" w:sz="4" w:space="0" w:color="auto"/>
              <w:right w:val="single" w:sz="4" w:space="0" w:color="auto"/>
            </w:tcBorders>
            <w:shd w:val="clear" w:color="auto" w:fill="auto"/>
            <w:hideMark/>
          </w:tcPr>
          <w:p w14:paraId="7B2E78F7"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311" w:type="pct"/>
            <w:tcBorders>
              <w:top w:val="nil"/>
              <w:left w:val="nil"/>
              <w:bottom w:val="single" w:sz="4" w:space="0" w:color="auto"/>
              <w:right w:val="single" w:sz="4" w:space="0" w:color="auto"/>
            </w:tcBorders>
            <w:shd w:val="clear" w:color="auto" w:fill="auto"/>
            <w:noWrap/>
            <w:hideMark/>
          </w:tcPr>
          <w:p w14:paraId="40E3A2D4"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353" w:type="pct"/>
            <w:tcBorders>
              <w:top w:val="nil"/>
              <w:left w:val="nil"/>
              <w:bottom w:val="single" w:sz="4" w:space="0" w:color="auto"/>
              <w:right w:val="single" w:sz="4" w:space="0" w:color="auto"/>
            </w:tcBorders>
            <w:shd w:val="clear" w:color="auto" w:fill="auto"/>
            <w:noWrap/>
            <w:hideMark/>
          </w:tcPr>
          <w:p w14:paraId="77EA65AB"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806" w:type="pct"/>
            <w:gridSpan w:val="2"/>
            <w:vMerge/>
            <w:tcBorders>
              <w:top w:val="nil"/>
              <w:left w:val="single" w:sz="4" w:space="0" w:color="auto"/>
              <w:bottom w:val="single" w:sz="4" w:space="0" w:color="000000"/>
              <w:right w:val="single" w:sz="4" w:space="0" w:color="auto"/>
            </w:tcBorders>
            <w:vAlign w:val="center"/>
            <w:hideMark/>
          </w:tcPr>
          <w:p w14:paraId="764B5C56"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p>
        </w:tc>
        <w:tc>
          <w:tcPr>
            <w:tcW w:w="277" w:type="pct"/>
            <w:gridSpan w:val="2"/>
            <w:tcBorders>
              <w:top w:val="nil"/>
              <w:left w:val="nil"/>
              <w:bottom w:val="single" w:sz="4" w:space="0" w:color="auto"/>
              <w:right w:val="single" w:sz="4" w:space="0" w:color="auto"/>
            </w:tcBorders>
            <w:shd w:val="clear" w:color="auto" w:fill="auto"/>
            <w:hideMark/>
          </w:tcPr>
          <w:p w14:paraId="44223BF7"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249" w:type="pct"/>
            <w:tcBorders>
              <w:top w:val="nil"/>
              <w:left w:val="nil"/>
              <w:bottom w:val="single" w:sz="4" w:space="0" w:color="auto"/>
              <w:right w:val="single" w:sz="4" w:space="0" w:color="auto"/>
            </w:tcBorders>
            <w:shd w:val="clear" w:color="auto" w:fill="auto"/>
            <w:noWrap/>
            <w:hideMark/>
          </w:tcPr>
          <w:p w14:paraId="70633BC8"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536" w:type="pct"/>
            <w:gridSpan w:val="2"/>
            <w:vMerge/>
            <w:tcBorders>
              <w:top w:val="nil"/>
              <w:left w:val="single" w:sz="4" w:space="0" w:color="auto"/>
              <w:bottom w:val="single" w:sz="4" w:space="0" w:color="000000"/>
              <w:right w:val="single" w:sz="4" w:space="0" w:color="auto"/>
            </w:tcBorders>
            <w:vAlign w:val="center"/>
            <w:hideMark/>
          </w:tcPr>
          <w:p w14:paraId="29F96BAE"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p>
        </w:tc>
        <w:tc>
          <w:tcPr>
            <w:tcW w:w="687" w:type="pct"/>
            <w:gridSpan w:val="2"/>
            <w:vMerge/>
            <w:tcBorders>
              <w:top w:val="nil"/>
              <w:left w:val="single" w:sz="4" w:space="0" w:color="auto"/>
              <w:bottom w:val="single" w:sz="4" w:space="0" w:color="000000"/>
              <w:right w:val="single" w:sz="4" w:space="0" w:color="auto"/>
            </w:tcBorders>
            <w:vAlign w:val="center"/>
            <w:hideMark/>
          </w:tcPr>
          <w:p w14:paraId="60A4CE25"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p>
        </w:tc>
        <w:tc>
          <w:tcPr>
            <w:tcW w:w="668" w:type="pct"/>
            <w:gridSpan w:val="2"/>
            <w:vMerge/>
            <w:tcBorders>
              <w:top w:val="nil"/>
              <w:left w:val="single" w:sz="4" w:space="0" w:color="auto"/>
              <w:bottom w:val="single" w:sz="4" w:space="0" w:color="auto"/>
              <w:right w:val="single" w:sz="4" w:space="0" w:color="auto"/>
            </w:tcBorders>
            <w:vAlign w:val="center"/>
            <w:hideMark/>
          </w:tcPr>
          <w:p w14:paraId="2D855CC6"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p>
        </w:tc>
      </w:tr>
      <w:tr w:rsidR="00F1108B" w:rsidRPr="00F1108B" w14:paraId="14FB79D9" w14:textId="77777777" w:rsidTr="00047708">
        <w:trPr>
          <w:trHeight w:val="1005"/>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1FDF2589"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xml:space="preserve">ESTRATEGIA, AJUSTES Y MEDIDAS PARA CUMPLIR LA PLANIFICACIÓN. </w:t>
            </w:r>
          </w:p>
          <w:p w14:paraId="4EAFAEA4" w14:textId="77777777" w:rsidR="00F1108B" w:rsidRPr="00F1108B" w:rsidRDefault="00F1108B" w:rsidP="00F1108B">
            <w:pPr>
              <w:spacing w:after="0" w:line="240" w:lineRule="auto"/>
              <w:jc w:val="center"/>
              <w:rPr>
                <w:rFonts w:ascii="Calibri" w:eastAsia="Times New Roman" w:hAnsi="Calibri" w:cs="Calibri"/>
                <w:i/>
                <w:iCs/>
                <w:color w:val="000000"/>
                <w:sz w:val="20"/>
                <w:szCs w:val="20"/>
                <w:lang w:eastAsia="es-CL"/>
              </w:rPr>
            </w:pPr>
            <w:r w:rsidRPr="00F1108B">
              <w:rPr>
                <w:rFonts w:ascii="Calibri" w:eastAsia="Times New Roman" w:hAnsi="Calibri" w:cs="Calibri"/>
                <w:i/>
                <w:iCs/>
                <w:color w:val="000000"/>
                <w:sz w:val="20"/>
                <w:szCs w:val="20"/>
                <w:lang w:eastAsia="es-CL"/>
              </w:rPr>
              <w:t>Mencione brevemente las acciones que se realizarán para abordar la situación de la región, y como se dará cumplimiento a los lineamientos de supervisión. Máximo 500 palabras.</w:t>
            </w:r>
          </w:p>
          <w:p w14:paraId="44CBBA6C"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56BB89D7"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73A3D751"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6F8832F0"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57170C69"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2A43EF4A"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0B3FA6E1"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23F1B3AC"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0A868E3A"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670AF825"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2ADEA2AC"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p>
          <w:p w14:paraId="3A13644C"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p>
        </w:tc>
      </w:tr>
    </w:tbl>
    <w:p w14:paraId="7684716D" w14:textId="52005C0E" w:rsidR="00E96797" w:rsidRDefault="00E96797" w:rsidP="006D43AE">
      <w:pPr>
        <w:spacing w:after="0" w:line="276" w:lineRule="auto"/>
        <w:jc w:val="center"/>
        <w:rPr>
          <w:rFonts w:cstheme="minorHAnsi"/>
          <w:b/>
          <w:sz w:val="24"/>
        </w:rPr>
      </w:pPr>
    </w:p>
    <w:p w14:paraId="0DC88940" w14:textId="61460C21" w:rsidR="00E96797" w:rsidRDefault="00E96797" w:rsidP="00CA5918">
      <w:pPr>
        <w:spacing w:after="0" w:line="276" w:lineRule="auto"/>
        <w:rPr>
          <w:rFonts w:cstheme="minorHAnsi"/>
          <w:b/>
          <w:sz w:val="24"/>
        </w:rPr>
      </w:pPr>
    </w:p>
    <w:tbl>
      <w:tblPr>
        <w:tblW w:w="5000" w:type="pct"/>
        <w:tblCellMar>
          <w:left w:w="70" w:type="dxa"/>
          <w:right w:w="70" w:type="dxa"/>
        </w:tblCellMar>
        <w:tblLook w:val="04A0" w:firstRow="1" w:lastRow="0" w:firstColumn="1" w:lastColumn="0" w:noHBand="0" w:noVBand="1"/>
      </w:tblPr>
      <w:tblGrid>
        <w:gridCol w:w="2144"/>
        <w:gridCol w:w="1505"/>
        <w:gridCol w:w="886"/>
        <w:gridCol w:w="1160"/>
        <w:gridCol w:w="2649"/>
        <w:gridCol w:w="912"/>
        <w:gridCol w:w="818"/>
        <w:gridCol w:w="1763"/>
        <w:gridCol w:w="2258"/>
        <w:gridCol w:w="2196"/>
      </w:tblGrid>
      <w:tr w:rsidR="00F1108B" w:rsidRPr="00F1108B" w14:paraId="7A554821" w14:textId="77777777" w:rsidTr="00F1108B">
        <w:trPr>
          <w:trHeight w:val="900"/>
        </w:trPr>
        <w:tc>
          <w:tcPr>
            <w:tcW w:w="5000" w:type="pct"/>
            <w:gridSpan w:val="10"/>
            <w:tcBorders>
              <w:top w:val="single" w:sz="4" w:space="0" w:color="auto"/>
              <w:left w:val="single" w:sz="4" w:space="0" w:color="auto"/>
              <w:bottom w:val="single" w:sz="4" w:space="0" w:color="auto"/>
              <w:right w:val="single" w:sz="4" w:space="0" w:color="000000"/>
            </w:tcBorders>
            <w:shd w:val="clear" w:color="auto" w:fill="8EAADB" w:themeFill="accent1" w:themeFillTint="99"/>
            <w:vAlign w:val="center"/>
            <w:hideMark/>
          </w:tcPr>
          <w:p w14:paraId="363069BD" w14:textId="77777777" w:rsidR="00F1108B" w:rsidRPr="00F1108B" w:rsidRDefault="00F1108B" w:rsidP="00F1108B">
            <w:pPr>
              <w:spacing w:after="0" w:line="240" w:lineRule="auto"/>
              <w:jc w:val="center"/>
              <w:rPr>
                <w:rFonts w:ascii="Calibri" w:eastAsia="Times New Roman" w:hAnsi="Calibri" w:cs="Calibri"/>
                <w:b/>
                <w:bCs/>
                <w:color w:val="000000"/>
                <w:sz w:val="20"/>
                <w:szCs w:val="20"/>
                <w:lang w:eastAsia="es-CL"/>
              </w:rPr>
            </w:pPr>
            <w:r w:rsidRPr="00F1108B">
              <w:rPr>
                <w:rFonts w:ascii="Calibri" w:eastAsia="Times New Roman" w:hAnsi="Calibri" w:cs="Calibri"/>
                <w:b/>
                <w:bCs/>
                <w:color w:val="000000"/>
                <w:sz w:val="20"/>
                <w:szCs w:val="20"/>
                <w:lang w:eastAsia="es-CL"/>
              </w:rPr>
              <w:t>FORTALECIMIENTO Y VINCULACIÓN (PPF, OPD)</w:t>
            </w:r>
          </w:p>
        </w:tc>
      </w:tr>
      <w:tr w:rsidR="00F1108B" w:rsidRPr="00F1108B" w14:paraId="05551D40" w14:textId="77777777" w:rsidTr="0009189D">
        <w:trPr>
          <w:trHeight w:val="1098"/>
        </w:trPr>
        <w:tc>
          <w:tcPr>
            <w:tcW w:w="658" w:type="pct"/>
            <w:vMerge w:val="restart"/>
            <w:tcBorders>
              <w:top w:val="nil"/>
              <w:left w:val="single" w:sz="4" w:space="0" w:color="auto"/>
              <w:bottom w:val="single" w:sz="4" w:space="0" w:color="000000"/>
              <w:right w:val="single" w:sz="4" w:space="0" w:color="auto"/>
            </w:tcBorders>
            <w:shd w:val="clear" w:color="auto" w:fill="D9E2F3" w:themeFill="accent1" w:themeFillTint="33"/>
            <w:hideMark/>
          </w:tcPr>
          <w:p w14:paraId="785B5A09" w14:textId="77777777" w:rsid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NÚMERO DE PROYECTOS</w:t>
            </w:r>
          </w:p>
          <w:p w14:paraId="34BD1D57" w14:textId="6399F404" w:rsidR="00E0079C" w:rsidRPr="00F1108B" w:rsidRDefault="00E0079C" w:rsidP="00F1108B">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b/>
                <w:bCs/>
                <w:i/>
                <w:iCs/>
                <w:color w:val="000000"/>
                <w:sz w:val="12"/>
                <w:szCs w:val="12"/>
                <w:lang w:eastAsia="es-CL"/>
              </w:rPr>
              <w:t>(</w:t>
            </w:r>
            <w:r w:rsidRPr="006D1156">
              <w:rPr>
                <w:rFonts w:ascii="Calibri" w:eastAsia="Times New Roman" w:hAnsi="Calibri" w:cs="Calibri"/>
                <w:b/>
                <w:bCs/>
                <w:i/>
                <w:iCs/>
                <w:color w:val="000000"/>
                <w:sz w:val="12"/>
                <w:szCs w:val="12"/>
                <w:lang w:eastAsia="es-CL"/>
              </w:rPr>
              <w:t xml:space="preserve">CORTE </w:t>
            </w:r>
            <w:r>
              <w:rPr>
                <w:rFonts w:ascii="Calibri" w:eastAsia="Times New Roman" w:hAnsi="Calibri" w:cs="Calibri"/>
                <w:b/>
                <w:bCs/>
                <w:i/>
                <w:iCs/>
                <w:color w:val="000000"/>
                <w:sz w:val="12"/>
                <w:szCs w:val="12"/>
                <w:lang w:eastAsia="es-CL"/>
              </w:rPr>
              <w:t xml:space="preserve">AL </w:t>
            </w:r>
            <w:r w:rsidRPr="006D1156">
              <w:rPr>
                <w:rFonts w:ascii="Calibri" w:eastAsia="Times New Roman" w:hAnsi="Calibri" w:cs="Calibri"/>
                <w:b/>
                <w:bCs/>
                <w:i/>
                <w:iCs/>
                <w:color w:val="000000"/>
                <w:sz w:val="12"/>
                <w:szCs w:val="12"/>
                <w:lang w:eastAsia="es-CL"/>
              </w:rPr>
              <w:t>31 DE DICIEMBRE DE 2021</w:t>
            </w:r>
            <w:r>
              <w:rPr>
                <w:rFonts w:ascii="Calibri" w:eastAsia="Times New Roman" w:hAnsi="Calibri" w:cs="Calibri"/>
                <w:b/>
                <w:bCs/>
                <w:i/>
                <w:iCs/>
                <w:color w:val="000000"/>
                <w:sz w:val="12"/>
                <w:szCs w:val="12"/>
                <w:lang w:eastAsia="es-CL"/>
              </w:rPr>
              <w:t>)</w:t>
            </w:r>
          </w:p>
        </w:tc>
        <w:tc>
          <w:tcPr>
            <w:tcW w:w="462" w:type="pct"/>
            <w:vMerge w:val="restart"/>
            <w:tcBorders>
              <w:top w:val="nil"/>
              <w:left w:val="single" w:sz="4" w:space="0" w:color="auto"/>
              <w:bottom w:val="single" w:sz="4" w:space="0" w:color="000000"/>
              <w:right w:val="single" w:sz="4" w:space="0" w:color="auto"/>
            </w:tcBorders>
            <w:shd w:val="clear" w:color="auto" w:fill="D9E2F3" w:themeFill="accent1" w:themeFillTint="33"/>
            <w:hideMark/>
          </w:tcPr>
          <w:p w14:paraId="561B561D"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FRECUENCIA</w:t>
            </w:r>
          </w:p>
        </w:tc>
        <w:tc>
          <w:tcPr>
            <w:tcW w:w="628" w:type="pct"/>
            <w:gridSpan w:val="2"/>
            <w:tcBorders>
              <w:top w:val="single" w:sz="4" w:space="0" w:color="auto"/>
              <w:left w:val="nil"/>
              <w:bottom w:val="single" w:sz="4" w:space="0" w:color="auto"/>
              <w:right w:val="single" w:sz="4" w:space="0" w:color="auto"/>
            </w:tcBorders>
            <w:shd w:val="clear" w:color="auto" w:fill="D9E2F3" w:themeFill="accent1" w:themeFillTint="33"/>
            <w:noWrap/>
            <w:hideMark/>
          </w:tcPr>
          <w:p w14:paraId="71C3899F" w14:textId="7CA81203"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METODOLOGÍA</w:t>
            </w:r>
            <w:r w:rsidR="00CA5918">
              <w:rPr>
                <w:rStyle w:val="Refdenotaalpie"/>
                <w:rFonts w:ascii="Calibri" w:eastAsia="Times New Roman" w:hAnsi="Calibri" w:cs="Calibri"/>
                <w:color w:val="000000"/>
                <w:sz w:val="20"/>
                <w:szCs w:val="20"/>
                <w:lang w:eastAsia="es-CL"/>
              </w:rPr>
              <w:footnoteReference w:id="11"/>
            </w:r>
          </w:p>
        </w:tc>
        <w:tc>
          <w:tcPr>
            <w:tcW w:w="813" w:type="pct"/>
            <w:tcBorders>
              <w:top w:val="nil"/>
              <w:left w:val="nil"/>
              <w:bottom w:val="single" w:sz="4" w:space="0" w:color="auto"/>
              <w:right w:val="single" w:sz="4" w:space="0" w:color="auto"/>
            </w:tcBorders>
            <w:shd w:val="clear" w:color="auto" w:fill="D9E2F3" w:themeFill="accent1" w:themeFillTint="33"/>
            <w:hideMark/>
          </w:tcPr>
          <w:p w14:paraId="758398F6"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CRITERIOS UTILIZADOS PARA LA PRIORIZACIÓN</w:t>
            </w:r>
          </w:p>
        </w:tc>
        <w:tc>
          <w:tcPr>
            <w:tcW w:w="531" w:type="pct"/>
            <w:gridSpan w:val="2"/>
            <w:tcBorders>
              <w:top w:val="single" w:sz="4" w:space="0" w:color="auto"/>
              <w:left w:val="nil"/>
              <w:bottom w:val="single" w:sz="4" w:space="0" w:color="auto"/>
              <w:right w:val="single" w:sz="4" w:space="0" w:color="auto"/>
            </w:tcBorders>
            <w:shd w:val="clear" w:color="auto" w:fill="D9E2F3" w:themeFill="accent1" w:themeFillTint="33"/>
            <w:hideMark/>
          </w:tcPr>
          <w:p w14:paraId="54900D7A"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IDENTIFICA PROYECTOS QUE NO TENDRIAN SUPERVISIÓN</w:t>
            </w:r>
          </w:p>
        </w:tc>
        <w:tc>
          <w:tcPr>
            <w:tcW w:w="541" w:type="pct"/>
            <w:tcBorders>
              <w:top w:val="nil"/>
              <w:left w:val="nil"/>
              <w:bottom w:val="single" w:sz="4" w:space="0" w:color="auto"/>
              <w:right w:val="single" w:sz="4" w:space="0" w:color="auto"/>
            </w:tcBorders>
            <w:shd w:val="clear" w:color="auto" w:fill="D9E2F3" w:themeFill="accent1" w:themeFillTint="33"/>
            <w:hideMark/>
          </w:tcPr>
          <w:p w14:paraId="3561E1C1"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proofErr w:type="spellStart"/>
            <w:r w:rsidRPr="00F1108B">
              <w:rPr>
                <w:rFonts w:ascii="Calibri" w:eastAsia="Times New Roman" w:hAnsi="Calibri" w:cs="Calibri"/>
                <w:color w:val="000000"/>
                <w:sz w:val="20"/>
                <w:szCs w:val="20"/>
                <w:lang w:eastAsia="es-CL"/>
              </w:rPr>
              <w:t>N°</w:t>
            </w:r>
            <w:proofErr w:type="spellEnd"/>
            <w:r w:rsidRPr="00F1108B">
              <w:rPr>
                <w:rFonts w:ascii="Calibri" w:eastAsia="Times New Roman" w:hAnsi="Calibri" w:cs="Calibri"/>
                <w:color w:val="000000"/>
                <w:sz w:val="20"/>
                <w:szCs w:val="20"/>
                <w:lang w:eastAsia="es-CL"/>
              </w:rPr>
              <w:t xml:space="preserve"> PROYECTOS SIN SUPERVISAR</w:t>
            </w:r>
          </w:p>
        </w:tc>
        <w:tc>
          <w:tcPr>
            <w:tcW w:w="693" w:type="pct"/>
            <w:tcBorders>
              <w:top w:val="nil"/>
              <w:left w:val="nil"/>
              <w:bottom w:val="single" w:sz="4" w:space="0" w:color="auto"/>
              <w:right w:val="single" w:sz="4" w:space="0" w:color="auto"/>
            </w:tcBorders>
            <w:shd w:val="clear" w:color="auto" w:fill="D9E2F3" w:themeFill="accent1" w:themeFillTint="33"/>
            <w:hideMark/>
          </w:tcPr>
          <w:p w14:paraId="071E7A31"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JUSTIFICACION TÉCNICA</w:t>
            </w:r>
          </w:p>
        </w:tc>
        <w:tc>
          <w:tcPr>
            <w:tcW w:w="674" w:type="pct"/>
            <w:tcBorders>
              <w:top w:val="nil"/>
              <w:left w:val="nil"/>
              <w:bottom w:val="single" w:sz="4" w:space="0" w:color="auto"/>
              <w:right w:val="single" w:sz="4" w:space="0" w:color="auto"/>
            </w:tcBorders>
            <w:shd w:val="clear" w:color="auto" w:fill="D9E2F3" w:themeFill="accent1" w:themeFillTint="33"/>
            <w:hideMark/>
          </w:tcPr>
          <w:p w14:paraId="37424B72" w14:textId="3370B3C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xml:space="preserve">META ESPERADA. </w:t>
            </w:r>
            <w:r w:rsidRPr="00F1108B">
              <w:rPr>
                <w:rFonts w:ascii="Calibri" w:eastAsia="Times New Roman" w:hAnsi="Calibri" w:cs="Calibri"/>
                <w:i/>
                <w:iCs/>
                <w:color w:val="000000"/>
                <w:sz w:val="16"/>
                <w:szCs w:val="16"/>
                <w:lang w:eastAsia="es-CL"/>
              </w:rPr>
              <w:t>Exprese el porcentaje de proyectos de la modalidad que serán supervisados en la priorización</w:t>
            </w:r>
            <w:r w:rsidRPr="00F1108B">
              <w:rPr>
                <w:rFonts w:ascii="Calibri" w:eastAsia="Times New Roman" w:hAnsi="Calibri" w:cs="Calibri"/>
                <w:i/>
                <w:iCs/>
                <w:color w:val="000000"/>
                <w:sz w:val="20"/>
                <w:szCs w:val="20"/>
                <w:lang w:eastAsia="es-CL"/>
              </w:rPr>
              <w:t>.</w:t>
            </w:r>
          </w:p>
        </w:tc>
      </w:tr>
      <w:tr w:rsidR="00F1108B" w:rsidRPr="00F1108B" w14:paraId="7B0F7630" w14:textId="77777777" w:rsidTr="0009189D">
        <w:trPr>
          <w:trHeight w:val="300"/>
        </w:trPr>
        <w:tc>
          <w:tcPr>
            <w:tcW w:w="658" w:type="pct"/>
            <w:vMerge/>
            <w:tcBorders>
              <w:top w:val="nil"/>
              <w:left w:val="single" w:sz="4" w:space="0" w:color="auto"/>
              <w:bottom w:val="single" w:sz="4" w:space="0" w:color="000000"/>
              <w:right w:val="single" w:sz="4" w:space="0" w:color="auto"/>
            </w:tcBorders>
            <w:vAlign w:val="center"/>
            <w:hideMark/>
          </w:tcPr>
          <w:p w14:paraId="2D4FC2A5"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p>
        </w:tc>
        <w:tc>
          <w:tcPr>
            <w:tcW w:w="462" w:type="pct"/>
            <w:vMerge/>
            <w:tcBorders>
              <w:top w:val="nil"/>
              <w:left w:val="single" w:sz="4" w:space="0" w:color="auto"/>
              <w:bottom w:val="single" w:sz="4" w:space="0" w:color="000000"/>
              <w:right w:val="single" w:sz="4" w:space="0" w:color="auto"/>
            </w:tcBorders>
            <w:vAlign w:val="center"/>
            <w:hideMark/>
          </w:tcPr>
          <w:p w14:paraId="67EAF5BA"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p>
        </w:tc>
        <w:tc>
          <w:tcPr>
            <w:tcW w:w="272" w:type="pct"/>
            <w:tcBorders>
              <w:top w:val="nil"/>
              <w:left w:val="nil"/>
              <w:bottom w:val="single" w:sz="4" w:space="0" w:color="auto"/>
              <w:right w:val="single" w:sz="4" w:space="0" w:color="auto"/>
            </w:tcBorders>
            <w:shd w:val="clear" w:color="auto" w:fill="auto"/>
            <w:noWrap/>
            <w:hideMark/>
          </w:tcPr>
          <w:p w14:paraId="3BE1CCD8"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REMOTA</w:t>
            </w:r>
          </w:p>
        </w:tc>
        <w:tc>
          <w:tcPr>
            <w:tcW w:w="356" w:type="pct"/>
            <w:tcBorders>
              <w:top w:val="nil"/>
              <w:left w:val="nil"/>
              <w:bottom w:val="single" w:sz="4" w:space="0" w:color="auto"/>
              <w:right w:val="single" w:sz="4" w:space="0" w:color="auto"/>
            </w:tcBorders>
            <w:shd w:val="clear" w:color="auto" w:fill="auto"/>
            <w:noWrap/>
            <w:hideMark/>
          </w:tcPr>
          <w:p w14:paraId="607C4000"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PRESENCIAL</w:t>
            </w:r>
          </w:p>
        </w:tc>
        <w:tc>
          <w:tcPr>
            <w:tcW w:w="813" w:type="pct"/>
            <w:vMerge w:val="restart"/>
            <w:tcBorders>
              <w:top w:val="nil"/>
              <w:left w:val="single" w:sz="4" w:space="0" w:color="auto"/>
              <w:bottom w:val="single" w:sz="4" w:space="0" w:color="000000"/>
              <w:right w:val="single" w:sz="4" w:space="0" w:color="auto"/>
            </w:tcBorders>
            <w:shd w:val="clear" w:color="auto" w:fill="auto"/>
            <w:noWrap/>
            <w:hideMark/>
          </w:tcPr>
          <w:p w14:paraId="19B02F6C"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280" w:type="pct"/>
            <w:tcBorders>
              <w:top w:val="nil"/>
              <w:left w:val="nil"/>
              <w:bottom w:val="single" w:sz="4" w:space="0" w:color="auto"/>
              <w:right w:val="single" w:sz="4" w:space="0" w:color="auto"/>
            </w:tcBorders>
            <w:shd w:val="clear" w:color="auto" w:fill="auto"/>
            <w:hideMark/>
          </w:tcPr>
          <w:p w14:paraId="1717F989"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SI</w:t>
            </w:r>
          </w:p>
        </w:tc>
        <w:tc>
          <w:tcPr>
            <w:tcW w:w="251" w:type="pct"/>
            <w:tcBorders>
              <w:top w:val="nil"/>
              <w:left w:val="nil"/>
              <w:bottom w:val="single" w:sz="4" w:space="0" w:color="auto"/>
              <w:right w:val="single" w:sz="4" w:space="0" w:color="auto"/>
            </w:tcBorders>
            <w:shd w:val="clear" w:color="auto" w:fill="auto"/>
            <w:noWrap/>
            <w:hideMark/>
          </w:tcPr>
          <w:p w14:paraId="0DCCB232"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NO</w:t>
            </w:r>
          </w:p>
        </w:tc>
        <w:tc>
          <w:tcPr>
            <w:tcW w:w="541" w:type="pct"/>
            <w:vMerge w:val="restart"/>
            <w:tcBorders>
              <w:top w:val="nil"/>
              <w:left w:val="single" w:sz="4" w:space="0" w:color="auto"/>
              <w:bottom w:val="single" w:sz="4" w:space="0" w:color="000000"/>
              <w:right w:val="single" w:sz="4" w:space="0" w:color="auto"/>
            </w:tcBorders>
            <w:shd w:val="clear" w:color="auto" w:fill="auto"/>
            <w:hideMark/>
          </w:tcPr>
          <w:p w14:paraId="00DCEF33"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693" w:type="pct"/>
            <w:vMerge w:val="restart"/>
            <w:tcBorders>
              <w:top w:val="nil"/>
              <w:left w:val="single" w:sz="4" w:space="0" w:color="auto"/>
              <w:bottom w:val="single" w:sz="4" w:space="0" w:color="000000"/>
              <w:right w:val="single" w:sz="4" w:space="0" w:color="auto"/>
            </w:tcBorders>
            <w:shd w:val="clear" w:color="auto" w:fill="auto"/>
            <w:vAlign w:val="bottom"/>
            <w:hideMark/>
          </w:tcPr>
          <w:p w14:paraId="36D1327F"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67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8B0A1B"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r>
      <w:tr w:rsidR="00F1108B" w:rsidRPr="00F1108B" w14:paraId="108221B6" w14:textId="77777777" w:rsidTr="0009189D">
        <w:trPr>
          <w:trHeight w:val="705"/>
        </w:trPr>
        <w:tc>
          <w:tcPr>
            <w:tcW w:w="658" w:type="pct"/>
            <w:tcBorders>
              <w:top w:val="nil"/>
              <w:left w:val="single" w:sz="4" w:space="0" w:color="auto"/>
              <w:bottom w:val="single" w:sz="4" w:space="0" w:color="auto"/>
              <w:right w:val="single" w:sz="4" w:space="0" w:color="auto"/>
            </w:tcBorders>
            <w:shd w:val="clear" w:color="auto" w:fill="auto"/>
            <w:hideMark/>
          </w:tcPr>
          <w:p w14:paraId="1B35FB1D"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462" w:type="pct"/>
            <w:tcBorders>
              <w:top w:val="nil"/>
              <w:left w:val="nil"/>
              <w:bottom w:val="single" w:sz="4" w:space="0" w:color="auto"/>
              <w:right w:val="single" w:sz="4" w:space="0" w:color="auto"/>
            </w:tcBorders>
            <w:shd w:val="clear" w:color="auto" w:fill="auto"/>
            <w:hideMark/>
          </w:tcPr>
          <w:p w14:paraId="00EF3BC4"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272" w:type="pct"/>
            <w:tcBorders>
              <w:top w:val="nil"/>
              <w:left w:val="nil"/>
              <w:bottom w:val="single" w:sz="4" w:space="0" w:color="auto"/>
              <w:right w:val="single" w:sz="4" w:space="0" w:color="auto"/>
            </w:tcBorders>
            <w:shd w:val="clear" w:color="auto" w:fill="auto"/>
            <w:noWrap/>
            <w:hideMark/>
          </w:tcPr>
          <w:p w14:paraId="74D47277"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356" w:type="pct"/>
            <w:tcBorders>
              <w:top w:val="nil"/>
              <w:left w:val="nil"/>
              <w:bottom w:val="single" w:sz="4" w:space="0" w:color="auto"/>
              <w:right w:val="single" w:sz="4" w:space="0" w:color="auto"/>
            </w:tcBorders>
            <w:shd w:val="clear" w:color="auto" w:fill="auto"/>
            <w:noWrap/>
            <w:hideMark/>
          </w:tcPr>
          <w:p w14:paraId="15383C24"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813" w:type="pct"/>
            <w:vMerge/>
            <w:tcBorders>
              <w:top w:val="nil"/>
              <w:left w:val="single" w:sz="4" w:space="0" w:color="auto"/>
              <w:bottom w:val="single" w:sz="4" w:space="0" w:color="000000"/>
              <w:right w:val="single" w:sz="4" w:space="0" w:color="auto"/>
            </w:tcBorders>
            <w:vAlign w:val="center"/>
            <w:hideMark/>
          </w:tcPr>
          <w:p w14:paraId="2967E84D"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p>
        </w:tc>
        <w:tc>
          <w:tcPr>
            <w:tcW w:w="280" w:type="pct"/>
            <w:tcBorders>
              <w:top w:val="nil"/>
              <w:left w:val="nil"/>
              <w:bottom w:val="single" w:sz="4" w:space="0" w:color="auto"/>
              <w:right w:val="single" w:sz="4" w:space="0" w:color="auto"/>
            </w:tcBorders>
            <w:shd w:val="clear" w:color="auto" w:fill="auto"/>
            <w:hideMark/>
          </w:tcPr>
          <w:p w14:paraId="1247A6CB"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251" w:type="pct"/>
            <w:tcBorders>
              <w:top w:val="nil"/>
              <w:left w:val="nil"/>
              <w:bottom w:val="single" w:sz="4" w:space="0" w:color="auto"/>
              <w:right w:val="single" w:sz="4" w:space="0" w:color="auto"/>
            </w:tcBorders>
            <w:shd w:val="clear" w:color="auto" w:fill="auto"/>
            <w:noWrap/>
            <w:hideMark/>
          </w:tcPr>
          <w:p w14:paraId="61D684E6"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w:t>
            </w:r>
          </w:p>
        </w:tc>
        <w:tc>
          <w:tcPr>
            <w:tcW w:w="541" w:type="pct"/>
            <w:vMerge/>
            <w:tcBorders>
              <w:top w:val="nil"/>
              <w:left w:val="single" w:sz="4" w:space="0" w:color="auto"/>
              <w:bottom w:val="single" w:sz="4" w:space="0" w:color="000000"/>
              <w:right w:val="single" w:sz="4" w:space="0" w:color="auto"/>
            </w:tcBorders>
            <w:vAlign w:val="center"/>
            <w:hideMark/>
          </w:tcPr>
          <w:p w14:paraId="7DB54C82"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p>
        </w:tc>
        <w:tc>
          <w:tcPr>
            <w:tcW w:w="693" w:type="pct"/>
            <w:vMerge/>
            <w:tcBorders>
              <w:top w:val="nil"/>
              <w:left w:val="single" w:sz="4" w:space="0" w:color="auto"/>
              <w:bottom w:val="single" w:sz="4" w:space="0" w:color="000000"/>
              <w:right w:val="single" w:sz="4" w:space="0" w:color="auto"/>
            </w:tcBorders>
            <w:vAlign w:val="center"/>
            <w:hideMark/>
          </w:tcPr>
          <w:p w14:paraId="2F451914"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p>
        </w:tc>
        <w:tc>
          <w:tcPr>
            <w:tcW w:w="674" w:type="pct"/>
            <w:vMerge/>
            <w:tcBorders>
              <w:top w:val="nil"/>
              <w:left w:val="single" w:sz="4" w:space="0" w:color="auto"/>
              <w:bottom w:val="single" w:sz="4" w:space="0" w:color="auto"/>
              <w:right w:val="single" w:sz="4" w:space="0" w:color="auto"/>
            </w:tcBorders>
            <w:vAlign w:val="center"/>
            <w:hideMark/>
          </w:tcPr>
          <w:p w14:paraId="08DFE5DE" w14:textId="77777777" w:rsidR="00F1108B" w:rsidRPr="00F1108B" w:rsidRDefault="00F1108B" w:rsidP="00F1108B">
            <w:pPr>
              <w:spacing w:after="0" w:line="240" w:lineRule="auto"/>
              <w:rPr>
                <w:rFonts w:ascii="Calibri" w:eastAsia="Times New Roman" w:hAnsi="Calibri" w:cs="Calibri"/>
                <w:color w:val="000000"/>
                <w:sz w:val="20"/>
                <w:szCs w:val="20"/>
                <w:lang w:eastAsia="es-CL"/>
              </w:rPr>
            </w:pPr>
          </w:p>
        </w:tc>
      </w:tr>
      <w:tr w:rsidR="00F1108B" w:rsidRPr="00F1108B" w14:paraId="4F324D6B" w14:textId="77777777" w:rsidTr="00F1108B">
        <w:trPr>
          <w:trHeight w:val="100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14:paraId="6B53EF19"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r w:rsidRPr="00F1108B">
              <w:rPr>
                <w:rFonts w:ascii="Calibri" w:eastAsia="Times New Roman" w:hAnsi="Calibri" w:cs="Calibri"/>
                <w:color w:val="000000"/>
                <w:sz w:val="20"/>
                <w:szCs w:val="20"/>
                <w:lang w:eastAsia="es-CL"/>
              </w:rPr>
              <w:t xml:space="preserve">ESTRATEGIA, AJUSTES Y MEDIDAS PARA CUMPLIR LA PLANIFICACIÓN. </w:t>
            </w:r>
          </w:p>
          <w:p w14:paraId="0E0883D4" w14:textId="77777777" w:rsidR="00F1108B" w:rsidRPr="00F1108B" w:rsidRDefault="00F1108B" w:rsidP="00F1108B">
            <w:pPr>
              <w:spacing w:after="0" w:line="240" w:lineRule="auto"/>
              <w:jc w:val="center"/>
              <w:rPr>
                <w:rFonts w:ascii="Calibri" w:eastAsia="Times New Roman" w:hAnsi="Calibri" w:cs="Calibri"/>
                <w:i/>
                <w:iCs/>
                <w:color w:val="000000"/>
                <w:sz w:val="20"/>
                <w:szCs w:val="20"/>
                <w:lang w:eastAsia="es-CL"/>
              </w:rPr>
            </w:pPr>
            <w:r w:rsidRPr="00F1108B">
              <w:rPr>
                <w:rFonts w:ascii="Calibri" w:eastAsia="Times New Roman" w:hAnsi="Calibri" w:cs="Calibri"/>
                <w:i/>
                <w:iCs/>
                <w:color w:val="000000"/>
                <w:sz w:val="20"/>
                <w:szCs w:val="20"/>
                <w:lang w:eastAsia="es-CL"/>
              </w:rPr>
              <w:t>Mencione brevemente las acciones que se realizarán para abordar la situación de la región, y como se dará cumplimiento a los lineamientos de supervisión. Máximo 500 palabras.</w:t>
            </w:r>
          </w:p>
          <w:p w14:paraId="77B6054C"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1CF63809"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2CD07BD3"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552B1D3A"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720D1029"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7A31E9C8"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67E28548"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781FFD16"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7E3D1E57"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09C1D86F" w14:textId="77777777" w:rsidR="00F1108B" w:rsidRPr="00F1108B" w:rsidRDefault="00F1108B" w:rsidP="00F1108B">
            <w:pPr>
              <w:spacing w:after="0" w:line="240" w:lineRule="auto"/>
              <w:jc w:val="both"/>
              <w:rPr>
                <w:rFonts w:ascii="Calibri" w:eastAsia="Times New Roman" w:hAnsi="Calibri" w:cs="Calibri"/>
                <w:color w:val="000000"/>
                <w:sz w:val="20"/>
                <w:szCs w:val="20"/>
                <w:lang w:eastAsia="es-CL"/>
              </w:rPr>
            </w:pPr>
          </w:p>
          <w:p w14:paraId="6C98D24B"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p>
          <w:p w14:paraId="3DC87B63" w14:textId="77777777" w:rsidR="00F1108B" w:rsidRPr="00F1108B" w:rsidRDefault="00F1108B" w:rsidP="00F1108B">
            <w:pPr>
              <w:spacing w:after="0" w:line="240" w:lineRule="auto"/>
              <w:jc w:val="center"/>
              <w:rPr>
                <w:rFonts w:ascii="Calibri" w:eastAsia="Times New Roman" w:hAnsi="Calibri" w:cs="Calibri"/>
                <w:color w:val="000000"/>
                <w:sz w:val="20"/>
                <w:szCs w:val="20"/>
                <w:lang w:eastAsia="es-CL"/>
              </w:rPr>
            </w:pPr>
          </w:p>
        </w:tc>
      </w:tr>
    </w:tbl>
    <w:p w14:paraId="6FF21BAC" w14:textId="361C9BD5" w:rsidR="00E96797" w:rsidRDefault="00E96797" w:rsidP="00CA5918">
      <w:pPr>
        <w:spacing w:after="0" w:line="276" w:lineRule="auto"/>
        <w:rPr>
          <w:rFonts w:cstheme="minorHAnsi"/>
          <w:b/>
          <w:sz w:val="24"/>
        </w:rPr>
      </w:pPr>
    </w:p>
    <w:tbl>
      <w:tblPr>
        <w:tblW w:w="5000" w:type="pct"/>
        <w:tblCellMar>
          <w:left w:w="70" w:type="dxa"/>
          <w:right w:w="70" w:type="dxa"/>
        </w:tblCellMar>
        <w:tblLook w:val="04A0" w:firstRow="1" w:lastRow="0" w:firstColumn="1" w:lastColumn="0" w:noHBand="0" w:noVBand="1"/>
      </w:tblPr>
      <w:tblGrid>
        <w:gridCol w:w="2144"/>
        <w:gridCol w:w="1505"/>
        <w:gridCol w:w="886"/>
        <w:gridCol w:w="1160"/>
        <w:gridCol w:w="2649"/>
        <w:gridCol w:w="912"/>
        <w:gridCol w:w="818"/>
        <w:gridCol w:w="1763"/>
        <w:gridCol w:w="2258"/>
        <w:gridCol w:w="2196"/>
      </w:tblGrid>
      <w:tr w:rsidR="008F0876" w:rsidRPr="008F0876" w14:paraId="7A180BCA" w14:textId="77777777" w:rsidTr="008F0876">
        <w:trPr>
          <w:trHeight w:val="900"/>
        </w:trPr>
        <w:tc>
          <w:tcPr>
            <w:tcW w:w="5000" w:type="pct"/>
            <w:gridSpan w:val="10"/>
            <w:tcBorders>
              <w:top w:val="single" w:sz="4" w:space="0" w:color="auto"/>
              <w:left w:val="single" w:sz="4" w:space="0" w:color="auto"/>
              <w:bottom w:val="single" w:sz="4" w:space="0" w:color="auto"/>
              <w:right w:val="single" w:sz="4" w:space="0" w:color="000000"/>
            </w:tcBorders>
            <w:shd w:val="clear" w:color="auto" w:fill="8EAADB" w:themeFill="accent1" w:themeFillTint="99"/>
            <w:vAlign w:val="center"/>
            <w:hideMark/>
          </w:tcPr>
          <w:p w14:paraId="13A69E6A" w14:textId="77777777" w:rsidR="008F0876" w:rsidRPr="008F0876" w:rsidRDefault="008F0876" w:rsidP="008F0876">
            <w:pPr>
              <w:spacing w:after="0" w:line="240" w:lineRule="auto"/>
              <w:jc w:val="center"/>
              <w:rPr>
                <w:rFonts w:ascii="Calibri" w:eastAsia="Times New Roman" w:hAnsi="Calibri" w:cs="Calibri"/>
                <w:b/>
                <w:bCs/>
                <w:color w:val="000000"/>
                <w:sz w:val="20"/>
                <w:szCs w:val="20"/>
                <w:lang w:eastAsia="es-CL"/>
              </w:rPr>
            </w:pPr>
            <w:r w:rsidRPr="008F0876">
              <w:rPr>
                <w:rFonts w:ascii="Calibri" w:eastAsia="Times New Roman" w:hAnsi="Calibri" w:cs="Calibri"/>
                <w:b/>
                <w:bCs/>
                <w:color w:val="000000"/>
                <w:sz w:val="20"/>
                <w:szCs w:val="20"/>
                <w:lang w:eastAsia="es-CL"/>
              </w:rPr>
              <w:lastRenderedPageBreak/>
              <w:t>COLABORADORES EN PROCESO DE ACREDITACIÓN (EX COADYUVANTES)</w:t>
            </w:r>
          </w:p>
        </w:tc>
      </w:tr>
      <w:tr w:rsidR="008F0876" w:rsidRPr="008F0876" w14:paraId="445E3E41" w14:textId="77777777" w:rsidTr="008F0876">
        <w:trPr>
          <w:trHeight w:val="1098"/>
        </w:trPr>
        <w:tc>
          <w:tcPr>
            <w:tcW w:w="658" w:type="pct"/>
            <w:vMerge w:val="restart"/>
            <w:tcBorders>
              <w:top w:val="nil"/>
              <w:left w:val="single" w:sz="4" w:space="0" w:color="auto"/>
              <w:bottom w:val="single" w:sz="4" w:space="0" w:color="000000"/>
              <w:right w:val="single" w:sz="4" w:space="0" w:color="auto"/>
            </w:tcBorders>
            <w:shd w:val="clear" w:color="auto" w:fill="D9E2F3" w:themeFill="accent1" w:themeFillTint="33"/>
            <w:hideMark/>
          </w:tcPr>
          <w:p w14:paraId="5C752BD7" w14:textId="77777777" w:rsid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NÚMERO DE PROYECTOS</w:t>
            </w:r>
          </w:p>
          <w:p w14:paraId="078948EF" w14:textId="161FC148" w:rsidR="00E0079C" w:rsidRPr="008F0876" w:rsidRDefault="00E0079C" w:rsidP="008F0876">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b/>
                <w:bCs/>
                <w:i/>
                <w:iCs/>
                <w:color w:val="000000"/>
                <w:sz w:val="12"/>
                <w:szCs w:val="12"/>
                <w:lang w:eastAsia="es-CL"/>
              </w:rPr>
              <w:t>(</w:t>
            </w:r>
            <w:r w:rsidRPr="006D1156">
              <w:rPr>
                <w:rFonts w:ascii="Calibri" w:eastAsia="Times New Roman" w:hAnsi="Calibri" w:cs="Calibri"/>
                <w:b/>
                <w:bCs/>
                <w:i/>
                <w:iCs/>
                <w:color w:val="000000"/>
                <w:sz w:val="12"/>
                <w:szCs w:val="12"/>
                <w:lang w:eastAsia="es-CL"/>
              </w:rPr>
              <w:t xml:space="preserve">CORTE </w:t>
            </w:r>
            <w:r>
              <w:rPr>
                <w:rFonts w:ascii="Calibri" w:eastAsia="Times New Roman" w:hAnsi="Calibri" w:cs="Calibri"/>
                <w:b/>
                <w:bCs/>
                <w:i/>
                <w:iCs/>
                <w:color w:val="000000"/>
                <w:sz w:val="12"/>
                <w:szCs w:val="12"/>
                <w:lang w:eastAsia="es-CL"/>
              </w:rPr>
              <w:t xml:space="preserve">AL </w:t>
            </w:r>
            <w:r w:rsidRPr="006D1156">
              <w:rPr>
                <w:rFonts w:ascii="Calibri" w:eastAsia="Times New Roman" w:hAnsi="Calibri" w:cs="Calibri"/>
                <w:b/>
                <w:bCs/>
                <w:i/>
                <w:iCs/>
                <w:color w:val="000000"/>
                <w:sz w:val="12"/>
                <w:szCs w:val="12"/>
                <w:lang w:eastAsia="es-CL"/>
              </w:rPr>
              <w:t>31 DE DICIEMBRE DE 2021</w:t>
            </w:r>
            <w:r>
              <w:rPr>
                <w:rFonts w:ascii="Calibri" w:eastAsia="Times New Roman" w:hAnsi="Calibri" w:cs="Calibri"/>
                <w:b/>
                <w:bCs/>
                <w:i/>
                <w:iCs/>
                <w:color w:val="000000"/>
                <w:sz w:val="12"/>
                <w:szCs w:val="12"/>
                <w:lang w:eastAsia="es-CL"/>
              </w:rPr>
              <w:t>)</w:t>
            </w:r>
          </w:p>
        </w:tc>
        <w:tc>
          <w:tcPr>
            <w:tcW w:w="462" w:type="pct"/>
            <w:vMerge w:val="restart"/>
            <w:tcBorders>
              <w:top w:val="nil"/>
              <w:left w:val="single" w:sz="4" w:space="0" w:color="auto"/>
              <w:bottom w:val="single" w:sz="4" w:space="0" w:color="000000"/>
              <w:right w:val="single" w:sz="4" w:space="0" w:color="auto"/>
            </w:tcBorders>
            <w:shd w:val="clear" w:color="auto" w:fill="D9E2F3" w:themeFill="accent1" w:themeFillTint="33"/>
            <w:hideMark/>
          </w:tcPr>
          <w:p w14:paraId="38BFB8BD"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FRECUENCIA</w:t>
            </w:r>
          </w:p>
        </w:tc>
        <w:tc>
          <w:tcPr>
            <w:tcW w:w="628" w:type="pct"/>
            <w:gridSpan w:val="2"/>
            <w:tcBorders>
              <w:top w:val="single" w:sz="4" w:space="0" w:color="auto"/>
              <w:left w:val="nil"/>
              <w:bottom w:val="single" w:sz="4" w:space="0" w:color="auto"/>
              <w:right w:val="single" w:sz="4" w:space="0" w:color="auto"/>
            </w:tcBorders>
            <w:shd w:val="clear" w:color="auto" w:fill="D9E2F3" w:themeFill="accent1" w:themeFillTint="33"/>
            <w:noWrap/>
            <w:hideMark/>
          </w:tcPr>
          <w:p w14:paraId="2E1F022E" w14:textId="73AEB782"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METODOLOGÍA</w:t>
            </w:r>
            <w:r w:rsidR="00CA5918">
              <w:rPr>
                <w:rStyle w:val="Refdenotaalpie"/>
                <w:rFonts w:ascii="Calibri" w:eastAsia="Times New Roman" w:hAnsi="Calibri" w:cs="Calibri"/>
                <w:color w:val="000000"/>
                <w:sz w:val="20"/>
                <w:szCs w:val="20"/>
                <w:lang w:eastAsia="es-CL"/>
              </w:rPr>
              <w:footnoteReference w:id="12"/>
            </w:r>
          </w:p>
        </w:tc>
        <w:tc>
          <w:tcPr>
            <w:tcW w:w="813" w:type="pct"/>
            <w:tcBorders>
              <w:top w:val="nil"/>
              <w:left w:val="nil"/>
              <w:bottom w:val="single" w:sz="4" w:space="0" w:color="auto"/>
              <w:right w:val="single" w:sz="4" w:space="0" w:color="auto"/>
            </w:tcBorders>
            <w:shd w:val="clear" w:color="auto" w:fill="D9E2F3" w:themeFill="accent1" w:themeFillTint="33"/>
            <w:hideMark/>
          </w:tcPr>
          <w:p w14:paraId="76A3582E"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CRITERIOS UTILIZADOS PARA LA PRIORIZACIÓN</w:t>
            </w:r>
          </w:p>
        </w:tc>
        <w:tc>
          <w:tcPr>
            <w:tcW w:w="531" w:type="pct"/>
            <w:gridSpan w:val="2"/>
            <w:tcBorders>
              <w:top w:val="single" w:sz="4" w:space="0" w:color="auto"/>
              <w:left w:val="nil"/>
              <w:bottom w:val="single" w:sz="4" w:space="0" w:color="auto"/>
              <w:right w:val="single" w:sz="4" w:space="0" w:color="auto"/>
            </w:tcBorders>
            <w:shd w:val="clear" w:color="auto" w:fill="D9E2F3" w:themeFill="accent1" w:themeFillTint="33"/>
            <w:hideMark/>
          </w:tcPr>
          <w:p w14:paraId="737AC2C3"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IDENTIFICA PROYECTOS QUE NO TENDRIAN SUPERVISIÓN</w:t>
            </w:r>
          </w:p>
        </w:tc>
        <w:tc>
          <w:tcPr>
            <w:tcW w:w="541" w:type="pct"/>
            <w:tcBorders>
              <w:top w:val="nil"/>
              <w:left w:val="nil"/>
              <w:bottom w:val="single" w:sz="4" w:space="0" w:color="auto"/>
              <w:right w:val="single" w:sz="4" w:space="0" w:color="auto"/>
            </w:tcBorders>
            <w:shd w:val="clear" w:color="auto" w:fill="D9E2F3" w:themeFill="accent1" w:themeFillTint="33"/>
            <w:hideMark/>
          </w:tcPr>
          <w:p w14:paraId="478E9BF7"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proofErr w:type="spellStart"/>
            <w:r w:rsidRPr="008F0876">
              <w:rPr>
                <w:rFonts w:ascii="Calibri" w:eastAsia="Times New Roman" w:hAnsi="Calibri" w:cs="Calibri"/>
                <w:color w:val="000000"/>
                <w:sz w:val="20"/>
                <w:szCs w:val="20"/>
                <w:lang w:eastAsia="es-CL"/>
              </w:rPr>
              <w:t>N°</w:t>
            </w:r>
            <w:proofErr w:type="spellEnd"/>
            <w:r w:rsidRPr="008F0876">
              <w:rPr>
                <w:rFonts w:ascii="Calibri" w:eastAsia="Times New Roman" w:hAnsi="Calibri" w:cs="Calibri"/>
                <w:color w:val="000000"/>
                <w:sz w:val="20"/>
                <w:szCs w:val="20"/>
                <w:lang w:eastAsia="es-CL"/>
              </w:rPr>
              <w:t xml:space="preserve"> PROYECTOS SIN SUPERVISAR</w:t>
            </w:r>
          </w:p>
        </w:tc>
        <w:tc>
          <w:tcPr>
            <w:tcW w:w="693" w:type="pct"/>
            <w:tcBorders>
              <w:top w:val="nil"/>
              <w:left w:val="nil"/>
              <w:bottom w:val="single" w:sz="4" w:space="0" w:color="auto"/>
              <w:right w:val="single" w:sz="4" w:space="0" w:color="auto"/>
            </w:tcBorders>
            <w:shd w:val="clear" w:color="auto" w:fill="D9E2F3" w:themeFill="accent1" w:themeFillTint="33"/>
            <w:hideMark/>
          </w:tcPr>
          <w:p w14:paraId="45022693"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JUSTIFICACION TÉCNICA</w:t>
            </w:r>
          </w:p>
        </w:tc>
        <w:tc>
          <w:tcPr>
            <w:tcW w:w="675" w:type="pct"/>
            <w:tcBorders>
              <w:top w:val="nil"/>
              <w:left w:val="nil"/>
              <w:bottom w:val="single" w:sz="4" w:space="0" w:color="auto"/>
              <w:right w:val="single" w:sz="4" w:space="0" w:color="auto"/>
            </w:tcBorders>
            <w:shd w:val="clear" w:color="auto" w:fill="D9E2F3" w:themeFill="accent1" w:themeFillTint="33"/>
            <w:hideMark/>
          </w:tcPr>
          <w:p w14:paraId="7E8EB90E" w14:textId="3CAEC2C8"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 xml:space="preserve">META ESPERADA. </w:t>
            </w:r>
            <w:r w:rsidRPr="008F0876">
              <w:rPr>
                <w:rFonts w:ascii="Calibri" w:eastAsia="Times New Roman" w:hAnsi="Calibri" w:cs="Calibri"/>
                <w:i/>
                <w:iCs/>
                <w:color w:val="000000"/>
                <w:sz w:val="16"/>
                <w:szCs w:val="16"/>
                <w:lang w:eastAsia="es-CL"/>
              </w:rPr>
              <w:t>Exprese el porcentaje de proyectos de la modalidad que serán supervisados en la priorización.</w:t>
            </w:r>
          </w:p>
        </w:tc>
      </w:tr>
      <w:tr w:rsidR="008F0876" w:rsidRPr="008F0876" w14:paraId="2BE7DD98" w14:textId="77777777" w:rsidTr="008F0876">
        <w:trPr>
          <w:trHeight w:val="300"/>
        </w:trPr>
        <w:tc>
          <w:tcPr>
            <w:tcW w:w="658" w:type="pct"/>
            <w:vMerge/>
            <w:tcBorders>
              <w:top w:val="nil"/>
              <w:left w:val="single" w:sz="4" w:space="0" w:color="auto"/>
              <w:bottom w:val="single" w:sz="4" w:space="0" w:color="000000"/>
              <w:right w:val="single" w:sz="4" w:space="0" w:color="auto"/>
            </w:tcBorders>
            <w:vAlign w:val="center"/>
            <w:hideMark/>
          </w:tcPr>
          <w:p w14:paraId="6E871A4E" w14:textId="77777777" w:rsidR="008F0876" w:rsidRPr="008F0876" w:rsidRDefault="008F0876" w:rsidP="008F0876">
            <w:pPr>
              <w:spacing w:after="0" w:line="240" w:lineRule="auto"/>
              <w:rPr>
                <w:rFonts w:ascii="Calibri" w:eastAsia="Times New Roman" w:hAnsi="Calibri" w:cs="Calibri"/>
                <w:color w:val="000000"/>
                <w:sz w:val="20"/>
                <w:szCs w:val="20"/>
                <w:lang w:eastAsia="es-CL"/>
              </w:rPr>
            </w:pPr>
          </w:p>
        </w:tc>
        <w:tc>
          <w:tcPr>
            <w:tcW w:w="462" w:type="pct"/>
            <w:vMerge/>
            <w:tcBorders>
              <w:top w:val="nil"/>
              <w:left w:val="single" w:sz="4" w:space="0" w:color="auto"/>
              <w:bottom w:val="single" w:sz="4" w:space="0" w:color="000000"/>
              <w:right w:val="single" w:sz="4" w:space="0" w:color="auto"/>
            </w:tcBorders>
            <w:vAlign w:val="center"/>
            <w:hideMark/>
          </w:tcPr>
          <w:p w14:paraId="5009023E" w14:textId="77777777" w:rsidR="008F0876" w:rsidRPr="008F0876" w:rsidRDefault="008F0876" w:rsidP="008F0876">
            <w:pPr>
              <w:spacing w:after="0" w:line="240" w:lineRule="auto"/>
              <w:rPr>
                <w:rFonts w:ascii="Calibri" w:eastAsia="Times New Roman" w:hAnsi="Calibri" w:cs="Calibri"/>
                <w:color w:val="000000"/>
                <w:sz w:val="20"/>
                <w:szCs w:val="20"/>
                <w:lang w:eastAsia="es-CL"/>
              </w:rPr>
            </w:pPr>
          </w:p>
        </w:tc>
        <w:tc>
          <w:tcPr>
            <w:tcW w:w="272" w:type="pct"/>
            <w:tcBorders>
              <w:top w:val="nil"/>
              <w:left w:val="nil"/>
              <w:bottom w:val="single" w:sz="4" w:space="0" w:color="auto"/>
              <w:right w:val="single" w:sz="4" w:space="0" w:color="auto"/>
            </w:tcBorders>
            <w:shd w:val="clear" w:color="auto" w:fill="auto"/>
            <w:noWrap/>
            <w:hideMark/>
          </w:tcPr>
          <w:p w14:paraId="04A7F18C"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REMOTA</w:t>
            </w:r>
          </w:p>
        </w:tc>
        <w:tc>
          <w:tcPr>
            <w:tcW w:w="356" w:type="pct"/>
            <w:tcBorders>
              <w:top w:val="nil"/>
              <w:left w:val="nil"/>
              <w:bottom w:val="single" w:sz="4" w:space="0" w:color="auto"/>
              <w:right w:val="single" w:sz="4" w:space="0" w:color="auto"/>
            </w:tcBorders>
            <w:shd w:val="clear" w:color="auto" w:fill="auto"/>
            <w:noWrap/>
            <w:hideMark/>
          </w:tcPr>
          <w:p w14:paraId="39EA465A"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PRESENCIAL</w:t>
            </w:r>
          </w:p>
        </w:tc>
        <w:tc>
          <w:tcPr>
            <w:tcW w:w="813" w:type="pct"/>
            <w:vMerge w:val="restart"/>
            <w:tcBorders>
              <w:top w:val="nil"/>
              <w:left w:val="single" w:sz="4" w:space="0" w:color="auto"/>
              <w:bottom w:val="single" w:sz="4" w:space="0" w:color="000000"/>
              <w:right w:val="single" w:sz="4" w:space="0" w:color="auto"/>
            </w:tcBorders>
            <w:shd w:val="clear" w:color="auto" w:fill="auto"/>
            <w:noWrap/>
            <w:hideMark/>
          </w:tcPr>
          <w:p w14:paraId="6B99B0E7"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 </w:t>
            </w:r>
          </w:p>
        </w:tc>
        <w:tc>
          <w:tcPr>
            <w:tcW w:w="280" w:type="pct"/>
            <w:tcBorders>
              <w:top w:val="nil"/>
              <w:left w:val="nil"/>
              <w:bottom w:val="single" w:sz="4" w:space="0" w:color="auto"/>
              <w:right w:val="single" w:sz="4" w:space="0" w:color="auto"/>
            </w:tcBorders>
            <w:shd w:val="clear" w:color="auto" w:fill="auto"/>
            <w:hideMark/>
          </w:tcPr>
          <w:p w14:paraId="02246F54"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SI</w:t>
            </w:r>
          </w:p>
        </w:tc>
        <w:tc>
          <w:tcPr>
            <w:tcW w:w="251" w:type="pct"/>
            <w:tcBorders>
              <w:top w:val="nil"/>
              <w:left w:val="nil"/>
              <w:bottom w:val="single" w:sz="4" w:space="0" w:color="auto"/>
              <w:right w:val="single" w:sz="4" w:space="0" w:color="auto"/>
            </w:tcBorders>
            <w:shd w:val="clear" w:color="auto" w:fill="auto"/>
            <w:noWrap/>
            <w:hideMark/>
          </w:tcPr>
          <w:p w14:paraId="4ACFA216"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NO</w:t>
            </w:r>
          </w:p>
        </w:tc>
        <w:tc>
          <w:tcPr>
            <w:tcW w:w="541" w:type="pct"/>
            <w:vMerge w:val="restart"/>
            <w:tcBorders>
              <w:top w:val="nil"/>
              <w:left w:val="single" w:sz="4" w:space="0" w:color="auto"/>
              <w:bottom w:val="single" w:sz="4" w:space="0" w:color="000000"/>
              <w:right w:val="single" w:sz="4" w:space="0" w:color="auto"/>
            </w:tcBorders>
            <w:shd w:val="clear" w:color="auto" w:fill="auto"/>
            <w:hideMark/>
          </w:tcPr>
          <w:p w14:paraId="1A8A0528"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 </w:t>
            </w:r>
          </w:p>
        </w:tc>
        <w:tc>
          <w:tcPr>
            <w:tcW w:w="693" w:type="pct"/>
            <w:vMerge w:val="restart"/>
            <w:tcBorders>
              <w:top w:val="nil"/>
              <w:left w:val="single" w:sz="4" w:space="0" w:color="auto"/>
              <w:bottom w:val="single" w:sz="4" w:space="0" w:color="000000"/>
              <w:right w:val="single" w:sz="4" w:space="0" w:color="auto"/>
            </w:tcBorders>
            <w:shd w:val="clear" w:color="auto" w:fill="auto"/>
            <w:vAlign w:val="bottom"/>
            <w:hideMark/>
          </w:tcPr>
          <w:p w14:paraId="3BF48DDF"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 </w:t>
            </w:r>
          </w:p>
        </w:tc>
        <w:tc>
          <w:tcPr>
            <w:tcW w:w="6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FF382A6"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 </w:t>
            </w:r>
          </w:p>
        </w:tc>
      </w:tr>
      <w:tr w:rsidR="008F0876" w:rsidRPr="008F0876" w14:paraId="55400F61" w14:textId="77777777" w:rsidTr="008F0876">
        <w:trPr>
          <w:trHeight w:val="705"/>
        </w:trPr>
        <w:tc>
          <w:tcPr>
            <w:tcW w:w="658" w:type="pct"/>
            <w:tcBorders>
              <w:top w:val="nil"/>
              <w:left w:val="single" w:sz="4" w:space="0" w:color="auto"/>
              <w:bottom w:val="single" w:sz="4" w:space="0" w:color="auto"/>
              <w:right w:val="single" w:sz="4" w:space="0" w:color="auto"/>
            </w:tcBorders>
            <w:shd w:val="clear" w:color="auto" w:fill="auto"/>
            <w:hideMark/>
          </w:tcPr>
          <w:p w14:paraId="792CC80A"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 </w:t>
            </w:r>
          </w:p>
        </w:tc>
        <w:tc>
          <w:tcPr>
            <w:tcW w:w="462" w:type="pct"/>
            <w:tcBorders>
              <w:top w:val="nil"/>
              <w:left w:val="nil"/>
              <w:bottom w:val="single" w:sz="4" w:space="0" w:color="auto"/>
              <w:right w:val="single" w:sz="4" w:space="0" w:color="auto"/>
            </w:tcBorders>
            <w:shd w:val="clear" w:color="auto" w:fill="auto"/>
            <w:hideMark/>
          </w:tcPr>
          <w:p w14:paraId="46030DD6"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 </w:t>
            </w:r>
          </w:p>
        </w:tc>
        <w:tc>
          <w:tcPr>
            <w:tcW w:w="272" w:type="pct"/>
            <w:tcBorders>
              <w:top w:val="nil"/>
              <w:left w:val="nil"/>
              <w:bottom w:val="single" w:sz="4" w:space="0" w:color="auto"/>
              <w:right w:val="single" w:sz="4" w:space="0" w:color="auto"/>
            </w:tcBorders>
            <w:shd w:val="clear" w:color="auto" w:fill="auto"/>
            <w:noWrap/>
            <w:hideMark/>
          </w:tcPr>
          <w:p w14:paraId="7E369B49"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 </w:t>
            </w:r>
          </w:p>
        </w:tc>
        <w:tc>
          <w:tcPr>
            <w:tcW w:w="356" w:type="pct"/>
            <w:tcBorders>
              <w:top w:val="nil"/>
              <w:left w:val="nil"/>
              <w:bottom w:val="single" w:sz="4" w:space="0" w:color="auto"/>
              <w:right w:val="single" w:sz="4" w:space="0" w:color="auto"/>
            </w:tcBorders>
            <w:shd w:val="clear" w:color="auto" w:fill="auto"/>
            <w:noWrap/>
            <w:hideMark/>
          </w:tcPr>
          <w:p w14:paraId="0FF049D7"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 </w:t>
            </w:r>
          </w:p>
        </w:tc>
        <w:tc>
          <w:tcPr>
            <w:tcW w:w="813" w:type="pct"/>
            <w:vMerge/>
            <w:tcBorders>
              <w:top w:val="nil"/>
              <w:left w:val="single" w:sz="4" w:space="0" w:color="auto"/>
              <w:bottom w:val="single" w:sz="4" w:space="0" w:color="000000"/>
              <w:right w:val="single" w:sz="4" w:space="0" w:color="auto"/>
            </w:tcBorders>
            <w:vAlign w:val="center"/>
            <w:hideMark/>
          </w:tcPr>
          <w:p w14:paraId="104D7C93" w14:textId="77777777" w:rsidR="008F0876" w:rsidRPr="008F0876" w:rsidRDefault="008F0876" w:rsidP="008F0876">
            <w:pPr>
              <w:spacing w:after="0" w:line="240" w:lineRule="auto"/>
              <w:rPr>
                <w:rFonts w:ascii="Calibri" w:eastAsia="Times New Roman" w:hAnsi="Calibri" w:cs="Calibri"/>
                <w:color w:val="000000"/>
                <w:sz w:val="20"/>
                <w:szCs w:val="20"/>
                <w:lang w:eastAsia="es-CL"/>
              </w:rPr>
            </w:pPr>
          </w:p>
        </w:tc>
        <w:tc>
          <w:tcPr>
            <w:tcW w:w="280" w:type="pct"/>
            <w:tcBorders>
              <w:top w:val="nil"/>
              <w:left w:val="nil"/>
              <w:bottom w:val="single" w:sz="4" w:space="0" w:color="auto"/>
              <w:right w:val="single" w:sz="4" w:space="0" w:color="auto"/>
            </w:tcBorders>
            <w:shd w:val="clear" w:color="auto" w:fill="auto"/>
            <w:hideMark/>
          </w:tcPr>
          <w:p w14:paraId="07B0C11D"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 </w:t>
            </w:r>
          </w:p>
        </w:tc>
        <w:tc>
          <w:tcPr>
            <w:tcW w:w="251" w:type="pct"/>
            <w:tcBorders>
              <w:top w:val="nil"/>
              <w:left w:val="nil"/>
              <w:bottom w:val="single" w:sz="4" w:space="0" w:color="auto"/>
              <w:right w:val="single" w:sz="4" w:space="0" w:color="auto"/>
            </w:tcBorders>
            <w:shd w:val="clear" w:color="auto" w:fill="auto"/>
            <w:noWrap/>
            <w:hideMark/>
          </w:tcPr>
          <w:p w14:paraId="22ED215F" w14:textId="77777777" w:rsidR="008F0876" w:rsidRPr="008F0876" w:rsidRDefault="008F0876" w:rsidP="008F0876">
            <w:pPr>
              <w:spacing w:after="0" w:line="240" w:lineRule="auto"/>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 </w:t>
            </w:r>
          </w:p>
        </w:tc>
        <w:tc>
          <w:tcPr>
            <w:tcW w:w="541" w:type="pct"/>
            <w:vMerge/>
            <w:tcBorders>
              <w:top w:val="nil"/>
              <w:left w:val="single" w:sz="4" w:space="0" w:color="auto"/>
              <w:bottom w:val="single" w:sz="4" w:space="0" w:color="000000"/>
              <w:right w:val="single" w:sz="4" w:space="0" w:color="auto"/>
            </w:tcBorders>
            <w:vAlign w:val="center"/>
            <w:hideMark/>
          </w:tcPr>
          <w:p w14:paraId="7E25F6F3" w14:textId="77777777" w:rsidR="008F0876" w:rsidRPr="008F0876" w:rsidRDefault="008F0876" w:rsidP="008F0876">
            <w:pPr>
              <w:spacing w:after="0" w:line="240" w:lineRule="auto"/>
              <w:rPr>
                <w:rFonts w:ascii="Calibri" w:eastAsia="Times New Roman" w:hAnsi="Calibri" w:cs="Calibri"/>
                <w:color w:val="000000"/>
                <w:sz w:val="20"/>
                <w:szCs w:val="20"/>
                <w:lang w:eastAsia="es-CL"/>
              </w:rPr>
            </w:pPr>
          </w:p>
        </w:tc>
        <w:tc>
          <w:tcPr>
            <w:tcW w:w="693" w:type="pct"/>
            <w:vMerge/>
            <w:tcBorders>
              <w:top w:val="nil"/>
              <w:left w:val="single" w:sz="4" w:space="0" w:color="auto"/>
              <w:bottom w:val="single" w:sz="4" w:space="0" w:color="000000"/>
              <w:right w:val="single" w:sz="4" w:space="0" w:color="auto"/>
            </w:tcBorders>
            <w:vAlign w:val="center"/>
            <w:hideMark/>
          </w:tcPr>
          <w:p w14:paraId="117FC663" w14:textId="77777777" w:rsidR="008F0876" w:rsidRPr="008F0876" w:rsidRDefault="008F0876" w:rsidP="008F0876">
            <w:pPr>
              <w:spacing w:after="0" w:line="240" w:lineRule="auto"/>
              <w:rPr>
                <w:rFonts w:ascii="Calibri" w:eastAsia="Times New Roman" w:hAnsi="Calibri" w:cs="Calibri"/>
                <w:color w:val="000000"/>
                <w:sz w:val="20"/>
                <w:szCs w:val="20"/>
                <w:lang w:eastAsia="es-CL"/>
              </w:rPr>
            </w:pPr>
          </w:p>
        </w:tc>
        <w:tc>
          <w:tcPr>
            <w:tcW w:w="675" w:type="pct"/>
            <w:vMerge/>
            <w:tcBorders>
              <w:top w:val="nil"/>
              <w:left w:val="single" w:sz="4" w:space="0" w:color="auto"/>
              <w:bottom w:val="single" w:sz="4" w:space="0" w:color="auto"/>
              <w:right w:val="single" w:sz="4" w:space="0" w:color="auto"/>
            </w:tcBorders>
            <w:vAlign w:val="center"/>
            <w:hideMark/>
          </w:tcPr>
          <w:p w14:paraId="6DEA6C0D" w14:textId="77777777" w:rsidR="008F0876" w:rsidRPr="008F0876" w:rsidRDefault="008F0876" w:rsidP="008F0876">
            <w:pPr>
              <w:spacing w:after="0" w:line="240" w:lineRule="auto"/>
              <w:rPr>
                <w:rFonts w:ascii="Calibri" w:eastAsia="Times New Roman" w:hAnsi="Calibri" w:cs="Calibri"/>
                <w:color w:val="000000"/>
                <w:sz w:val="20"/>
                <w:szCs w:val="20"/>
                <w:lang w:eastAsia="es-CL"/>
              </w:rPr>
            </w:pPr>
          </w:p>
        </w:tc>
      </w:tr>
      <w:tr w:rsidR="008F0876" w:rsidRPr="008F0876" w14:paraId="0C1BEE8C" w14:textId="77777777" w:rsidTr="008F0876">
        <w:trPr>
          <w:trHeight w:val="100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14:paraId="159AE25E"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 xml:space="preserve">ESTRATEGIA, AJUSTES Y MEDIDAS PARA CUMPLIR LA PLANIFICACIÓN. </w:t>
            </w:r>
          </w:p>
          <w:p w14:paraId="71EAF9BA" w14:textId="77777777" w:rsidR="008F0876" w:rsidRPr="008F0876" w:rsidRDefault="008F0876" w:rsidP="008F0876">
            <w:pPr>
              <w:spacing w:after="0" w:line="240" w:lineRule="auto"/>
              <w:jc w:val="center"/>
              <w:rPr>
                <w:rFonts w:ascii="Calibri" w:eastAsia="Times New Roman" w:hAnsi="Calibri" w:cs="Calibri"/>
                <w:i/>
                <w:iCs/>
                <w:color w:val="000000"/>
                <w:sz w:val="20"/>
                <w:szCs w:val="20"/>
                <w:lang w:eastAsia="es-CL"/>
              </w:rPr>
            </w:pPr>
            <w:r w:rsidRPr="008F0876">
              <w:rPr>
                <w:rFonts w:ascii="Calibri" w:eastAsia="Times New Roman" w:hAnsi="Calibri" w:cs="Calibri"/>
                <w:i/>
                <w:iCs/>
                <w:color w:val="000000"/>
                <w:sz w:val="20"/>
                <w:szCs w:val="20"/>
                <w:lang w:eastAsia="es-CL"/>
              </w:rPr>
              <w:t>Mencione brevemente las acciones que se realizarán para abordar la situación de la región, y como se dará cumplimiento a los lineamientos de supervisión. Máximo 500 palabras.</w:t>
            </w:r>
          </w:p>
          <w:p w14:paraId="5E7B3CA5" w14:textId="77777777" w:rsidR="008F0876" w:rsidRPr="008F0876" w:rsidRDefault="008F0876" w:rsidP="008F0876">
            <w:pPr>
              <w:spacing w:after="0" w:line="240" w:lineRule="auto"/>
              <w:jc w:val="both"/>
              <w:rPr>
                <w:rFonts w:ascii="Calibri" w:eastAsia="Times New Roman" w:hAnsi="Calibri" w:cs="Calibri"/>
                <w:color w:val="000000"/>
                <w:sz w:val="20"/>
                <w:szCs w:val="20"/>
                <w:lang w:eastAsia="es-CL"/>
              </w:rPr>
            </w:pPr>
          </w:p>
          <w:p w14:paraId="38D26B52" w14:textId="77777777" w:rsidR="008F0876" w:rsidRPr="008F0876" w:rsidRDefault="008F0876" w:rsidP="008F0876">
            <w:pPr>
              <w:spacing w:after="0" w:line="240" w:lineRule="auto"/>
              <w:jc w:val="both"/>
              <w:rPr>
                <w:rFonts w:ascii="Calibri" w:eastAsia="Times New Roman" w:hAnsi="Calibri" w:cs="Calibri"/>
                <w:color w:val="000000"/>
                <w:sz w:val="20"/>
                <w:szCs w:val="20"/>
                <w:lang w:eastAsia="es-CL"/>
              </w:rPr>
            </w:pPr>
          </w:p>
          <w:p w14:paraId="7B6BF969" w14:textId="77777777" w:rsidR="008F0876" w:rsidRPr="008F0876" w:rsidRDefault="008F0876" w:rsidP="008F0876">
            <w:pPr>
              <w:spacing w:after="0" w:line="240" w:lineRule="auto"/>
              <w:jc w:val="both"/>
              <w:rPr>
                <w:rFonts w:ascii="Calibri" w:eastAsia="Times New Roman" w:hAnsi="Calibri" w:cs="Calibri"/>
                <w:color w:val="000000"/>
                <w:sz w:val="20"/>
                <w:szCs w:val="20"/>
                <w:lang w:eastAsia="es-CL"/>
              </w:rPr>
            </w:pPr>
          </w:p>
          <w:p w14:paraId="784C1C10" w14:textId="77777777" w:rsidR="008F0876" w:rsidRPr="008F0876" w:rsidRDefault="008F0876" w:rsidP="008F0876">
            <w:pPr>
              <w:spacing w:after="0" w:line="240" w:lineRule="auto"/>
              <w:jc w:val="both"/>
              <w:rPr>
                <w:rFonts w:ascii="Calibri" w:eastAsia="Times New Roman" w:hAnsi="Calibri" w:cs="Calibri"/>
                <w:color w:val="000000"/>
                <w:sz w:val="20"/>
                <w:szCs w:val="20"/>
                <w:lang w:eastAsia="es-CL"/>
              </w:rPr>
            </w:pPr>
          </w:p>
          <w:p w14:paraId="1ADD99CF" w14:textId="77777777" w:rsidR="008F0876" w:rsidRPr="008F0876" w:rsidRDefault="008F0876" w:rsidP="008F0876">
            <w:pPr>
              <w:spacing w:after="0" w:line="240" w:lineRule="auto"/>
              <w:jc w:val="both"/>
              <w:rPr>
                <w:rFonts w:ascii="Calibri" w:eastAsia="Times New Roman" w:hAnsi="Calibri" w:cs="Calibri"/>
                <w:color w:val="000000"/>
                <w:sz w:val="20"/>
                <w:szCs w:val="20"/>
                <w:lang w:eastAsia="es-CL"/>
              </w:rPr>
            </w:pPr>
          </w:p>
          <w:p w14:paraId="426267C0" w14:textId="77777777" w:rsidR="008F0876" w:rsidRPr="008F0876" w:rsidRDefault="008F0876" w:rsidP="008F0876">
            <w:pPr>
              <w:spacing w:after="0" w:line="240" w:lineRule="auto"/>
              <w:jc w:val="both"/>
              <w:rPr>
                <w:rFonts w:ascii="Calibri" w:eastAsia="Times New Roman" w:hAnsi="Calibri" w:cs="Calibri"/>
                <w:color w:val="000000"/>
                <w:sz w:val="20"/>
                <w:szCs w:val="20"/>
                <w:lang w:eastAsia="es-CL"/>
              </w:rPr>
            </w:pPr>
          </w:p>
          <w:p w14:paraId="54330A83" w14:textId="77777777" w:rsidR="008F0876" w:rsidRPr="008F0876" w:rsidRDefault="008F0876" w:rsidP="008F0876">
            <w:pPr>
              <w:spacing w:after="0" w:line="240" w:lineRule="auto"/>
              <w:jc w:val="both"/>
              <w:rPr>
                <w:rFonts w:ascii="Calibri" w:eastAsia="Times New Roman" w:hAnsi="Calibri" w:cs="Calibri"/>
                <w:color w:val="000000"/>
                <w:sz w:val="20"/>
                <w:szCs w:val="20"/>
                <w:lang w:eastAsia="es-CL"/>
              </w:rPr>
            </w:pPr>
          </w:p>
          <w:p w14:paraId="452734A8"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p>
        </w:tc>
      </w:tr>
    </w:tbl>
    <w:p w14:paraId="02930815" w14:textId="5DA9CEF7" w:rsidR="00E96797" w:rsidRDefault="00E96797" w:rsidP="006D43AE">
      <w:pPr>
        <w:spacing w:after="0" w:line="276" w:lineRule="auto"/>
        <w:jc w:val="center"/>
        <w:rPr>
          <w:rFonts w:cstheme="minorHAnsi"/>
          <w:b/>
          <w:sz w:val="24"/>
        </w:rPr>
      </w:pPr>
    </w:p>
    <w:p w14:paraId="5675C28E" w14:textId="7EB5B6D8" w:rsidR="00E96797" w:rsidRDefault="00E96797" w:rsidP="006D43AE">
      <w:pPr>
        <w:spacing w:after="0" w:line="276" w:lineRule="auto"/>
        <w:jc w:val="center"/>
        <w:rPr>
          <w:rFonts w:cstheme="minorHAnsi"/>
          <w:b/>
          <w:sz w:val="24"/>
        </w:rPr>
      </w:pPr>
    </w:p>
    <w:p w14:paraId="1C3486F0" w14:textId="26297271" w:rsidR="00E96797" w:rsidRDefault="00E96797" w:rsidP="006D43AE">
      <w:pPr>
        <w:spacing w:after="0" w:line="276" w:lineRule="auto"/>
        <w:jc w:val="center"/>
        <w:rPr>
          <w:rFonts w:cstheme="minorHAnsi"/>
          <w:b/>
          <w:sz w:val="24"/>
        </w:rPr>
      </w:pPr>
    </w:p>
    <w:p w14:paraId="1F1816F2" w14:textId="7A34F6BC" w:rsidR="00E96797" w:rsidRDefault="00E96797" w:rsidP="006D43AE">
      <w:pPr>
        <w:spacing w:after="0" w:line="276" w:lineRule="auto"/>
        <w:jc w:val="center"/>
        <w:rPr>
          <w:rFonts w:cstheme="minorHAnsi"/>
          <w:b/>
          <w:sz w:val="24"/>
        </w:rPr>
      </w:pPr>
    </w:p>
    <w:p w14:paraId="45B5CA34" w14:textId="6A1B05FA" w:rsidR="00E96797" w:rsidRDefault="00E96797" w:rsidP="00CA5918">
      <w:pPr>
        <w:spacing w:after="0" w:line="276" w:lineRule="auto"/>
        <w:rPr>
          <w:rFonts w:cstheme="minorHAnsi"/>
          <w:b/>
          <w:sz w:val="24"/>
        </w:rPr>
      </w:pPr>
    </w:p>
    <w:tbl>
      <w:tblPr>
        <w:tblW w:w="5092" w:type="pct"/>
        <w:tblCellMar>
          <w:left w:w="70" w:type="dxa"/>
          <w:right w:w="70" w:type="dxa"/>
        </w:tblCellMar>
        <w:tblLook w:val="04A0" w:firstRow="1" w:lastRow="0" w:firstColumn="1" w:lastColumn="0" w:noHBand="0" w:noVBand="1"/>
      </w:tblPr>
      <w:tblGrid>
        <w:gridCol w:w="2144"/>
        <w:gridCol w:w="1506"/>
        <w:gridCol w:w="1165"/>
        <w:gridCol w:w="1161"/>
        <w:gridCol w:w="23"/>
        <w:gridCol w:w="2628"/>
        <w:gridCol w:w="23"/>
        <w:gridCol w:w="889"/>
        <w:gridCol w:w="820"/>
        <w:gridCol w:w="20"/>
        <w:gridCol w:w="1742"/>
        <w:gridCol w:w="20"/>
        <w:gridCol w:w="2648"/>
        <w:gridCol w:w="20"/>
        <w:gridCol w:w="1769"/>
        <w:gridCol w:w="13"/>
      </w:tblGrid>
      <w:tr w:rsidR="008F0876" w:rsidRPr="008F0876" w14:paraId="2CE88484" w14:textId="77777777" w:rsidTr="00050E94">
        <w:trPr>
          <w:trHeight w:val="900"/>
        </w:trPr>
        <w:tc>
          <w:tcPr>
            <w:tcW w:w="5000" w:type="pct"/>
            <w:gridSpan w:val="16"/>
            <w:tcBorders>
              <w:top w:val="single" w:sz="4" w:space="0" w:color="auto"/>
              <w:left w:val="single" w:sz="4" w:space="0" w:color="auto"/>
              <w:bottom w:val="single" w:sz="4" w:space="0" w:color="auto"/>
              <w:right w:val="single" w:sz="4" w:space="0" w:color="000000"/>
            </w:tcBorders>
            <w:shd w:val="clear" w:color="auto" w:fill="8EAADB" w:themeFill="accent1" w:themeFillTint="99"/>
            <w:vAlign w:val="center"/>
            <w:hideMark/>
          </w:tcPr>
          <w:p w14:paraId="669994A6" w14:textId="2A609DA3" w:rsidR="008F0876" w:rsidRPr="008F0876" w:rsidRDefault="008F0876" w:rsidP="008F0876">
            <w:pPr>
              <w:spacing w:after="0" w:line="240" w:lineRule="auto"/>
              <w:jc w:val="center"/>
              <w:rPr>
                <w:rFonts w:ascii="Calibri" w:eastAsia="Times New Roman" w:hAnsi="Calibri" w:cs="Calibri"/>
                <w:b/>
                <w:bCs/>
                <w:color w:val="000000"/>
                <w:sz w:val="20"/>
                <w:szCs w:val="20"/>
                <w:lang w:eastAsia="es-CL"/>
              </w:rPr>
            </w:pPr>
            <w:r w:rsidRPr="008F0876">
              <w:rPr>
                <w:rFonts w:ascii="Calibri" w:eastAsia="Times New Roman" w:hAnsi="Calibri" w:cs="Calibri"/>
                <w:b/>
                <w:bCs/>
                <w:color w:val="000000"/>
                <w:sz w:val="20"/>
                <w:szCs w:val="20"/>
                <w:lang w:eastAsia="es-CL"/>
              </w:rPr>
              <w:lastRenderedPageBreak/>
              <w:t>COLABORADORES ACREDITADOS QUE EJECUTAN PROGRAMAS DE ADOPCIÓN</w:t>
            </w:r>
            <w:r w:rsidRPr="008F0876">
              <w:rPr>
                <w:b/>
                <w:bCs/>
                <w:sz w:val="20"/>
                <w:szCs w:val="20"/>
              </w:rPr>
              <w:t xml:space="preserve"> </w:t>
            </w:r>
            <w:r>
              <w:rPr>
                <w:b/>
                <w:bCs/>
                <w:sz w:val="20"/>
                <w:szCs w:val="20"/>
              </w:rPr>
              <w:t>(</w:t>
            </w:r>
            <w:r w:rsidRPr="008F0876">
              <w:rPr>
                <w:b/>
                <w:bCs/>
                <w:sz w:val="20"/>
                <w:szCs w:val="20"/>
                <w:u w:val="single"/>
              </w:rPr>
              <w:t>SOLO EN REGIÓN METROPOLITANA</w:t>
            </w:r>
            <w:r>
              <w:rPr>
                <w:b/>
                <w:bCs/>
                <w:sz w:val="20"/>
                <w:szCs w:val="20"/>
              </w:rPr>
              <w:t>)</w:t>
            </w:r>
          </w:p>
        </w:tc>
      </w:tr>
      <w:tr w:rsidR="008F0876" w:rsidRPr="008F0876" w14:paraId="49054976" w14:textId="77777777" w:rsidTr="0009189D">
        <w:trPr>
          <w:trHeight w:val="1098"/>
        </w:trPr>
        <w:tc>
          <w:tcPr>
            <w:tcW w:w="646" w:type="pct"/>
            <w:vMerge w:val="restart"/>
            <w:tcBorders>
              <w:top w:val="nil"/>
              <w:left w:val="single" w:sz="4" w:space="0" w:color="auto"/>
              <w:bottom w:val="single" w:sz="4" w:space="0" w:color="000000"/>
              <w:right w:val="single" w:sz="4" w:space="0" w:color="auto"/>
            </w:tcBorders>
            <w:shd w:val="clear" w:color="auto" w:fill="D9E2F3" w:themeFill="accent1" w:themeFillTint="33"/>
            <w:hideMark/>
          </w:tcPr>
          <w:p w14:paraId="40DD510C" w14:textId="77777777" w:rsid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NÚMERO DE PROYECTOS</w:t>
            </w:r>
          </w:p>
          <w:p w14:paraId="6F30781E" w14:textId="057B0C89" w:rsidR="00E0079C" w:rsidRPr="008F0876" w:rsidRDefault="00E0079C" w:rsidP="008F0876">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b/>
                <w:bCs/>
                <w:i/>
                <w:iCs/>
                <w:color w:val="000000"/>
                <w:sz w:val="12"/>
                <w:szCs w:val="12"/>
                <w:lang w:eastAsia="es-CL"/>
              </w:rPr>
              <w:t>(</w:t>
            </w:r>
            <w:r w:rsidRPr="006D1156">
              <w:rPr>
                <w:rFonts w:ascii="Calibri" w:eastAsia="Times New Roman" w:hAnsi="Calibri" w:cs="Calibri"/>
                <w:b/>
                <w:bCs/>
                <w:i/>
                <w:iCs/>
                <w:color w:val="000000"/>
                <w:sz w:val="12"/>
                <w:szCs w:val="12"/>
                <w:lang w:eastAsia="es-CL"/>
              </w:rPr>
              <w:t xml:space="preserve">CORTE </w:t>
            </w:r>
            <w:r>
              <w:rPr>
                <w:rFonts w:ascii="Calibri" w:eastAsia="Times New Roman" w:hAnsi="Calibri" w:cs="Calibri"/>
                <w:b/>
                <w:bCs/>
                <w:i/>
                <w:iCs/>
                <w:color w:val="000000"/>
                <w:sz w:val="12"/>
                <w:szCs w:val="12"/>
                <w:lang w:eastAsia="es-CL"/>
              </w:rPr>
              <w:t xml:space="preserve">AL </w:t>
            </w:r>
            <w:r w:rsidRPr="006D1156">
              <w:rPr>
                <w:rFonts w:ascii="Calibri" w:eastAsia="Times New Roman" w:hAnsi="Calibri" w:cs="Calibri"/>
                <w:b/>
                <w:bCs/>
                <w:i/>
                <w:iCs/>
                <w:color w:val="000000"/>
                <w:sz w:val="12"/>
                <w:szCs w:val="12"/>
                <w:lang w:eastAsia="es-CL"/>
              </w:rPr>
              <w:t>31 DE DICIEMBRE DE 2021</w:t>
            </w:r>
            <w:r>
              <w:rPr>
                <w:rFonts w:ascii="Calibri" w:eastAsia="Times New Roman" w:hAnsi="Calibri" w:cs="Calibri"/>
                <w:b/>
                <w:bCs/>
                <w:i/>
                <w:iCs/>
                <w:color w:val="000000"/>
                <w:sz w:val="12"/>
                <w:szCs w:val="12"/>
                <w:lang w:eastAsia="es-CL"/>
              </w:rPr>
              <w:t>)</w:t>
            </w:r>
          </w:p>
        </w:tc>
        <w:tc>
          <w:tcPr>
            <w:tcW w:w="454" w:type="pct"/>
            <w:vMerge w:val="restart"/>
            <w:tcBorders>
              <w:top w:val="nil"/>
              <w:left w:val="single" w:sz="4" w:space="0" w:color="auto"/>
              <w:bottom w:val="single" w:sz="4" w:space="0" w:color="000000"/>
              <w:right w:val="single" w:sz="4" w:space="0" w:color="auto"/>
            </w:tcBorders>
            <w:shd w:val="clear" w:color="auto" w:fill="D9E2F3" w:themeFill="accent1" w:themeFillTint="33"/>
            <w:hideMark/>
          </w:tcPr>
          <w:p w14:paraId="317D11A2"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FRECUENCIA</w:t>
            </w:r>
          </w:p>
        </w:tc>
        <w:tc>
          <w:tcPr>
            <w:tcW w:w="708" w:type="pct"/>
            <w:gridSpan w:val="3"/>
            <w:tcBorders>
              <w:top w:val="single" w:sz="4" w:space="0" w:color="auto"/>
              <w:left w:val="nil"/>
              <w:bottom w:val="single" w:sz="4" w:space="0" w:color="auto"/>
              <w:right w:val="single" w:sz="4" w:space="0" w:color="auto"/>
            </w:tcBorders>
            <w:shd w:val="clear" w:color="auto" w:fill="D9E2F3" w:themeFill="accent1" w:themeFillTint="33"/>
            <w:noWrap/>
            <w:hideMark/>
          </w:tcPr>
          <w:p w14:paraId="261A3BB6" w14:textId="4572555A"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METODOLOGÍA</w:t>
            </w:r>
            <w:r w:rsidR="00CA5918">
              <w:rPr>
                <w:rStyle w:val="Refdenotaalpie"/>
                <w:rFonts w:ascii="Calibri" w:eastAsia="Times New Roman" w:hAnsi="Calibri" w:cs="Calibri"/>
                <w:color w:val="000000"/>
                <w:sz w:val="20"/>
                <w:szCs w:val="20"/>
                <w:lang w:eastAsia="es-CL"/>
              </w:rPr>
              <w:footnoteReference w:id="13"/>
            </w:r>
          </w:p>
        </w:tc>
        <w:tc>
          <w:tcPr>
            <w:tcW w:w="799" w:type="pct"/>
            <w:gridSpan w:val="2"/>
            <w:tcBorders>
              <w:top w:val="nil"/>
              <w:left w:val="nil"/>
              <w:bottom w:val="single" w:sz="4" w:space="0" w:color="auto"/>
              <w:right w:val="single" w:sz="4" w:space="0" w:color="auto"/>
            </w:tcBorders>
            <w:shd w:val="clear" w:color="auto" w:fill="D9E2F3" w:themeFill="accent1" w:themeFillTint="33"/>
            <w:hideMark/>
          </w:tcPr>
          <w:p w14:paraId="57717002"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CRITERIOS UTILIZADOS PARA LA PRIORIZACIÓN</w:t>
            </w:r>
          </w:p>
        </w:tc>
        <w:tc>
          <w:tcPr>
            <w:tcW w:w="521" w:type="pct"/>
            <w:gridSpan w:val="3"/>
            <w:tcBorders>
              <w:top w:val="single" w:sz="4" w:space="0" w:color="auto"/>
              <w:left w:val="nil"/>
              <w:bottom w:val="single" w:sz="4" w:space="0" w:color="auto"/>
              <w:right w:val="single" w:sz="4" w:space="0" w:color="auto"/>
            </w:tcBorders>
            <w:shd w:val="clear" w:color="auto" w:fill="D9E2F3" w:themeFill="accent1" w:themeFillTint="33"/>
            <w:hideMark/>
          </w:tcPr>
          <w:p w14:paraId="35E2F417"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IDENTIFICA PROYECTOS QUE NO TENDRIAN SUPERVISIÓN</w:t>
            </w:r>
          </w:p>
        </w:tc>
        <w:tc>
          <w:tcPr>
            <w:tcW w:w="531" w:type="pct"/>
            <w:gridSpan w:val="2"/>
            <w:tcBorders>
              <w:top w:val="nil"/>
              <w:left w:val="nil"/>
              <w:bottom w:val="single" w:sz="4" w:space="0" w:color="auto"/>
              <w:right w:val="single" w:sz="4" w:space="0" w:color="auto"/>
            </w:tcBorders>
            <w:shd w:val="clear" w:color="auto" w:fill="D9E2F3" w:themeFill="accent1" w:themeFillTint="33"/>
            <w:hideMark/>
          </w:tcPr>
          <w:p w14:paraId="5EBAD764"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proofErr w:type="spellStart"/>
            <w:r w:rsidRPr="008F0876">
              <w:rPr>
                <w:rFonts w:ascii="Calibri" w:eastAsia="Times New Roman" w:hAnsi="Calibri" w:cs="Calibri"/>
                <w:color w:val="000000"/>
                <w:sz w:val="20"/>
                <w:szCs w:val="20"/>
                <w:lang w:eastAsia="es-CL"/>
              </w:rPr>
              <w:t>N°</w:t>
            </w:r>
            <w:proofErr w:type="spellEnd"/>
            <w:r w:rsidRPr="008F0876">
              <w:rPr>
                <w:rFonts w:ascii="Calibri" w:eastAsia="Times New Roman" w:hAnsi="Calibri" w:cs="Calibri"/>
                <w:color w:val="000000"/>
                <w:sz w:val="20"/>
                <w:szCs w:val="20"/>
                <w:lang w:eastAsia="es-CL"/>
              </w:rPr>
              <w:t xml:space="preserve"> PROYECTOS SIN SUPERVISAR</w:t>
            </w:r>
          </w:p>
        </w:tc>
        <w:tc>
          <w:tcPr>
            <w:tcW w:w="804" w:type="pct"/>
            <w:gridSpan w:val="2"/>
            <w:tcBorders>
              <w:top w:val="nil"/>
              <w:left w:val="nil"/>
              <w:bottom w:val="single" w:sz="4" w:space="0" w:color="auto"/>
              <w:right w:val="single" w:sz="4" w:space="0" w:color="auto"/>
            </w:tcBorders>
            <w:shd w:val="clear" w:color="auto" w:fill="D9E2F3" w:themeFill="accent1" w:themeFillTint="33"/>
            <w:hideMark/>
          </w:tcPr>
          <w:p w14:paraId="40E60AA5"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JUSTIFICACION TÉCNICA</w:t>
            </w:r>
          </w:p>
        </w:tc>
        <w:tc>
          <w:tcPr>
            <w:tcW w:w="537" w:type="pct"/>
            <w:gridSpan w:val="2"/>
            <w:tcBorders>
              <w:top w:val="nil"/>
              <w:left w:val="nil"/>
              <w:bottom w:val="single" w:sz="4" w:space="0" w:color="auto"/>
              <w:right w:val="single" w:sz="4" w:space="0" w:color="auto"/>
            </w:tcBorders>
            <w:shd w:val="clear" w:color="auto" w:fill="D9E2F3" w:themeFill="accent1" w:themeFillTint="33"/>
            <w:hideMark/>
          </w:tcPr>
          <w:p w14:paraId="54332452" w14:textId="4AA4375A"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 xml:space="preserve">META ESPERADA. </w:t>
            </w:r>
            <w:r w:rsidRPr="008F0876">
              <w:rPr>
                <w:rFonts w:ascii="Calibri" w:eastAsia="Times New Roman" w:hAnsi="Calibri" w:cs="Calibri"/>
                <w:i/>
                <w:iCs/>
                <w:color w:val="000000"/>
                <w:sz w:val="16"/>
                <w:szCs w:val="16"/>
                <w:lang w:eastAsia="es-CL"/>
              </w:rPr>
              <w:t>Exprese el porcentaje de proyectos de la modalidad que serán supervisados en la priorización</w:t>
            </w:r>
            <w:r w:rsidRPr="008F0876">
              <w:rPr>
                <w:rFonts w:ascii="Calibri" w:eastAsia="Times New Roman" w:hAnsi="Calibri" w:cs="Calibri"/>
                <w:i/>
                <w:iCs/>
                <w:color w:val="000000"/>
                <w:sz w:val="20"/>
                <w:szCs w:val="20"/>
                <w:lang w:eastAsia="es-CL"/>
              </w:rPr>
              <w:t>.</w:t>
            </w:r>
          </w:p>
        </w:tc>
      </w:tr>
      <w:tr w:rsidR="008F0876" w:rsidRPr="008F0876" w14:paraId="5F2EBFED" w14:textId="77777777" w:rsidTr="00050E94">
        <w:trPr>
          <w:gridAfter w:val="1"/>
          <w:wAfter w:w="4" w:type="pct"/>
          <w:trHeight w:val="300"/>
        </w:trPr>
        <w:tc>
          <w:tcPr>
            <w:tcW w:w="646" w:type="pct"/>
            <w:vMerge/>
            <w:tcBorders>
              <w:top w:val="nil"/>
              <w:left w:val="single" w:sz="4" w:space="0" w:color="auto"/>
              <w:bottom w:val="single" w:sz="4" w:space="0" w:color="000000"/>
              <w:right w:val="single" w:sz="4" w:space="0" w:color="auto"/>
            </w:tcBorders>
            <w:vAlign w:val="center"/>
            <w:hideMark/>
          </w:tcPr>
          <w:p w14:paraId="6AE00E61" w14:textId="77777777" w:rsidR="008F0876" w:rsidRPr="008F0876" w:rsidRDefault="008F0876" w:rsidP="008F0876">
            <w:pPr>
              <w:spacing w:after="0" w:line="240" w:lineRule="auto"/>
              <w:rPr>
                <w:rFonts w:ascii="Calibri" w:eastAsia="Times New Roman" w:hAnsi="Calibri" w:cs="Calibri"/>
                <w:color w:val="000000"/>
                <w:sz w:val="20"/>
                <w:szCs w:val="20"/>
                <w:lang w:eastAsia="es-CL"/>
              </w:rPr>
            </w:pPr>
          </w:p>
        </w:tc>
        <w:tc>
          <w:tcPr>
            <w:tcW w:w="454" w:type="pct"/>
            <w:vMerge/>
            <w:tcBorders>
              <w:top w:val="nil"/>
              <w:left w:val="single" w:sz="4" w:space="0" w:color="auto"/>
              <w:bottom w:val="single" w:sz="4" w:space="0" w:color="000000"/>
              <w:right w:val="single" w:sz="4" w:space="0" w:color="auto"/>
            </w:tcBorders>
            <w:vAlign w:val="center"/>
            <w:hideMark/>
          </w:tcPr>
          <w:p w14:paraId="30948943" w14:textId="77777777" w:rsidR="008F0876" w:rsidRPr="008F0876" w:rsidRDefault="008F0876" w:rsidP="008F0876">
            <w:pPr>
              <w:spacing w:after="0" w:line="240" w:lineRule="auto"/>
              <w:rPr>
                <w:rFonts w:ascii="Calibri" w:eastAsia="Times New Roman" w:hAnsi="Calibri" w:cs="Calibri"/>
                <w:color w:val="000000"/>
                <w:sz w:val="20"/>
                <w:szCs w:val="20"/>
                <w:lang w:eastAsia="es-CL"/>
              </w:rPr>
            </w:pPr>
          </w:p>
        </w:tc>
        <w:tc>
          <w:tcPr>
            <w:tcW w:w="351" w:type="pct"/>
            <w:tcBorders>
              <w:top w:val="nil"/>
              <w:left w:val="nil"/>
              <w:bottom w:val="single" w:sz="4" w:space="0" w:color="auto"/>
              <w:right w:val="single" w:sz="4" w:space="0" w:color="auto"/>
            </w:tcBorders>
            <w:shd w:val="clear" w:color="auto" w:fill="auto"/>
            <w:noWrap/>
            <w:hideMark/>
          </w:tcPr>
          <w:p w14:paraId="4D62AA14"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REMOTA</w:t>
            </w:r>
          </w:p>
        </w:tc>
        <w:tc>
          <w:tcPr>
            <w:tcW w:w="350" w:type="pct"/>
            <w:tcBorders>
              <w:top w:val="nil"/>
              <w:left w:val="nil"/>
              <w:bottom w:val="single" w:sz="4" w:space="0" w:color="auto"/>
              <w:right w:val="single" w:sz="4" w:space="0" w:color="auto"/>
            </w:tcBorders>
            <w:shd w:val="clear" w:color="auto" w:fill="auto"/>
            <w:noWrap/>
            <w:hideMark/>
          </w:tcPr>
          <w:p w14:paraId="5D2399D4"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PRESENCIAL</w:t>
            </w:r>
          </w:p>
        </w:tc>
        <w:tc>
          <w:tcPr>
            <w:tcW w:w="799" w:type="pct"/>
            <w:gridSpan w:val="2"/>
            <w:vMerge w:val="restart"/>
            <w:tcBorders>
              <w:top w:val="nil"/>
              <w:left w:val="single" w:sz="4" w:space="0" w:color="auto"/>
              <w:bottom w:val="single" w:sz="4" w:space="0" w:color="000000"/>
              <w:right w:val="single" w:sz="4" w:space="0" w:color="auto"/>
            </w:tcBorders>
            <w:shd w:val="clear" w:color="auto" w:fill="auto"/>
            <w:noWrap/>
            <w:hideMark/>
          </w:tcPr>
          <w:p w14:paraId="39D14EAE"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 </w:t>
            </w:r>
          </w:p>
        </w:tc>
        <w:tc>
          <w:tcPr>
            <w:tcW w:w="275" w:type="pct"/>
            <w:gridSpan w:val="2"/>
            <w:tcBorders>
              <w:top w:val="nil"/>
              <w:left w:val="nil"/>
              <w:bottom w:val="single" w:sz="4" w:space="0" w:color="auto"/>
              <w:right w:val="single" w:sz="4" w:space="0" w:color="auto"/>
            </w:tcBorders>
            <w:shd w:val="clear" w:color="auto" w:fill="auto"/>
            <w:hideMark/>
          </w:tcPr>
          <w:p w14:paraId="2DC43BEF"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SI</w:t>
            </w:r>
          </w:p>
        </w:tc>
        <w:tc>
          <w:tcPr>
            <w:tcW w:w="247" w:type="pct"/>
            <w:tcBorders>
              <w:top w:val="nil"/>
              <w:left w:val="nil"/>
              <w:bottom w:val="single" w:sz="4" w:space="0" w:color="auto"/>
              <w:right w:val="single" w:sz="4" w:space="0" w:color="auto"/>
            </w:tcBorders>
            <w:shd w:val="clear" w:color="auto" w:fill="auto"/>
            <w:noWrap/>
            <w:hideMark/>
          </w:tcPr>
          <w:p w14:paraId="5C3C07AE"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NO</w:t>
            </w:r>
          </w:p>
        </w:tc>
        <w:tc>
          <w:tcPr>
            <w:tcW w:w="531" w:type="pct"/>
            <w:gridSpan w:val="2"/>
            <w:vMerge w:val="restart"/>
            <w:tcBorders>
              <w:top w:val="nil"/>
              <w:left w:val="single" w:sz="4" w:space="0" w:color="auto"/>
              <w:bottom w:val="single" w:sz="4" w:space="0" w:color="000000"/>
              <w:right w:val="single" w:sz="4" w:space="0" w:color="auto"/>
            </w:tcBorders>
            <w:shd w:val="clear" w:color="auto" w:fill="auto"/>
            <w:hideMark/>
          </w:tcPr>
          <w:p w14:paraId="05FF7F79"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 </w:t>
            </w:r>
          </w:p>
        </w:tc>
        <w:tc>
          <w:tcPr>
            <w:tcW w:w="804" w:type="pct"/>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35C9EF98"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 </w:t>
            </w:r>
          </w:p>
        </w:tc>
        <w:tc>
          <w:tcPr>
            <w:tcW w:w="539"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1EF95B42"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 </w:t>
            </w:r>
          </w:p>
        </w:tc>
      </w:tr>
      <w:tr w:rsidR="008F0876" w:rsidRPr="008F0876" w14:paraId="1EBCF53B" w14:textId="77777777" w:rsidTr="00050E94">
        <w:trPr>
          <w:gridAfter w:val="1"/>
          <w:wAfter w:w="4" w:type="pct"/>
          <w:trHeight w:val="705"/>
        </w:trPr>
        <w:tc>
          <w:tcPr>
            <w:tcW w:w="646" w:type="pct"/>
            <w:tcBorders>
              <w:top w:val="nil"/>
              <w:left w:val="single" w:sz="4" w:space="0" w:color="auto"/>
              <w:bottom w:val="single" w:sz="4" w:space="0" w:color="auto"/>
              <w:right w:val="single" w:sz="4" w:space="0" w:color="auto"/>
            </w:tcBorders>
            <w:shd w:val="clear" w:color="auto" w:fill="auto"/>
            <w:hideMark/>
          </w:tcPr>
          <w:p w14:paraId="1F85D5D8"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 </w:t>
            </w:r>
          </w:p>
        </w:tc>
        <w:tc>
          <w:tcPr>
            <w:tcW w:w="454" w:type="pct"/>
            <w:tcBorders>
              <w:top w:val="nil"/>
              <w:left w:val="nil"/>
              <w:bottom w:val="single" w:sz="4" w:space="0" w:color="auto"/>
              <w:right w:val="single" w:sz="4" w:space="0" w:color="auto"/>
            </w:tcBorders>
            <w:shd w:val="clear" w:color="auto" w:fill="auto"/>
            <w:hideMark/>
          </w:tcPr>
          <w:p w14:paraId="6C6984C6"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 </w:t>
            </w:r>
          </w:p>
        </w:tc>
        <w:tc>
          <w:tcPr>
            <w:tcW w:w="351" w:type="pct"/>
            <w:tcBorders>
              <w:top w:val="nil"/>
              <w:left w:val="nil"/>
              <w:bottom w:val="single" w:sz="4" w:space="0" w:color="auto"/>
              <w:right w:val="single" w:sz="4" w:space="0" w:color="auto"/>
            </w:tcBorders>
            <w:shd w:val="clear" w:color="auto" w:fill="auto"/>
            <w:noWrap/>
            <w:hideMark/>
          </w:tcPr>
          <w:p w14:paraId="2717A0CF"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 </w:t>
            </w:r>
          </w:p>
        </w:tc>
        <w:tc>
          <w:tcPr>
            <w:tcW w:w="350" w:type="pct"/>
            <w:tcBorders>
              <w:top w:val="nil"/>
              <w:left w:val="nil"/>
              <w:bottom w:val="single" w:sz="4" w:space="0" w:color="auto"/>
              <w:right w:val="single" w:sz="4" w:space="0" w:color="auto"/>
            </w:tcBorders>
            <w:shd w:val="clear" w:color="auto" w:fill="auto"/>
            <w:noWrap/>
            <w:hideMark/>
          </w:tcPr>
          <w:p w14:paraId="5080E8DC"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 </w:t>
            </w:r>
          </w:p>
        </w:tc>
        <w:tc>
          <w:tcPr>
            <w:tcW w:w="799" w:type="pct"/>
            <w:gridSpan w:val="2"/>
            <w:vMerge/>
            <w:tcBorders>
              <w:top w:val="nil"/>
              <w:left w:val="single" w:sz="4" w:space="0" w:color="auto"/>
              <w:bottom w:val="single" w:sz="4" w:space="0" w:color="000000"/>
              <w:right w:val="single" w:sz="4" w:space="0" w:color="auto"/>
            </w:tcBorders>
            <w:vAlign w:val="center"/>
            <w:hideMark/>
          </w:tcPr>
          <w:p w14:paraId="7C721A95" w14:textId="77777777" w:rsidR="008F0876" w:rsidRPr="008F0876" w:rsidRDefault="008F0876" w:rsidP="008F0876">
            <w:pPr>
              <w:spacing w:after="0" w:line="240" w:lineRule="auto"/>
              <w:rPr>
                <w:rFonts w:ascii="Calibri" w:eastAsia="Times New Roman" w:hAnsi="Calibri" w:cs="Calibri"/>
                <w:color w:val="000000"/>
                <w:sz w:val="20"/>
                <w:szCs w:val="20"/>
                <w:lang w:eastAsia="es-CL"/>
              </w:rPr>
            </w:pPr>
          </w:p>
        </w:tc>
        <w:tc>
          <w:tcPr>
            <w:tcW w:w="275" w:type="pct"/>
            <w:gridSpan w:val="2"/>
            <w:tcBorders>
              <w:top w:val="nil"/>
              <w:left w:val="nil"/>
              <w:bottom w:val="single" w:sz="4" w:space="0" w:color="auto"/>
              <w:right w:val="single" w:sz="4" w:space="0" w:color="auto"/>
            </w:tcBorders>
            <w:shd w:val="clear" w:color="auto" w:fill="auto"/>
            <w:hideMark/>
          </w:tcPr>
          <w:p w14:paraId="4072BE17"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 </w:t>
            </w:r>
          </w:p>
        </w:tc>
        <w:tc>
          <w:tcPr>
            <w:tcW w:w="247" w:type="pct"/>
            <w:tcBorders>
              <w:top w:val="nil"/>
              <w:left w:val="nil"/>
              <w:bottom w:val="single" w:sz="4" w:space="0" w:color="auto"/>
              <w:right w:val="single" w:sz="4" w:space="0" w:color="auto"/>
            </w:tcBorders>
            <w:shd w:val="clear" w:color="auto" w:fill="auto"/>
            <w:noWrap/>
            <w:hideMark/>
          </w:tcPr>
          <w:p w14:paraId="0CF34ADB" w14:textId="77777777" w:rsidR="008F0876" w:rsidRPr="008F0876" w:rsidRDefault="008F0876" w:rsidP="008F0876">
            <w:pPr>
              <w:spacing w:after="0" w:line="240" w:lineRule="auto"/>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 </w:t>
            </w:r>
          </w:p>
        </w:tc>
        <w:tc>
          <w:tcPr>
            <w:tcW w:w="531" w:type="pct"/>
            <w:gridSpan w:val="2"/>
            <w:vMerge/>
            <w:tcBorders>
              <w:top w:val="nil"/>
              <w:left w:val="single" w:sz="4" w:space="0" w:color="auto"/>
              <w:bottom w:val="single" w:sz="4" w:space="0" w:color="000000"/>
              <w:right w:val="single" w:sz="4" w:space="0" w:color="auto"/>
            </w:tcBorders>
            <w:vAlign w:val="center"/>
            <w:hideMark/>
          </w:tcPr>
          <w:p w14:paraId="6C8B6682" w14:textId="77777777" w:rsidR="008F0876" w:rsidRPr="008F0876" w:rsidRDefault="008F0876" w:rsidP="008F0876">
            <w:pPr>
              <w:spacing w:after="0" w:line="240" w:lineRule="auto"/>
              <w:rPr>
                <w:rFonts w:ascii="Calibri" w:eastAsia="Times New Roman" w:hAnsi="Calibri" w:cs="Calibri"/>
                <w:color w:val="000000"/>
                <w:sz w:val="20"/>
                <w:szCs w:val="20"/>
                <w:lang w:eastAsia="es-CL"/>
              </w:rPr>
            </w:pPr>
          </w:p>
        </w:tc>
        <w:tc>
          <w:tcPr>
            <w:tcW w:w="804" w:type="pct"/>
            <w:gridSpan w:val="2"/>
            <w:vMerge/>
            <w:tcBorders>
              <w:top w:val="nil"/>
              <w:left w:val="single" w:sz="4" w:space="0" w:color="auto"/>
              <w:bottom w:val="single" w:sz="4" w:space="0" w:color="000000"/>
              <w:right w:val="single" w:sz="4" w:space="0" w:color="auto"/>
            </w:tcBorders>
            <w:vAlign w:val="center"/>
            <w:hideMark/>
          </w:tcPr>
          <w:p w14:paraId="3AE876D9" w14:textId="77777777" w:rsidR="008F0876" w:rsidRPr="008F0876" w:rsidRDefault="008F0876" w:rsidP="008F0876">
            <w:pPr>
              <w:spacing w:after="0" w:line="240" w:lineRule="auto"/>
              <w:rPr>
                <w:rFonts w:ascii="Calibri" w:eastAsia="Times New Roman" w:hAnsi="Calibri" w:cs="Calibri"/>
                <w:color w:val="000000"/>
                <w:sz w:val="20"/>
                <w:szCs w:val="20"/>
                <w:lang w:eastAsia="es-CL"/>
              </w:rPr>
            </w:pPr>
          </w:p>
        </w:tc>
        <w:tc>
          <w:tcPr>
            <w:tcW w:w="539" w:type="pct"/>
            <w:gridSpan w:val="2"/>
            <w:vMerge/>
            <w:tcBorders>
              <w:top w:val="nil"/>
              <w:left w:val="single" w:sz="4" w:space="0" w:color="auto"/>
              <w:bottom w:val="single" w:sz="4" w:space="0" w:color="auto"/>
              <w:right w:val="single" w:sz="4" w:space="0" w:color="auto"/>
            </w:tcBorders>
            <w:vAlign w:val="center"/>
            <w:hideMark/>
          </w:tcPr>
          <w:p w14:paraId="032432C9" w14:textId="77777777" w:rsidR="008F0876" w:rsidRPr="008F0876" w:rsidRDefault="008F0876" w:rsidP="008F0876">
            <w:pPr>
              <w:spacing w:after="0" w:line="240" w:lineRule="auto"/>
              <w:rPr>
                <w:rFonts w:ascii="Calibri" w:eastAsia="Times New Roman" w:hAnsi="Calibri" w:cs="Calibri"/>
                <w:color w:val="000000"/>
                <w:sz w:val="20"/>
                <w:szCs w:val="20"/>
                <w:lang w:eastAsia="es-CL"/>
              </w:rPr>
            </w:pPr>
          </w:p>
        </w:tc>
      </w:tr>
      <w:tr w:rsidR="008F0876" w:rsidRPr="008F0876" w14:paraId="19DF4CED" w14:textId="77777777" w:rsidTr="00050E94">
        <w:trPr>
          <w:trHeight w:val="1005"/>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5218925B"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r w:rsidRPr="008F0876">
              <w:rPr>
                <w:rFonts w:ascii="Calibri" w:eastAsia="Times New Roman" w:hAnsi="Calibri" w:cs="Calibri"/>
                <w:color w:val="000000"/>
                <w:sz w:val="20"/>
                <w:szCs w:val="20"/>
                <w:lang w:eastAsia="es-CL"/>
              </w:rPr>
              <w:t xml:space="preserve">ESTRATEGIA, AJUSTES Y MEDIDAS PARA CUMPLIR LA PLANIFICACIÓN. </w:t>
            </w:r>
          </w:p>
          <w:p w14:paraId="13B38733" w14:textId="77777777" w:rsidR="008F0876" w:rsidRPr="008F0876" w:rsidRDefault="008F0876" w:rsidP="008F0876">
            <w:pPr>
              <w:spacing w:after="0" w:line="240" w:lineRule="auto"/>
              <w:jc w:val="center"/>
              <w:rPr>
                <w:rFonts w:ascii="Calibri" w:eastAsia="Times New Roman" w:hAnsi="Calibri" w:cs="Calibri"/>
                <w:i/>
                <w:iCs/>
                <w:color w:val="000000"/>
                <w:sz w:val="20"/>
                <w:szCs w:val="20"/>
                <w:lang w:eastAsia="es-CL"/>
              </w:rPr>
            </w:pPr>
            <w:r w:rsidRPr="008F0876">
              <w:rPr>
                <w:rFonts w:ascii="Calibri" w:eastAsia="Times New Roman" w:hAnsi="Calibri" w:cs="Calibri"/>
                <w:i/>
                <w:iCs/>
                <w:color w:val="000000"/>
                <w:sz w:val="20"/>
                <w:szCs w:val="20"/>
                <w:lang w:eastAsia="es-CL"/>
              </w:rPr>
              <w:t>Mencione brevemente las acciones que se realizarán para abordar la situación de la región, y como se dará cumplimiento a los lineamientos de supervisión. Máximo 500 palabras.</w:t>
            </w:r>
          </w:p>
          <w:p w14:paraId="695676B5" w14:textId="77777777" w:rsidR="008F0876" w:rsidRPr="008F0876" w:rsidRDefault="008F0876" w:rsidP="008F0876">
            <w:pPr>
              <w:spacing w:after="0" w:line="240" w:lineRule="auto"/>
              <w:jc w:val="both"/>
              <w:rPr>
                <w:rFonts w:ascii="Calibri" w:eastAsia="Times New Roman" w:hAnsi="Calibri" w:cs="Calibri"/>
                <w:color w:val="000000"/>
                <w:sz w:val="20"/>
                <w:szCs w:val="20"/>
                <w:lang w:eastAsia="es-CL"/>
              </w:rPr>
            </w:pPr>
          </w:p>
          <w:p w14:paraId="3514ED06" w14:textId="77777777" w:rsidR="008F0876" w:rsidRPr="008F0876" w:rsidRDefault="008F0876" w:rsidP="008F0876">
            <w:pPr>
              <w:spacing w:after="0" w:line="240" w:lineRule="auto"/>
              <w:jc w:val="both"/>
              <w:rPr>
                <w:rFonts w:ascii="Calibri" w:eastAsia="Times New Roman" w:hAnsi="Calibri" w:cs="Calibri"/>
                <w:color w:val="000000"/>
                <w:sz w:val="20"/>
                <w:szCs w:val="20"/>
                <w:lang w:eastAsia="es-CL"/>
              </w:rPr>
            </w:pPr>
          </w:p>
          <w:p w14:paraId="7ED5CEE6" w14:textId="77777777" w:rsidR="008F0876" w:rsidRPr="008F0876" w:rsidRDefault="008F0876" w:rsidP="008F0876">
            <w:pPr>
              <w:spacing w:after="0" w:line="240" w:lineRule="auto"/>
              <w:jc w:val="both"/>
              <w:rPr>
                <w:rFonts w:ascii="Calibri" w:eastAsia="Times New Roman" w:hAnsi="Calibri" w:cs="Calibri"/>
                <w:color w:val="000000"/>
                <w:sz w:val="20"/>
                <w:szCs w:val="20"/>
                <w:lang w:eastAsia="es-CL"/>
              </w:rPr>
            </w:pPr>
          </w:p>
          <w:p w14:paraId="6B6F57F2" w14:textId="77777777" w:rsidR="008F0876" w:rsidRPr="008F0876" w:rsidRDefault="008F0876" w:rsidP="008F0876">
            <w:pPr>
              <w:spacing w:after="0" w:line="240" w:lineRule="auto"/>
              <w:jc w:val="both"/>
              <w:rPr>
                <w:rFonts w:ascii="Calibri" w:eastAsia="Times New Roman" w:hAnsi="Calibri" w:cs="Calibri"/>
                <w:color w:val="000000"/>
                <w:sz w:val="20"/>
                <w:szCs w:val="20"/>
                <w:lang w:eastAsia="es-CL"/>
              </w:rPr>
            </w:pPr>
          </w:p>
          <w:p w14:paraId="298DCBA3" w14:textId="77777777" w:rsidR="008F0876" w:rsidRPr="008F0876" w:rsidRDefault="008F0876" w:rsidP="008F0876">
            <w:pPr>
              <w:spacing w:after="0" w:line="240" w:lineRule="auto"/>
              <w:jc w:val="both"/>
              <w:rPr>
                <w:rFonts w:ascii="Calibri" w:eastAsia="Times New Roman" w:hAnsi="Calibri" w:cs="Calibri"/>
                <w:color w:val="000000"/>
                <w:sz w:val="20"/>
                <w:szCs w:val="20"/>
                <w:lang w:eastAsia="es-CL"/>
              </w:rPr>
            </w:pPr>
          </w:p>
          <w:p w14:paraId="3FC9F545" w14:textId="77777777" w:rsidR="008F0876" w:rsidRPr="008F0876" w:rsidRDefault="008F0876" w:rsidP="008F0876">
            <w:pPr>
              <w:spacing w:after="0" w:line="240" w:lineRule="auto"/>
              <w:jc w:val="both"/>
              <w:rPr>
                <w:rFonts w:ascii="Calibri" w:eastAsia="Times New Roman" w:hAnsi="Calibri" w:cs="Calibri"/>
                <w:color w:val="000000"/>
                <w:sz w:val="20"/>
                <w:szCs w:val="20"/>
                <w:lang w:eastAsia="es-CL"/>
              </w:rPr>
            </w:pPr>
          </w:p>
          <w:p w14:paraId="41D335BA" w14:textId="77777777" w:rsidR="008F0876" w:rsidRPr="008F0876" w:rsidRDefault="008F0876" w:rsidP="008F0876">
            <w:pPr>
              <w:spacing w:after="0" w:line="240" w:lineRule="auto"/>
              <w:jc w:val="both"/>
              <w:rPr>
                <w:rFonts w:ascii="Calibri" w:eastAsia="Times New Roman" w:hAnsi="Calibri" w:cs="Calibri"/>
                <w:color w:val="000000"/>
                <w:sz w:val="20"/>
                <w:szCs w:val="20"/>
                <w:lang w:eastAsia="es-CL"/>
              </w:rPr>
            </w:pPr>
          </w:p>
          <w:p w14:paraId="5EC0FC5B" w14:textId="77777777" w:rsidR="008F0876" w:rsidRPr="008F0876" w:rsidRDefault="008F0876" w:rsidP="008F0876">
            <w:pPr>
              <w:spacing w:after="0" w:line="240" w:lineRule="auto"/>
              <w:jc w:val="both"/>
              <w:rPr>
                <w:rFonts w:ascii="Calibri" w:eastAsia="Times New Roman" w:hAnsi="Calibri" w:cs="Calibri"/>
                <w:color w:val="000000"/>
                <w:sz w:val="20"/>
                <w:szCs w:val="20"/>
                <w:lang w:eastAsia="es-CL"/>
              </w:rPr>
            </w:pPr>
          </w:p>
          <w:p w14:paraId="2C9E1C75"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p>
          <w:p w14:paraId="48B66F79" w14:textId="77777777" w:rsidR="008F0876" w:rsidRPr="008F0876" w:rsidRDefault="008F0876" w:rsidP="008F0876">
            <w:pPr>
              <w:spacing w:after="0" w:line="240" w:lineRule="auto"/>
              <w:jc w:val="center"/>
              <w:rPr>
                <w:rFonts w:ascii="Calibri" w:eastAsia="Times New Roman" w:hAnsi="Calibri" w:cs="Calibri"/>
                <w:color w:val="000000"/>
                <w:sz w:val="20"/>
                <w:szCs w:val="20"/>
                <w:lang w:eastAsia="es-CL"/>
              </w:rPr>
            </w:pPr>
          </w:p>
        </w:tc>
      </w:tr>
    </w:tbl>
    <w:p w14:paraId="351C533A" w14:textId="20F81688" w:rsidR="00E96797" w:rsidRDefault="00E96797" w:rsidP="006D43AE">
      <w:pPr>
        <w:spacing w:after="0" w:line="276" w:lineRule="auto"/>
        <w:jc w:val="center"/>
        <w:rPr>
          <w:rFonts w:cstheme="minorHAnsi"/>
          <w:b/>
          <w:sz w:val="24"/>
        </w:rPr>
      </w:pPr>
    </w:p>
    <w:p w14:paraId="326B6351" w14:textId="5CCDEB92" w:rsidR="008F0876" w:rsidRDefault="008F0876" w:rsidP="006D43AE">
      <w:pPr>
        <w:spacing w:after="0" w:line="276" w:lineRule="auto"/>
        <w:jc w:val="center"/>
        <w:rPr>
          <w:rFonts w:cstheme="minorHAnsi"/>
          <w:b/>
          <w:sz w:val="24"/>
        </w:rPr>
      </w:pPr>
    </w:p>
    <w:p w14:paraId="578C34B4" w14:textId="77777777" w:rsidR="008F0876" w:rsidRDefault="008F0876" w:rsidP="006D43AE">
      <w:pPr>
        <w:spacing w:after="0" w:line="276" w:lineRule="auto"/>
        <w:jc w:val="center"/>
        <w:rPr>
          <w:rFonts w:cstheme="minorHAnsi"/>
          <w:b/>
          <w:sz w:val="24"/>
        </w:rPr>
        <w:sectPr w:rsidR="008F0876" w:rsidSect="00EB766C">
          <w:pgSz w:w="18720" w:h="12240" w:orient="landscape" w:code="14"/>
          <w:pgMar w:top="1418" w:right="1001" w:bottom="1418" w:left="1418" w:header="567" w:footer="567" w:gutter="0"/>
          <w:cols w:space="708"/>
          <w:docGrid w:linePitch="360"/>
        </w:sectPr>
      </w:pPr>
    </w:p>
    <w:p w14:paraId="3D856F0D" w14:textId="505568AF" w:rsidR="00E96797" w:rsidRDefault="00E96797" w:rsidP="006D43AE">
      <w:pPr>
        <w:spacing w:after="0" w:line="276" w:lineRule="auto"/>
        <w:jc w:val="center"/>
        <w:rPr>
          <w:rFonts w:cstheme="minorHAnsi"/>
          <w:b/>
          <w:sz w:val="24"/>
        </w:rPr>
      </w:pPr>
      <w:r>
        <w:rPr>
          <w:rFonts w:cstheme="minorHAnsi"/>
          <w:b/>
          <w:sz w:val="24"/>
        </w:rPr>
        <w:lastRenderedPageBreak/>
        <w:t>ANEXO N°4</w:t>
      </w:r>
    </w:p>
    <w:p w14:paraId="779DDFE8" w14:textId="77777777" w:rsidR="00E96797" w:rsidRDefault="00E96797" w:rsidP="006D43AE">
      <w:pPr>
        <w:spacing w:after="0" w:line="276" w:lineRule="auto"/>
        <w:jc w:val="center"/>
        <w:rPr>
          <w:rFonts w:cstheme="minorHAnsi"/>
          <w:b/>
          <w:sz w:val="24"/>
        </w:rPr>
      </w:pPr>
    </w:p>
    <w:p w14:paraId="0BE10FAF" w14:textId="77777777" w:rsidR="000835CA" w:rsidRDefault="00D02660" w:rsidP="00D02660">
      <w:pPr>
        <w:pStyle w:val="Standard"/>
        <w:widowControl w:val="0"/>
        <w:suppressAutoHyphens/>
        <w:spacing w:line="276" w:lineRule="auto"/>
        <w:jc w:val="center"/>
        <w:rPr>
          <w:rFonts w:asciiTheme="minorHAnsi" w:hAnsiTheme="minorHAnsi" w:cstheme="minorHAnsi"/>
          <w:b/>
          <w:szCs w:val="22"/>
        </w:rPr>
      </w:pPr>
      <w:r w:rsidRPr="004C0100">
        <w:rPr>
          <w:rFonts w:asciiTheme="minorHAnsi" w:hAnsiTheme="minorHAnsi" w:cstheme="minorHAnsi"/>
          <w:b/>
          <w:szCs w:val="22"/>
        </w:rPr>
        <w:t xml:space="preserve">DOCUMENTOS QUE DEBEN ESTAR EN LAS CARPETAS DE CADA NIÑO, </w:t>
      </w:r>
    </w:p>
    <w:p w14:paraId="0373CA1C" w14:textId="5755A67E" w:rsidR="00D02660" w:rsidRPr="00D02660" w:rsidRDefault="00D02660" w:rsidP="00D02660">
      <w:pPr>
        <w:pStyle w:val="Standard"/>
        <w:widowControl w:val="0"/>
        <w:suppressAutoHyphens/>
        <w:spacing w:line="276" w:lineRule="auto"/>
        <w:jc w:val="center"/>
        <w:rPr>
          <w:rFonts w:asciiTheme="minorHAnsi" w:hAnsiTheme="minorHAnsi" w:cstheme="minorHAnsi"/>
          <w:b/>
          <w:szCs w:val="22"/>
        </w:rPr>
      </w:pPr>
      <w:r w:rsidRPr="004C0100">
        <w:rPr>
          <w:rFonts w:asciiTheme="minorHAnsi" w:hAnsiTheme="minorHAnsi" w:cstheme="minorHAnsi"/>
          <w:b/>
          <w:szCs w:val="22"/>
        </w:rPr>
        <w:t>NIÑA O ADOLESCENTE</w:t>
      </w:r>
      <w:r w:rsidR="000835CA">
        <w:rPr>
          <w:rFonts w:asciiTheme="minorHAnsi" w:hAnsiTheme="minorHAnsi" w:cstheme="minorHAnsi"/>
          <w:b/>
          <w:szCs w:val="22"/>
        </w:rPr>
        <w:t xml:space="preserve"> Y FAMILIAS</w:t>
      </w:r>
      <w:r w:rsidRPr="004C0100">
        <w:rPr>
          <w:rFonts w:asciiTheme="minorHAnsi" w:hAnsiTheme="minorHAnsi" w:cstheme="minorHAnsi"/>
          <w:b/>
          <w:szCs w:val="22"/>
        </w:rPr>
        <w:t>:</w:t>
      </w:r>
    </w:p>
    <w:p w14:paraId="0C1D4FE5" w14:textId="77777777" w:rsidR="00D02660" w:rsidRPr="00B166F0" w:rsidRDefault="00D02660" w:rsidP="00D02660">
      <w:pPr>
        <w:widowControl w:val="0"/>
        <w:suppressAutoHyphens/>
        <w:spacing w:after="0" w:line="240" w:lineRule="auto"/>
        <w:jc w:val="both"/>
        <w:rPr>
          <w:rFonts w:cstheme="minorHAnsi"/>
        </w:rPr>
      </w:pPr>
      <w:r>
        <w:rPr>
          <w:rFonts w:cstheme="minorHAnsi"/>
        </w:rPr>
        <w:t xml:space="preserve">Cada carpeta debe mantener un </w:t>
      </w:r>
      <w:r w:rsidRPr="00DA6AD1">
        <w:rPr>
          <w:rFonts w:cstheme="minorHAnsi"/>
        </w:rPr>
        <w:t>orden</w:t>
      </w:r>
      <w:r>
        <w:rPr>
          <w:rFonts w:cstheme="minorHAnsi"/>
        </w:rPr>
        <w:t xml:space="preserve">, </w:t>
      </w:r>
      <w:r w:rsidRPr="00DA6AD1">
        <w:rPr>
          <w:rFonts w:cstheme="minorHAnsi"/>
        </w:rPr>
        <w:t>bajo un criterio unificado, con el fin de facilitar la revisión por parte de un externo</w:t>
      </w:r>
      <w:r>
        <w:rPr>
          <w:rFonts w:cstheme="minorHAnsi"/>
        </w:rPr>
        <w:t xml:space="preserve">.  </w:t>
      </w:r>
      <w:r w:rsidRPr="00DA6AD1">
        <w:rPr>
          <w:rFonts w:cstheme="minorHAnsi"/>
        </w:rPr>
        <w:t xml:space="preserve">Además, es importante tener en consideración y a la vista, que en el marco de la Resolución Exenta N°2672 de fecha 16 de octubre de 2020, a través de la supervisión técnica se asegure la obligatoriedad que los verificadores de </w:t>
      </w:r>
      <w:r w:rsidRPr="00DA6AD1">
        <w:rPr>
          <w:rFonts w:cstheme="minorHAnsi"/>
          <w:bCs/>
        </w:rPr>
        <w:t xml:space="preserve">Registro de Intervención de las Carpetas Individuales de los niños, niñas y/o adolescentes atendidos, cuenten con la </w:t>
      </w:r>
      <w:r w:rsidRPr="00DA6AD1">
        <w:rPr>
          <w:rFonts w:cstheme="minorHAnsi"/>
        </w:rPr>
        <w:t>firma de respaldo del profesional del proyecto responsable de la intervención. Lo anterior, de acuerdo con lo que establece la mencionada Resolución en su anexo N°1 “Formato de Registro de Intervenciones para Carpeta Individual de Niños, Niñas y Adolescente”.</w:t>
      </w:r>
    </w:p>
    <w:p w14:paraId="5B8EAEC0" w14:textId="77777777" w:rsidR="00D02660" w:rsidRPr="004C0100" w:rsidRDefault="00D02660" w:rsidP="00D02660">
      <w:pPr>
        <w:pStyle w:val="Standard"/>
        <w:widowControl w:val="0"/>
        <w:suppressAutoHyphens/>
        <w:spacing w:line="276" w:lineRule="auto"/>
        <w:jc w:val="both"/>
        <w:rPr>
          <w:rFonts w:asciiTheme="minorHAnsi" w:hAnsiTheme="minorHAnsi" w:cstheme="minorHAnsi"/>
          <w:sz w:val="20"/>
          <w:szCs w:val="20"/>
        </w:rPr>
      </w:pPr>
    </w:p>
    <w:p w14:paraId="0BD2DC30" w14:textId="77777777" w:rsidR="00D02660" w:rsidRPr="006B1F6D" w:rsidRDefault="00D02660" w:rsidP="008F0876">
      <w:pPr>
        <w:pStyle w:val="Standard"/>
        <w:widowControl w:val="0"/>
        <w:suppressAutoHyphens/>
        <w:jc w:val="both"/>
        <w:rPr>
          <w:rFonts w:asciiTheme="minorHAnsi" w:hAnsiTheme="minorHAnsi" w:cstheme="minorHAnsi"/>
          <w:b/>
        </w:rPr>
      </w:pPr>
      <w:r w:rsidRPr="006B1F6D">
        <w:rPr>
          <w:rFonts w:asciiTheme="minorHAnsi" w:hAnsiTheme="minorHAnsi" w:cstheme="minorHAnsi"/>
          <w:b/>
        </w:rPr>
        <w:t>RESIDENCIAS</w:t>
      </w:r>
    </w:p>
    <w:p w14:paraId="3355C826" w14:textId="77777777" w:rsidR="00D02660" w:rsidRPr="004C0100" w:rsidRDefault="00D02660" w:rsidP="008F0876">
      <w:pPr>
        <w:pStyle w:val="Standard"/>
        <w:widowControl w:val="0"/>
        <w:suppressAutoHyphens/>
        <w:jc w:val="both"/>
        <w:rPr>
          <w:rFonts w:asciiTheme="minorHAnsi" w:hAnsiTheme="minorHAnsi" w:cstheme="minorHAnsi"/>
          <w:sz w:val="22"/>
          <w:szCs w:val="22"/>
        </w:rPr>
      </w:pPr>
      <w:r w:rsidRPr="004C0100">
        <w:rPr>
          <w:rFonts w:asciiTheme="minorHAnsi" w:hAnsiTheme="minorHAnsi" w:cstheme="minorHAnsi"/>
          <w:sz w:val="22"/>
          <w:szCs w:val="22"/>
        </w:rPr>
        <w:t>Los documentos que debe contener cada carpeta individual son los siguientes:</w:t>
      </w:r>
    </w:p>
    <w:p w14:paraId="7CEC21CF" w14:textId="77777777" w:rsidR="00D02660" w:rsidRPr="004C0100" w:rsidRDefault="00D02660" w:rsidP="008F0876">
      <w:pPr>
        <w:widowControl w:val="0"/>
        <w:numPr>
          <w:ilvl w:val="0"/>
          <w:numId w:val="9"/>
        </w:numPr>
        <w:suppressAutoHyphens/>
        <w:spacing w:after="0" w:line="240" w:lineRule="auto"/>
        <w:ind w:left="284" w:hanging="284"/>
        <w:jc w:val="both"/>
        <w:rPr>
          <w:rFonts w:cstheme="minorHAnsi"/>
        </w:rPr>
      </w:pPr>
      <w:r w:rsidRPr="004C0100">
        <w:rPr>
          <w:rFonts w:cstheme="minorHAnsi"/>
        </w:rPr>
        <w:t xml:space="preserve">Resolución Judicial de Tribunal de Familia (como también Tribunal con competencia común en materias </w:t>
      </w:r>
      <w:proofErr w:type="spellStart"/>
      <w:r w:rsidRPr="004C0100">
        <w:rPr>
          <w:rFonts w:cstheme="minorHAnsi"/>
        </w:rPr>
        <w:t>proteccionales</w:t>
      </w:r>
      <w:proofErr w:type="spellEnd"/>
      <w:r w:rsidRPr="004C0100">
        <w:rPr>
          <w:rFonts w:cstheme="minorHAnsi"/>
        </w:rPr>
        <w:t>) o Fiscalía decretando el ingreso del niño, niña o adolescente al Proyecto (cuando</w:t>
      </w:r>
      <w:r w:rsidRPr="004C0100">
        <w:rPr>
          <w:rFonts w:cstheme="minorHAnsi"/>
          <w:lang w:val="es-ES_tradnl"/>
        </w:rPr>
        <w:t xml:space="preserve"> corresponda a una orden de ingreso Judicial).</w:t>
      </w:r>
    </w:p>
    <w:p w14:paraId="09D9F165" w14:textId="77777777" w:rsidR="00D02660" w:rsidRPr="004C0100" w:rsidRDefault="00D02660" w:rsidP="008F0876">
      <w:pPr>
        <w:widowControl w:val="0"/>
        <w:numPr>
          <w:ilvl w:val="0"/>
          <w:numId w:val="9"/>
        </w:numPr>
        <w:suppressAutoHyphens/>
        <w:spacing w:after="0" w:line="240" w:lineRule="auto"/>
        <w:ind w:left="284" w:hanging="284"/>
        <w:jc w:val="both"/>
        <w:rPr>
          <w:rFonts w:cstheme="minorHAnsi"/>
        </w:rPr>
      </w:pPr>
      <w:r w:rsidRPr="004C0100">
        <w:rPr>
          <w:rFonts w:cstheme="minorHAnsi"/>
        </w:rPr>
        <w:t>Ficha de Identificación o Antecedentes Básicos del niño, niña o adolescente (o documento similar).</w:t>
      </w:r>
    </w:p>
    <w:p w14:paraId="090E7873" w14:textId="77777777" w:rsidR="00D02660" w:rsidRPr="004C0100" w:rsidRDefault="00D02660" w:rsidP="008F0876">
      <w:pPr>
        <w:widowControl w:val="0"/>
        <w:numPr>
          <w:ilvl w:val="0"/>
          <w:numId w:val="9"/>
        </w:numPr>
        <w:suppressAutoHyphens/>
        <w:spacing w:after="0" w:line="240" w:lineRule="auto"/>
        <w:ind w:left="284" w:hanging="284"/>
        <w:jc w:val="both"/>
        <w:rPr>
          <w:rFonts w:cstheme="minorHAnsi"/>
        </w:rPr>
      </w:pPr>
      <w:r w:rsidRPr="004C0100">
        <w:rPr>
          <w:rFonts w:cstheme="minorHAnsi"/>
        </w:rPr>
        <w:t>Certificado de Nacimiento (obtenidos por Internet, sin costo y con el objetivo de verificar nombre completo del usuario(a)).</w:t>
      </w:r>
    </w:p>
    <w:p w14:paraId="0B2F9591" w14:textId="77777777" w:rsidR="00D02660" w:rsidRPr="004C0100" w:rsidRDefault="00D02660" w:rsidP="008F0876">
      <w:pPr>
        <w:widowControl w:val="0"/>
        <w:numPr>
          <w:ilvl w:val="0"/>
          <w:numId w:val="9"/>
        </w:numPr>
        <w:suppressAutoHyphens/>
        <w:spacing w:after="0" w:line="240" w:lineRule="auto"/>
        <w:ind w:left="284" w:hanging="284"/>
        <w:jc w:val="both"/>
        <w:rPr>
          <w:rFonts w:cstheme="minorHAnsi"/>
        </w:rPr>
      </w:pPr>
      <w:r w:rsidRPr="004C0100">
        <w:rPr>
          <w:rFonts w:cstheme="minorHAnsi"/>
        </w:rPr>
        <w:t>Cédula de Identidad.</w:t>
      </w:r>
    </w:p>
    <w:p w14:paraId="3B89A196" w14:textId="710CF6CF" w:rsidR="00D02660" w:rsidRDefault="00D02660" w:rsidP="008F0876">
      <w:pPr>
        <w:widowControl w:val="0"/>
        <w:numPr>
          <w:ilvl w:val="0"/>
          <w:numId w:val="9"/>
        </w:numPr>
        <w:suppressAutoHyphens/>
        <w:spacing w:after="0" w:line="240" w:lineRule="auto"/>
        <w:ind w:left="284" w:hanging="284"/>
        <w:jc w:val="both"/>
        <w:rPr>
          <w:rFonts w:cstheme="minorHAnsi"/>
        </w:rPr>
      </w:pPr>
      <w:r w:rsidRPr="0051695C">
        <w:rPr>
          <w:rFonts w:cstheme="minorHAnsi"/>
        </w:rPr>
        <w:t>sis.mejorninez.cl</w:t>
      </w:r>
      <w:r w:rsidRPr="004C0100">
        <w:rPr>
          <w:rFonts w:cstheme="minorHAnsi"/>
        </w:rPr>
        <w:t xml:space="preserve"> Histórico (si el niño, niña o adolescente no ha sido usuario de la red de protección del Servicio igualmente debe estar el </w:t>
      </w:r>
      <w:r w:rsidRPr="0051695C">
        <w:rPr>
          <w:rFonts w:cstheme="minorHAnsi"/>
        </w:rPr>
        <w:t>sis.mejorninez.cl</w:t>
      </w:r>
      <w:r w:rsidRPr="004C0100">
        <w:rPr>
          <w:rFonts w:cstheme="minorHAnsi"/>
        </w:rPr>
        <w:t xml:space="preserve"> Histórico que indique “0 coincidencias”.</w:t>
      </w:r>
    </w:p>
    <w:p w14:paraId="19655D69" w14:textId="2009BB83" w:rsidR="00B11D7D" w:rsidRDefault="00B11D7D" w:rsidP="008F0876">
      <w:pPr>
        <w:widowControl w:val="0"/>
        <w:numPr>
          <w:ilvl w:val="0"/>
          <w:numId w:val="9"/>
        </w:numPr>
        <w:suppressAutoHyphens/>
        <w:spacing w:after="0" w:line="240" w:lineRule="auto"/>
        <w:ind w:left="284" w:hanging="284"/>
        <w:jc w:val="both"/>
        <w:rPr>
          <w:rFonts w:cstheme="minorHAnsi"/>
        </w:rPr>
      </w:pPr>
      <w:r>
        <w:rPr>
          <w:rFonts w:cstheme="minorHAnsi"/>
        </w:rPr>
        <w:t>Certificado de alumno regular</w:t>
      </w:r>
      <w:r w:rsidR="00E479A8">
        <w:rPr>
          <w:rFonts w:cstheme="minorHAnsi"/>
        </w:rPr>
        <w:t xml:space="preserve"> en establecimiento educacional</w:t>
      </w:r>
      <w:r w:rsidR="00EA74CE">
        <w:rPr>
          <w:rFonts w:cstheme="minorHAnsi"/>
        </w:rPr>
        <w:t xml:space="preserve"> </w:t>
      </w:r>
      <w:r w:rsidR="0095589C">
        <w:rPr>
          <w:rFonts w:cstheme="minorHAnsi"/>
        </w:rPr>
        <w:t>o matricula según pertinencia.</w:t>
      </w:r>
    </w:p>
    <w:p w14:paraId="63B8C6BE" w14:textId="321953C2" w:rsidR="0095589C" w:rsidRPr="004C0100" w:rsidRDefault="0095589C" w:rsidP="008F0876">
      <w:pPr>
        <w:widowControl w:val="0"/>
        <w:numPr>
          <w:ilvl w:val="0"/>
          <w:numId w:val="9"/>
        </w:numPr>
        <w:suppressAutoHyphens/>
        <w:spacing w:after="0" w:line="240" w:lineRule="auto"/>
        <w:ind w:left="284" w:hanging="284"/>
        <w:jc w:val="both"/>
        <w:rPr>
          <w:rFonts w:cstheme="minorHAnsi"/>
        </w:rPr>
      </w:pPr>
      <w:r>
        <w:rPr>
          <w:rFonts w:cstheme="minorHAnsi"/>
        </w:rPr>
        <w:t xml:space="preserve">Verificador de inscripción </w:t>
      </w:r>
      <w:r w:rsidR="00BD5D19">
        <w:rPr>
          <w:rFonts w:cstheme="minorHAnsi"/>
        </w:rPr>
        <w:t>en</w:t>
      </w:r>
      <w:r w:rsidR="00EA74CE">
        <w:rPr>
          <w:rFonts w:cstheme="minorHAnsi"/>
        </w:rPr>
        <w:t xml:space="preserve"> centro de salud.</w:t>
      </w:r>
    </w:p>
    <w:p w14:paraId="2A08BD07" w14:textId="77777777" w:rsidR="00D02660" w:rsidRPr="004C0100" w:rsidRDefault="00D02660" w:rsidP="008F0876">
      <w:pPr>
        <w:widowControl w:val="0"/>
        <w:numPr>
          <w:ilvl w:val="0"/>
          <w:numId w:val="9"/>
        </w:numPr>
        <w:suppressAutoHyphens/>
        <w:spacing w:after="0" w:line="240" w:lineRule="auto"/>
        <w:ind w:left="284" w:hanging="284"/>
        <w:jc w:val="both"/>
        <w:rPr>
          <w:rFonts w:cstheme="minorHAnsi"/>
        </w:rPr>
      </w:pPr>
      <w:r w:rsidRPr="004C0100">
        <w:rPr>
          <w:rFonts w:cstheme="minorHAnsi"/>
        </w:rPr>
        <w:t>Certificado de redes familiares (Informe de hijos) / Oficio de solicitud al Tribunal de Familia del Certificado de Redes Familiares.</w:t>
      </w:r>
    </w:p>
    <w:p w14:paraId="2C487E99" w14:textId="77777777" w:rsidR="00D02660" w:rsidRPr="004C0100" w:rsidRDefault="00D02660" w:rsidP="008F0876">
      <w:pPr>
        <w:widowControl w:val="0"/>
        <w:numPr>
          <w:ilvl w:val="0"/>
          <w:numId w:val="9"/>
        </w:numPr>
        <w:suppressAutoHyphens/>
        <w:spacing w:after="0" w:line="240" w:lineRule="auto"/>
        <w:ind w:left="284" w:hanging="284"/>
        <w:jc w:val="both"/>
        <w:rPr>
          <w:rFonts w:cstheme="minorHAnsi"/>
        </w:rPr>
      </w:pPr>
      <w:r w:rsidRPr="004C0100">
        <w:rPr>
          <w:rFonts w:cstheme="minorHAnsi"/>
        </w:rPr>
        <w:t>Informe de Diagnóstico o Informe de Profundización Diagnóstica realizado por el centro residencial y de actualización diagnóstica anual.</w:t>
      </w:r>
    </w:p>
    <w:p w14:paraId="742D913D" w14:textId="77777777" w:rsidR="00D02660" w:rsidRPr="004C0100" w:rsidRDefault="00D02660" w:rsidP="008F0876">
      <w:pPr>
        <w:widowControl w:val="0"/>
        <w:numPr>
          <w:ilvl w:val="0"/>
          <w:numId w:val="10"/>
        </w:numPr>
        <w:suppressAutoHyphens/>
        <w:spacing w:after="0" w:line="240" w:lineRule="auto"/>
        <w:ind w:left="284" w:hanging="284"/>
        <w:jc w:val="both"/>
        <w:rPr>
          <w:rFonts w:cstheme="minorHAnsi"/>
        </w:rPr>
      </w:pPr>
      <w:r w:rsidRPr="004C0100">
        <w:rPr>
          <w:rFonts w:cstheme="minorHAnsi"/>
        </w:rPr>
        <w:t>Medio de Verificación de la remisión del Informe a la autoridad competente.</w:t>
      </w:r>
    </w:p>
    <w:p w14:paraId="1329D350" w14:textId="77777777" w:rsidR="00D02660" w:rsidRPr="004C0100" w:rsidRDefault="00D02660" w:rsidP="008F0876">
      <w:pPr>
        <w:widowControl w:val="0"/>
        <w:numPr>
          <w:ilvl w:val="0"/>
          <w:numId w:val="7"/>
        </w:numPr>
        <w:suppressAutoHyphens/>
        <w:spacing w:after="0" w:line="240" w:lineRule="auto"/>
        <w:ind w:left="284" w:hanging="284"/>
        <w:contextualSpacing/>
        <w:jc w:val="both"/>
        <w:rPr>
          <w:rFonts w:cstheme="minorHAnsi"/>
        </w:rPr>
      </w:pPr>
      <w:r w:rsidRPr="004C0100">
        <w:rPr>
          <w:rFonts w:cstheme="minorHAnsi"/>
        </w:rPr>
        <w:t xml:space="preserve">Instrumentos de evaluación utilizados, tanto con el niño, niña o adolescente como con adultos relacionados </w:t>
      </w:r>
    </w:p>
    <w:p w14:paraId="469C6B2B" w14:textId="77777777" w:rsidR="00D02660" w:rsidRPr="004C0100" w:rsidRDefault="00D02660" w:rsidP="008F0876">
      <w:pPr>
        <w:widowControl w:val="0"/>
        <w:numPr>
          <w:ilvl w:val="0"/>
          <w:numId w:val="7"/>
        </w:numPr>
        <w:suppressAutoHyphens/>
        <w:spacing w:after="0" w:line="240" w:lineRule="auto"/>
        <w:ind w:left="284" w:hanging="284"/>
        <w:contextualSpacing/>
        <w:jc w:val="both"/>
        <w:rPr>
          <w:rFonts w:cstheme="minorHAnsi"/>
        </w:rPr>
      </w:pPr>
      <w:r w:rsidRPr="004C0100">
        <w:rPr>
          <w:rFonts w:cstheme="minorHAnsi"/>
        </w:rPr>
        <w:t>Resultados cuantitativos y cualitativos (interpretación) de la aplicación de las pruebas aplicadas.</w:t>
      </w:r>
    </w:p>
    <w:p w14:paraId="79C838EB" w14:textId="77777777" w:rsidR="00D02660" w:rsidRPr="004C0100" w:rsidRDefault="00D02660" w:rsidP="008F0876">
      <w:pPr>
        <w:widowControl w:val="0"/>
        <w:numPr>
          <w:ilvl w:val="0"/>
          <w:numId w:val="8"/>
        </w:numPr>
        <w:suppressAutoHyphens/>
        <w:spacing w:after="0" w:line="240" w:lineRule="auto"/>
        <w:ind w:left="284" w:hanging="284"/>
        <w:contextualSpacing/>
        <w:jc w:val="both"/>
        <w:rPr>
          <w:rFonts w:cstheme="minorHAnsi"/>
        </w:rPr>
      </w:pPr>
      <w:r w:rsidRPr="004C0100">
        <w:rPr>
          <w:rFonts w:cstheme="minorHAnsi"/>
        </w:rPr>
        <w:t>Plan(es) de Intervención Individual</w:t>
      </w:r>
    </w:p>
    <w:p w14:paraId="113C8995" w14:textId="77777777" w:rsidR="00D02660" w:rsidRPr="004C0100" w:rsidRDefault="00D02660" w:rsidP="008F0876">
      <w:pPr>
        <w:widowControl w:val="0"/>
        <w:numPr>
          <w:ilvl w:val="0"/>
          <w:numId w:val="14"/>
        </w:numPr>
        <w:suppressAutoHyphens/>
        <w:spacing w:after="0" w:line="240" w:lineRule="auto"/>
        <w:ind w:left="284" w:hanging="284"/>
        <w:contextualSpacing/>
        <w:jc w:val="both"/>
        <w:rPr>
          <w:rFonts w:cstheme="minorHAnsi"/>
        </w:rPr>
      </w:pPr>
      <w:r w:rsidRPr="004C0100">
        <w:rPr>
          <w:rFonts w:cstheme="minorHAnsi"/>
        </w:rPr>
        <w:t>Informe/s de Avance o Permanencia.</w:t>
      </w:r>
    </w:p>
    <w:p w14:paraId="5A76D67E" w14:textId="77777777" w:rsidR="00D02660" w:rsidRPr="004C0100" w:rsidRDefault="00D02660" w:rsidP="008F0876">
      <w:pPr>
        <w:widowControl w:val="0"/>
        <w:numPr>
          <w:ilvl w:val="0"/>
          <w:numId w:val="14"/>
        </w:numPr>
        <w:suppressAutoHyphens/>
        <w:spacing w:after="0" w:line="240" w:lineRule="auto"/>
        <w:ind w:left="284" w:hanging="284"/>
        <w:contextualSpacing/>
        <w:jc w:val="both"/>
        <w:rPr>
          <w:rFonts w:cstheme="minorHAnsi"/>
          <w:b/>
        </w:rPr>
      </w:pPr>
      <w:r w:rsidRPr="004C0100">
        <w:rPr>
          <w:rFonts w:cstheme="minorHAnsi"/>
        </w:rPr>
        <w:t>Medio(s) de Verificación de remisión a la Oficina Judicial Virtual del(los) Informe(s) de Avance o Permanencia.</w:t>
      </w:r>
    </w:p>
    <w:p w14:paraId="1C0F96E9" w14:textId="77777777" w:rsidR="00D02660" w:rsidRPr="004C0100" w:rsidRDefault="00D02660" w:rsidP="008F0876">
      <w:pPr>
        <w:widowControl w:val="0"/>
        <w:numPr>
          <w:ilvl w:val="0"/>
          <w:numId w:val="1"/>
        </w:numPr>
        <w:suppressAutoHyphens/>
        <w:spacing w:after="0" w:line="240" w:lineRule="auto"/>
        <w:ind w:left="284" w:hanging="284"/>
        <w:jc w:val="both"/>
        <w:rPr>
          <w:rFonts w:cstheme="minorHAnsi"/>
        </w:rPr>
      </w:pPr>
      <w:r w:rsidRPr="004C0100">
        <w:rPr>
          <w:rFonts w:cstheme="minorHAnsi"/>
        </w:rPr>
        <w:t>Registro de intervenciones realizadas al niño, niña, adolescente y adulto/s relacionado/s:</w:t>
      </w:r>
    </w:p>
    <w:p w14:paraId="1D1D3B25" w14:textId="77777777" w:rsidR="00D02660" w:rsidRPr="004C0100" w:rsidRDefault="00D02660" w:rsidP="008F0876">
      <w:pPr>
        <w:widowControl w:val="0"/>
        <w:numPr>
          <w:ilvl w:val="0"/>
          <w:numId w:val="22"/>
        </w:numPr>
        <w:suppressAutoHyphens/>
        <w:spacing w:after="0" w:line="240" w:lineRule="auto"/>
        <w:jc w:val="both"/>
        <w:rPr>
          <w:rFonts w:cstheme="minorHAnsi"/>
        </w:rPr>
      </w:pPr>
      <w:r w:rsidRPr="004C0100">
        <w:rPr>
          <w:rFonts w:cstheme="minorHAnsi"/>
        </w:rPr>
        <w:t>Individual</w:t>
      </w:r>
    </w:p>
    <w:p w14:paraId="0572AD66" w14:textId="77777777" w:rsidR="00D02660" w:rsidRPr="004C0100" w:rsidRDefault="00D02660" w:rsidP="008F0876">
      <w:pPr>
        <w:widowControl w:val="0"/>
        <w:numPr>
          <w:ilvl w:val="0"/>
          <w:numId w:val="22"/>
        </w:numPr>
        <w:suppressAutoHyphens/>
        <w:spacing w:after="0" w:line="240" w:lineRule="auto"/>
        <w:jc w:val="both"/>
        <w:rPr>
          <w:rFonts w:cstheme="minorHAnsi"/>
        </w:rPr>
      </w:pPr>
      <w:r w:rsidRPr="004C0100">
        <w:rPr>
          <w:rFonts w:cstheme="minorHAnsi"/>
        </w:rPr>
        <w:t>Familiar</w:t>
      </w:r>
    </w:p>
    <w:p w14:paraId="1B72C2F3" w14:textId="77777777" w:rsidR="00D02660" w:rsidRPr="004C0100" w:rsidRDefault="00D02660" w:rsidP="008F0876">
      <w:pPr>
        <w:widowControl w:val="0"/>
        <w:numPr>
          <w:ilvl w:val="0"/>
          <w:numId w:val="22"/>
        </w:numPr>
        <w:suppressAutoHyphens/>
        <w:spacing w:after="0" w:line="240" w:lineRule="auto"/>
        <w:jc w:val="both"/>
        <w:rPr>
          <w:rFonts w:cstheme="minorHAnsi"/>
        </w:rPr>
      </w:pPr>
      <w:r w:rsidRPr="004C0100">
        <w:rPr>
          <w:rFonts w:cstheme="minorHAnsi"/>
        </w:rPr>
        <w:t>Comunitaria</w:t>
      </w:r>
    </w:p>
    <w:p w14:paraId="1CADB427" w14:textId="77777777" w:rsidR="00D02660" w:rsidRPr="004C0100" w:rsidRDefault="00D02660" w:rsidP="008F0876">
      <w:pPr>
        <w:widowControl w:val="0"/>
        <w:numPr>
          <w:ilvl w:val="0"/>
          <w:numId w:val="1"/>
        </w:numPr>
        <w:suppressAutoHyphens/>
        <w:spacing w:after="0" w:line="240" w:lineRule="auto"/>
        <w:ind w:left="284" w:hanging="284"/>
        <w:contextualSpacing/>
        <w:jc w:val="both"/>
        <w:rPr>
          <w:rFonts w:cstheme="minorHAnsi"/>
        </w:rPr>
      </w:pPr>
      <w:r w:rsidRPr="004C0100">
        <w:rPr>
          <w:rFonts w:cstheme="minorHAnsi"/>
        </w:rPr>
        <w:t>Documentación relacionada con el proceso de intervención del niño, niña o adolescentes recibida o enviada, desde o a:</w:t>
      </w:r>
    </w:p>
    <w:p w14:paraId="4EE507C5" w14:textId="77777777" w:rsidR="00D02660" w:rsidRPr="004C0100" w:rsidRDefault="00D02660" w:rsidP="008F0876">
      <w:pPr>
        <w:widowControl w:val="0"/>
        <w:numPr>
          <w:ilvl w:val="0"/>
          <w:numId w:val="4"/>
        </w:numPr>
        <w:suppressAutoHyphens/>
        <w:spacing w:after="0" w:line="240" w:lineRule="auto"/>
        <w:ind w:left="567"/>
        <w:jc w:val="both"/>
        <w:rPr>
          <w:rFonts w:cstheme="minorHAnsi"/>
        </w:rPr>
      </w:pPr>
      <w:r w:rsidRPr="004C0100">
        <w:rPr>
          <w:rFonts w:cstheme="minorHAnsi"/>
        </w:rPr>
        <w:t>Autoridad Judicial competente,</w:t>
      </w:r>
    </w:p>
    <w:p w14:paraId="4367F4F8" w14:textId="77777777" w:rsidR="00D02660" w:rsidRPr="004C0100" w:rsidRDefault="00D02660" w:rsidP="008F0876">
      <w:pPr>
        <w:widowControl w:val="0"/>
        <w:numPr>
          <w:ilvl w:val="0"/>
          <w:numId w:val="4"/>
        </w:numPr>
        <w:suppressAutoHyphens/>
        <w:spacing w:after="0" w:line="240" w:lineRule="auto"/>
        <w:ind w:left="567"/>
        <w:jc w:val="both"/>
        <w:rPr>
          <w:rFonts w:cstheme="minorHAnsi"/>
        </w:rPr>
      </w:pPr>
      <w:r w:rsidRPr="004C0100">
        <w:rPr>
          <w:rFonts w:cstheme="minorHAnsi"/>
        </w:rPr>
        <w:t>Instancias intersectoriales (educación, salud, entre otras),</w:t>
      </w:r>
    </w:p>
    <w:p w14:paraId="062DB739" w14:textId="77777777" w:rsidR="00D02660" w:rsidRPr="004C0100" w:rsidRDefault="00D02660" w:rsidP="008F0876">
      <w:pPr>
        <w:widowControl w:val="0"/>
        <w:numPr>
          <w:ilvl w:val="0"/>
          <w:numId w:val="4"/>
        </w:numPr>
        <w:suppressAutoHyphens/>
        <w:spacing w:after="0" w:line="240" w:lineRule="auto"/>
        <w:ind w:left="567"/>
        <w:jc w:val="both"/>
        <w:rPr>
          <w:rFonts w:cstheme="minorHAnsi"/>
        </w:rPr>
      </w:pPr>
      <w:r w:rsidRPr="004C0100">
        <w:rPr>
          <w:rFonts w:cstheme="minorHAnsi"/>
        </w:rPr>
        <w:t>Proyectos de la red de protección,</w:t>
      </w:r>
    </w:p>
    <w:p w14:paraId="22DAB31E" w14:textId="77777777" w:rsidR="00D02660" w:rsidRPr="004C0100" w:rsidRDefault="00D02660" w:rsidP="008F0876">
      <w:pPr>
        <w:widowControl w:val="0"/>
        <w:numPr>
          <w:ilvl w:val="0"/>
          <w:numId w:val="4"/>
        </w:numPr>
        <w:suppressAutoHyphens/>
        <w:spacing w:after="0" w:line="240" w:lineRule="auto"/>
        <w:ind w:left="567"/>
        <w:jc w:val="both"/>
        <w:rPr>
          <w:rFonts w:cstheme="minorHAnsi"/>
        </w:rPr>
      </w:pPr>
      <w:r w:rsidRPr="004C0100">
        <w:rPr>
          <w:rFonts w:cstheme="minorHAnsi"/>
        </w:rPr>
        <w:t xml:space="preserve">Dirección Regional y/o Nacional de </w:t>
      </w:r>
      <w:r>
        <w:rPr>
          <w:rFonts w:cstheme="minorHAnsi"/>
        </w:rPr>
        <w:t>Servicio</w:t>
      </w:r>
    </w:p>
    <w:p w14:paraId="3B163C39" w14:textId="77777777" w:rsidR="00D02660" w:rsidRPr="004C0100" w:rsidRDefault="00D02660" w:rsidP="008F0876">
      <w:pPr>
        <w:widowControl w:val="0"/>
        <w:numPr>
          <w:ilvl w:val="0"/>
          <w:numId w:val="1"/>
        </w:numPr>
        <w:suppressAutoHyphens/>
        <w:spacing w:after="0" w:line="240" w:lineRule="auto"/>
        <w:ind w:left="284" w:hanging="284"/>
        <w:contextualSpacing/>
        <w:jc w:val="both"/>
        <w:rPr>
          <w:rFonts w:cstheme="minorHAnsi"/>
        </w:rPr>
      </w:pPr>
      <w:r w:rsidRPr="004C0100">
        <w:rPr>
          <w:rFonts w:cstheme="minorHAnsi"/>
        </w:rPr>
        <w:t>Informe de cierre y egreso, si corresponde.</w:t>
      </w:r>
    </w:p>
    <w:p w14:paraId="2DEE3CD4" w14:textId="77777777" w:rsidR="000835CA" w:rsidRDefault="00D02660" w:rsidP="000835CA">
      <w:pPr>
        <w:widowControl w:val="0"/>
        <w:numPr>
          <w:ilvl w:val="0"/>
          <w:numId w:val="1"/>
        </w:numPr>
        <w:suppressAutoHyphens/>
        <w:spacing w:after="0" w:line="240" w:lineRule="auto"/>
        <w:ind w:left="284" w:hanging="284"/>
        <w:contextualSpacing/>
        <w:jc w:val="both"/>
        <w:rPr>
          <w:rFonts w:cstheme="minorHAnsi"/>
        </w:rPr>
      </w:pPr>
      <w:r w:rsidRPr="004C0100">
        <w:rPr>
          <w:rFonts w:cstheme="minorHAnsi"/>
        </w:rPr>
        <w:t>Orden de egreso de Tribunal de Familia, si corresponde</w:t>
      </w:r>
      <w:r w:rsidR="000835CA">
        <w:rPr>
          <w:rFonts w:cstheme="minorHAnsi"/>
        </w:rPr>
        <w:t>.</w:t>
      </w:r>
    </w:p>
    <w:p w14:paraId="2FB73118" w14:textId="3C6C9DCB" w:rsidR="00D02660" w:rsidRPr="000835CA" w:rsidRDefault="00D02660" w:rsidP="000835CA">
      <w:pPr>
        <w:widowControl w:val="0"/>
        <w:numPr>
          <w:ilvl w:val="0"/>
          <w:numId w:val="1"/>
        </w:numPr>
        <w:suppressAutoHyphens/>
        <w:spacing w:after="0" w:line="240" w:lineRule="auto"/>
        <w:ind w:left="284" w:hanging="284"/>
        <w:contextualSpacing/>
        <w:jc w:val="both"/>
        <w:rPr>
          <w:rFonts w:cstheme="minorHAnsi"/>
        </w:rPr>
      </w:pPr>
      <w:r w:rsidRPr="000835CA">
        <w:rPr>
          <w:rFonts w:cstheme="minorHAnsi"/>
        </w:rPr>
        <w:lastRenderedPageBreak/>
        <w:t>Verificador de egreso de sis.mejorninez.cl, si corresponde.</w:t>
      </w:r>
    </w:p>
    <w:p w14:paraId="266EBE19" w14:textId="445F05FA" w:rsidR="00D02660" w:rsidRDefault="00D02660" w:rsidP="008F0876">
      <w:pPr>
        <w:widowControl w:val="0"/>
        <w:numPr>
          <w:ilvl w:val="0"/>
          <w:numId w:val="1"/>
        </w:numPr>
        <w:suppressAutoHyphens/>
        <w:spacing w:after="0" w:line="240" w:lineRule="auto"/>
        <w:ind w:left="284" w:hanging="284"/>
        <w:contextualSpacing/>
        <w:jc w:val="both"/>
        <w:rPr>
          <w:rFonts w:cstheme="minorHAnsi"/>
        </w:rPr>
      </w:pPr>
      <w:r w:rsidRPr="004C0100">
        <w:rPr>
          <w:rFonts w:cstheme="minorHAnsi"/>
        </w:rPr>
        <w:t xml:space="preserve">Documentación relacionada con levantamiento de Circular </w:t>
      </w:r>
      <w:proofErr w:type="spellStart"/>
      <w:r w:rsidRPr="004C0100">
        <w:rPr>
          <w:rFonts w:cstheme="minorHAnsi"/>
        </w:rPr>
        <w:t>Nº</w:t>
      </w:r>
      <w:proofErr w:type="spellEnd"/>
      <w:r w:rsidRPr="004C0100">
        <w:rPr>
          <w:rFonts w:cstheme="minorHAnsi"/>
        </w:rPr>
        <w:t xml:space="preserve"> 05/2019 o </w:t>
      </w:r>
      <w:proofErr w:type="spellStart"/>
      <w:r w:rsidRPr="004C0100">
        <w:rPr>
          <w:rFonts w:cstheme="minorHAnsi"/>
        </w:rPr>
        <w:t>N°</w:t>
      </w:r>
      <w:proofErr w:type="spellEnd"/>
      <w:r w:rsidRPr="004C0100">
        <w:rPr>
          <w:rFonts w:cstheme="minorHAnsi"/>
        </w:rPr>
        <w:t xml:space="preserve"> 06/2019 u otra Circular que la reemplace, incluyendo medios de verificación de las acciones de denuncia, protección y contención realizadas por parte del proyecto.</w:t>
      </w:r>
    </w:p>
    <w:p w14:paraId="4EAEF68F" w14:textId="77777777" w:rsidR="000835CA" w:rsidRDefault="000835CA" w:rsidP="008F0876">
      <w:pPr>
        <w:pStyle w:val="Standard"/>
        <w:widowControl w:val="0"/>
        <w:suppressAutoHyphens/>
        <w:jc w:val="both"/>
        <w:rPr>
          <w:rFonts w:asciiTheme="minorHAnsi" w:hAnsiTheme="minorHAnsi" w:cstheme="minorHAnsi"/>
          <w:b/>
        </w:rPr>
      </w:pPr>
    </w:p>
    <w:p w14:paraId="0C596EB6" w14:textId="77777777" w:rsidR="000835CA" w:rsidRDefault="000835CA" w:rsidP="008F0876">
      <w:pPr>
        <w:pStyle w:val="Standard"/>
        <w:widowControl w:val="0"/>
        <w:suppressAutoHyphens/>
        <w:jc w:val="both"/>
        <w:rPr>
          <w:rFonts w:asciiTheme="minorHAnsi" w:hAnsiTheme="minorHAnsi" w:cstheme="minorHAnsi"/>
          <w:b/>
        </w:rPr>
      </w:pPr>
    </w:p>
    <w:p w14:paraId="017F8154" w14:textId="2935B47A" w:rsidR="00D02660" w:rsidRPr="006B1F6D" w:rsidRDefault="00D02660" w:rsidP="008F0876">
      <w:pPr>
        <w:pStyle w:val="Standard"/>
        <w:widowControl w:val="0"/>
        <w:suppressAutoHyphens/>
        <w:jc w:val="both"/>
        <w:rPr>
          <w:rFonts w:asciiTheme="minorHAnsi" w:hAnsiTheme="minorHAnsi" w:cstheme="minorHAnsi"/>
          <w:b/>
        </w:rPr>
      </w:pPr>
      <w:r w:rsidRPr="006B1F6D">
        <w:rPr>
          <w:rFonts w:asciiTheme="minorHAnsi" w:hAnsiTheme="minorHAnsi" w:cstheme="minorHAnsi"/>
          <w:b/>
        </w:rPr>
        <w:t>FAE-FDD</w:t>
      </w:r>
    </w:p>
    <w:p w14:paraId="1391287E" w14:textId="77777777" w:rsidR="00D02660" w:rsidRPr="004C0100" w:rsidRDefault="00D02660" w:rsidP="008F0876">
      <w:pPr>
        <w:widowControl w:val="0"/>
        <w:suppressAutoHyphens/>
        <w:spacing w:after="0" w:line="240" w:lineRule="auto"/>
        <w:jc w:val="both"/>
        <w:rPr>
          <w:rFonts w:cstheme="minorHAnsi"/>
          <w:b/>
        </w:rPr>
      </w:pPr>
      <w:r w:rsidRPr="004C0100">
        <w:rPr>
          <w:rFonts w:eastAsia="Calibri" w:cstheme="minorHAnsi"/>
          <w:lang w:eastAsia="es-CL"/>
        </w:rPr>
        <w:t>La documentación que debe encontrarse en carpeta es la siguiente:</w:t>
      </w:r>
    </w:p>
    <w:p w14:paraId="42CB2D5C" w14:textId="77777777" w:rsidR="00D02660" w:rsidRPr="004C0100" w:rsidRDefault="00D02660" w:rsidP="008F0876">
      <w:pPr>
        <w:widowControl w:val="0"/>
        <w:numPr>
          <w:ilvl w:val="0"/>
          <w:numId w:val="11"/>
        </w:numPr>
        <w:suppressAutoHyphens/>
        <w:spacing w:after="0" w:line="240" w:lineRule="auto"/>
        <w:ind w:left="284" w:hanging="284"/>
        <w:contextualSpacing/>
        <w:jc w:val="both"/>
        <w:rPr>
          <w:rFonts w:cstheme="minorHAnsi"/>
        </w:rPr>
      </w:pPr>
      <w:r w:rsidRPr="004C0100">
        <w:rPr>
          <w:rFonts w:cstheme="minorHAnsi"/>
        </w:rPr>
        <w:t xml:space="preserve">Resolución Judicial de Tribunal de Familia (como también Tribunal con competencia común en materias </w:t>
      </w:r>
      <w:proofErr w:type="spellStart"/>
      <w:r w:rsidRPr="004C0100">
        <w:rPr>
          <w:rFonts w:cstheme="minorHAnsi"/>
        </w:rPr>
        <w:t>proteccionales</w:t>
      </w:r>
      <w:proofErr w:type="spellEnd"/>
      <w:r w:rsidRPr="004C0100">
        <w:rPr>
          <w:rFonts w:cstheme="minorHAnsi"/>
        </w:rPr>
        <w:t>) decretando el ingreso del niño, niña o adolescente al Proyecto (cuando</w:t>
      </w:r>
      <w:r w:rsidRPr="004C0100">
        <w:rPr>
          <w:rFonts w:cstheme="minorHAnsi"/>
          <w:lang w:val="es-ES_tradnl"/>
        </w:rPr>
        <w:t xml:space="preserve"> corresponda a una orden de ingreso Judicial).</w:t>
      </w:r>
    </w:p>
    <w:p w14:paraId="0798019F" w14:textId="77777777" w:rsidR="00D02660" w:rsidRPr="004C0100" w:rsidRDefault="00D02660" w:rsidP="008F0876">
      <w:pPr>
        <w:widowControl w:val="0"/>
        <w:numPr>
          <w:ilvl w:val="0"/>
          <w:numId w:val="9"/>
        </w:numPr>
        <w:suppressAutoHyphens/>
        <w:spacing w:after="0" w:line="240" w:lineRule="auto"/>
        <w:ind w:left="284" w:hanging="284"/>
        <w:jc w:val="both"/>
        <w:rPr>
          <w:rFonts w:cstheme="minorHAnsi"/>
        </w:rPr>
      </w:pPr>
      <w:r w:rsidRPr="004C0100">
        <w:rPr>
          <w:rFonts w:cstheme="minorHAnsi"/>
        </w:rPr>
        <w:t>Ficha de Identificación o Antecedentes Básicos del niño, niña o adolescente (o documento similar).</w:t>
      </w:r>
    </w:p>
    <w:p w14:paraId="6D82EECD" w14:textId="77777777" w:rsidR="00D02660" w:rsidRPr="004C0100" w:rsidRDefault="00D02660" w:rsidP="008F0876">
      <w:pPr>
        <w:widowControl w:val="0"/>
        <w:numPr>
          <w:ilvl w:val="0"/>
          <w:numId w:val="9"/>
        </w:numPr>
        <w:suppressAutoHyphens/>
        <w:spacing w:after="0" w:line="240" w:lineRule="auto"/>
        <w:ind w:left="284" w:hanging="284"/>
        <w:jc w:val="both"/>
        <w:rPr>
          <w:rFonts w:cstheme="minorHAnsi"/>
        </w:rPr>
      </w:pPr>
      <w:r w:rsidRPr="004C0100">
        <w:rPr>
          <w:rFonts w:cstheme="minorHAnsi"/>
        </w:rPr>
        <w:t>Certificado de Nacimiento (obtenidos por Internet, sin costo y con el objetivo de verificar nombre completo del usuario(a)).</w:t>
      </w:r>
    </w:p>
    <w:p w14:paraId="53101799" w14:textId="6E782476" w:rsidR="00D02660" w:rsidRDefault="00D02660" w:rsidP="008F0876">
      <w:pPr>
        <w:widowControl w:val="0"/>
        <w:numPr>
          <w:ilvl w:val="0"/>
          <w:numId w:val="9"/>
        </w:numPr>
        <w:suppressAutoHyphens/>
        <w:spacing w:after="0" w:line="240" w:lineRule="auto"/>
        <w:ind w:left="284" w:hanging="284"/>
        <w:jc w:val="both"/>
        <w:rPr>
          <w:rFonts w:cstheme="minorHAnsi"/>
        </w:rPr>
      </w:pPr>
      <w:r w:rsidRPr="0051695C">
        <w:rPr>
          <w:rFonts w:cstheme="minorHAnsi"/>
        </w:rPr>
        <w:t>sis.mejorninez.cl</w:t>
      </w:r>
      <w:r w:rsidRPr="004C0100">
        <w:rPr>
          <w:rFonts w:cstheme="minorHAnsi"/>
        </w:rPr>
        <w:t xml:space="preserve"> Histórico (si el niño, niña o adolescente no ha sido usuario de la red de protección del Servicio igualmente debe estar el </w:t>
      </w:r>
      <w:r w:rsidRPr="0051695C">
        <w:rPr>
          <w:rFonts w:cstheme="minorHAnsi"/>
        </w:rPr>
        <w:t xml:space="preserve">sis.mejorninez.cl </w:t>
      </w:r>
      <w:r w:rsidRPr="004C0100">
        <w:rPr>
          <w:rFonts w:cstheme="minorHAnsi"/>
        </w:rPr>
        <w:t>Histórico que indique “0 coincidencias”).</w:t>
      </w:r>
    </w:p>
    <w:p w14:paraId="4993CF46" w14:textId="77777777" w:rsidR="00B117DC" w:rsidRDefault="00B117DC" w:rsidP="00B117DC">
      <w:pPr>
        <w:widowControl w:val="0"/>
        <w:numPr>
          <w:ilvl w:val="0"/>
          <w:numId w:val="9"/>
        </w:numPr>
        <w:suppressAutoHyphens/>
        <w:spacing w:after="0" w:line="240" w:lineRule="auto"/>
        <w:ind w:left="284" w:hanging="284"/>
        <w:jc w:val="both"/>
        <w:rPr>
          <w:rFonts w:cstheme="minorHAnsi"/>
        </w:rPr>
      </w:pPr>
      <w:r>
        <w:rPr>
          <w:rFonts w:cstheme="minorHAnsi"/>
        </w:rPr>
        <w:t>Certificado de alumno regular en establecimiento educacional o matricula según pertinencia.</w:t>
      </w:r>
    </w:p>
    <w:p w14:paraId="468397D5" w14:textId="77777777" w:rsidR="00B117DC" w:rsidRPr="004C0100" w:rsidRDefault="00B117DC" w:rsidP="00B117DC">
      <w:pPr>
        <w:widowControl w:val="0"/>
        <w:numPr>
          <w:ilvl w:val="0"/>
          <w:numId w:val="9"/>
        </w:numPr>
        <w:suppressAutoHyphens/>
        <w:spacing w:after="0" w:line="240" w:lineRule="auto"/>
        <w:ind w:left="284" w:hanging="284"/>
        <w:jc w:val="both"/>
        <w:rPr>
          <w:rFonts w:cstheme="minorHAnsi"/>
        </w:rPr>
      </w:pPr>
      <w:r>
        <w:rPr>
          <w:rFonts w:cstheme="minorHAnsi"/>
        </w:rPr>
        <w:t>Verificador de inscripción en centro de salud.</w:t>
      </w:r>
    </w:p>
    <w:p w14:paraId="2B661C6E" w14:textId="77777777" w:rsidR="00D02660" w:rsidRPr="004C0100" w:rsidRDefault="00D02660" w:rsidP="008F0876">
      <w:pPr>
        <w:widowControl w:val="0"/>
        <w:numPr>
          <w:ilvl w:val="0"/>
          <w:numId w:val="9"/>
        </w:numPr>
        <w:suppressAutoHyphens/>
        <w:spacing w:after="0" w:line="240" w:lineRule="auto"/>
        <w:ind w:left="284" w:hanging="284"/>
        <w:jc w:val="both"/>
        <w:rPr>
          <w:rFonts w:cstheme="minorHAnsi"/>
        </w:rPr>
      </w:pPr>
      <w:r w:rsidRPr="004C0100">
        <w:rPr>
          <w:rFonts w:cstheme="minorHAnsi"/>
        </w:rPr>
        <w:t>Certificado de redes familiares (Informe de hijos) / Oficio de solicitud al Tribunal de Familia del Certificado de Redes Familiares.</w:t>
      </w:r>
    </w:p>
    <w:p w14:paraId="075D6542" w14:textId="77777777" w:rsidR="00D02660" w:rsidRPr="004C0100" w:rsidRDefault="00D02660" w:rsidP="008F0876">
      <w:pPr>
        <w:widowControl w:val="0"/>
        <w:numPr>
          <w:ilvl w:val="0"/>
          <w:numId w:val="9"/>
        </w:numPr>
        <w:suppressAutoHyphens/>
        <w:spacing w:after="0" w:line="240" w:lineRule="auto"/>
        <w:ind w:left="284" w:hanging="284"/>
        <w:jc w:val="both"/>
        <w:rPr>
          <w:rFonts w:cstheme="minorHAnsi"/>
        </w:rPr>
      </w:pPr>
      <w:r w:rsidRPr="004C0100">
        <w:rPr>
          <w:rFonts w:cstheme="minorHAnsi"/>
        </w:rPr>
        <w:t>Documentos de idoneidad penal de las familias de acogida (certificado de antecedentes para fines especiales y consulta en el registro de inhabilidades).</w:t>
      </w:r>
    </w:p>
    <w:p w14:paraId="2502386B" w14:textId="77777777" w:rsidR="00D02660" w:rsidRPr="004C0100" w:rsidRDefault="00D02660" w:rsidP="008F0876">
      <w:pPr>
        <w:widowControl w:val="0"/>
        <w:numPr>
          <w:ilvl w:val="0"/>
          <w:numId w:val="9"/>
        </w:numPr>
        <w:suppressAutoHyphens/>
        <w:spacing w:after="0" w:line="240" w:lineRule="auto"/>
        <w:ind w:left="284" w:hanging="284"/>
        <w:jc w:val="both"/>
        <w:rPr>
          <w:rFonts w:cstheme="minorHAnsi"/>
        </w:rPr>
      </w:pPr>
      <w:r w:rsidRPr="004C0100">
        <w:rPr>
          <w:rFonts w:cstheme="minorHAnsi"/>
        </w:rPr>
        <w:t>Contrato de colaboración con las familias de acogida extensa o externa que consigna: finalidad el acogimiento, el carácter temporal del acogimiento, las funciones y responsabilidades de la familia frente al cuidado de los NNA y condiciones de la transferencia económica y acompañamiento social que recibirán los NNA y la familia cuidadora.</w:t>
      </w:r>
    </w:p>
    <w:p w14:paraId="613B377D" w14:textId="77777777" w:rsidR="00D02660" w:rsidRPr="004C0100" w:rsidRDefault="00D02660" w:rsidP="008F0876">
      <w:pPr>
        <w:widowControl w:val="0"/>
        <w:numPr>
          <w:ilvl w:val="0"/>
          <w:numId w:val="9"/>
        </w:numPr>
        <w:suppressAutoHyphens/>
        <w:spacing w:after="0" w:line="240" w:lineRule="auto"/>
        <w:ind w:left="284" w:hanging="284"/>
        <w:jc w:val="both"/>
        <w:rPr>
          <w:rFonts w:cstheme="minorHAnsi"/>
        </w:rPr>
      </w:pPr>
      <w:r w:rsidRPr="004C0100">
        <w:rPr>
          <w:rFonts w:cstheme="minorHAnsi"/>
        </w:rPr>
        <w:t>Informe de Diagnóstico o Informe de Profundización Diagnóstica realizado por el proyecto.</w:t>
      </w:r>
    </w:p>
    <w:p w14:paraId="37CC8F5A" w14:textId="77777777" w:rsidR="00D02660" w:rsidRPr="004C0100" w:rsidRDefault="00D02660" w:rsidP="008F0876">
      <w:pPr>
        <w:widowControl w:val="0"/>
        <w:numPr>
          <w:ilvl w:val="0"/>
          <w:numId w:val="9"/>
        </w:numPr>
        <w:suppressAutoHyphens/>
        <w:spacing w:after="0" w:line="240" w:lineRule="auto"/>
        <w:ind w:left="284" w:hanging="284"/>
        <w:jc w:val="both"/>
        <w:rPr>
          <w:rFonts w:cstheme="minorHAnsi"/>
        </w:rPr>
      </w:pPr>
      <w:r w:rsidRPr="004C0100">
        <w:rPr>
          <w:rFonts w:cstheme="minorHAnsi"/>
        </w:rPr>
        <w:t>Informe de idoneidad de las familias de acogida.</w:t>
      </w:r>
    </w:p>
    <w:p w14:paraId="3DA43A79" w14:textId="77777777" w:rsidR="00D02660" w:rsidRPr="004C0100" w:rsidRDefault="00D02660" w:rsidP="008F0876">
      <w:pPr>
        <w:widowControl w:val="0"/>
        <w:numPr>
          <w:ilvl w:val="0"/>
          <w:numId w:val="10"/>
        </w:numPr>
        <w:suppressAutoHyphens/>
        <w:spacing w:after="0" w:line="240" w:lineRule="auto"/>
        <w:ind w:left="284" w:hanging="284"/>
        <w:jc w:val="both"/>
        <w:rPr>
          <w:rFonts w:cstheme="minorHAnsi"/>
        </w:rPr>
      </w:pPr>
      <w:r w:rsidRPr="004C0100">
        <w:rPr>
          <w:rFonts w:cstheme="minorHAnsi"/>
        </w:rPr>
        <w:t>Medio de Verificación de la remisión del Informe a la autoridad competente.</w:t>
      </w:r>
    </w:p>
    <w:p w14:paraId="6064186F" w14:textId="77777777" w:rsidR="00D02660" w:rsidRPr="004C0100" w:rsidRDefault="00D02660" w:rsidP="008F0876">
      <w:pPr>
        <w:widowControl w:val="0"/>
        <w:numPr>
          <w:ilvl w:val="0"/>
          <w:numId w:val="7"/>
        </w:numPr>
        <w:suppressAutoHyphens/>
        <w:spacing w:after="0" w:line="240" w:lineRule="auto"/>
        <w:ind w:left="284" w:hanging="284"/>
        <w:contextualSpacing/>
        <w:jc w:val="both"/>
        <w:rPr>
          <w:rFonts w:cstheme="minorHAnsi"/>
        </w:rPr>
      </w:pPr>
      <w:r w:rsidRPr="004C0100">
        <w:rPr>
          <w:rFonts w:cstheme="minorHAnsi"/>
        </w:rPr>
        <w:t xml:space="preserve">Instrumentos de evaluación utilizados, tanto con el niño, niña o adolescente como con adultos relacionados </w:t>
      </w:r>
    </w:p>
    <w:p w14:paraId="7B0A4A6A" w14:textId="77777777" w:rsidR="00D02660" w:rsidRPr="004C0100" w:rsidRDefault="00D02660" w:rsidP="008F0876">
      <w:pPr>
        <w:widowControl w:val="0"/>
        <w:numPr>
          <w:ilvl w:val="0"/>
          <w:numId w:val="7"/>
        </w:numPr>
        <w:suppressAutoHyphens/>
        <w:spacing w:after="0" w:line="240" w:lineRule="auto"/>
        <w:ind w:left="284" w:hanging="284"/>
        <w:contextualSpacing/>
        <w:jc w:val="both"/>
        <w:rPr>
          <w:rFonts w:cstheme="minorHAnsi"/>
        </w:rPr>
      </w:pPr>
      <w:r w:rsidRPr="004C0100">
        <w:rPr>
          <w:rFonts w:cstheme="minorHAnsi"/>
        </w:rPr>
        <w:t>Resultados cuantitativos y cualitativos (interpretación resultante de la información analizada) de la aplicación de las pruebas aplicadas.</w:t>
      </w:r>
    </w:p>
    <w:p w14:paraId="54D5BA85" w14:textId="77777777" w:rsidR="00D02660" w:rsidRPr="004C0100" w:rsidRDefault="00D02660" w:rsidP="008F0876">
      <w:pPr>
        <w:widowControl w:val="0"/>
        <w:numPr>
          <w:ilvl w:val="0"/>
          <w:numId w:val="8"/>
        </w:numPr>
        <w:suppressAutoHyphens/>
        <w:spacing w:after="0" w:line="240" w:lineRule="auto"/>
        <w:ind w:left="284" w:hanging="284"/>
        <w:contextualSpacing/>
        <w:jc w:val="both"/>
        <w:rPr>
          <w:rFonts w:cstheme="minorHAnsi"/>
        </w:rPr>
      </w:pPr>
      <w:r w:rsidRPr="004C0100">
        <w:rPr>
          <w:rFonts w:cstheme="minorHAnsi"/>
        </w:rPr>
        <w:t>Plan(es) de Intervención Individual, que consideren los ejes individual, familiar y comunitario</w:t>
      </w:r>
    </w:p>
    <w:p w14:paraId="26615D74" w14:textId="77777777" w:rsidR="00D02660" w:rsidRPr="004C0100" w:rsidRDefault="00D02660" w:rsidP="008F0876">
      <w:pPr>
        <w:widowControl w:val="0"/>
        <w:numPr>
          <w:ilvl w:val="0"/>
          <w:numId w:val="8"/>
        </w:numPr>
        <w:suppressAutoHyphens/>
        <w:spacing w:after="0" w:line="240" w:lineRule="auto"/>
        <w:ind w:left="284" w:hanging="284"/>
        <w:contextualSpacing/>
        <w:jc w:val="both"/>
        <w:rPr>
          <w:rFonts w:cstheme="minorHAnsi"/>
        </w:rPr>
      </w:pPr>
      <w:r w:rsidRPr="004C0100">
        <w:rPr>
          <w:rFonts w:cstheme="minorHAnsi"/>
        </w:rPr>
        <w:t>Informe/s de Avance o Permanencia, los cuales deben incluir, a lo menos:</w:t>
      </w:r>
    </w:p>
    <w:p w14:paraId="004AFC84" w14:textId="77777777" w:rsidR="00D02660" w:rsidRPr="004C0100" w:rsidRDefault="00D02660" w:rsidP="008F0876">
      <w:pPr>
        <w:widowControl w:val="0"/>
        <w:numPr>
          <w:ilvl w:val="0"/>
          <w:numId w:val="16"/>
        </w:numPr>
        <w:suppressAutoHyphens/>
        <w:spacing w:after="0" w:line="240" w:lineRule="auto"/>
        <w:ind w:left="284" w:hanging="284"/>
        <w:contextualSpacing/>
        <w:jc w:val="both"/>
        <w:rPr>
          <w:rFonts w:cstheme="minorHAnsi"/>
          <w:b/>
        </w:rPr>
      </w:pPr>
      <w:r w:rsidRPr="004C0100">
        <w:rPr>
          <w:rFonts w:cstheme="minorHAnsi"/>
        </w:rPr>
        <w:t>Medio(s) de Verificación de remisión a la Oficina Judicial Virtual del/los Informe/s de Avance o Permanencia.</w:t>
      </w:r>
    </w:p>
    <w:p w14:paraId="57C61178" w14:textId="77777777" w:rsidR="00D02660" w:rsidRPr="004C0100" w:rsidRDefault="00D02660" w:rsidP="008F0876">
      <w:pPr>
        <w:widowControl w:val="0"/>
        <w:numPr>
          <w:ilvl w:val="0"/>
          <w:numId w:val="1"/>
        </w:numPr>
        <w:suppressAutoHyphens/>
        <w:spacing w:after="0" w:line="240" w:lineRule="auto"/>
        <w:ind w:left="284" w:hanging="284"/>
        <w:jc w:val="both"/>
        <w:rPr>
          <w:rFonts w:cstheme="minorHAnsi"/>
        </w:rPr>
      </w:pPr>
      <w:r w:rsidRPr="004C0100">
        <w:rPr>
          <w:rFonts w:cstheme="minorHAnsi"/>
        </w:rPr>
        <w:t>Registro de intervenciones realizadas al niño, niña, adolescente y adulto/s relacionado/s:</w:t>
      </w:r>
    </w:p>
    <w:p w14:paraId="6499074D" w14:textId="77777777" w:rsidR="00D02660" w:rsidRPr="004C0100" w:rsidRDefault="00D02660" w:rsidP="008F0876">
      <w:pPr>
        <w:widowControl w:val="0"/>
        <w:numPr>
          <w:ilvl w:val="0"/>
          <w:numId w:val="21"/>
        </w:numPr>
        <w:suppressAutoHyphens/>
        <w:spacing w:after="0" w:line="240" w:lineRule="auto"/>
        <w:jc w:val="both"/>
        <w:rPr>
          <w:rFonts w:cstheme="minorHAnsi"/>
        </w:rPr>
      </w:pPr>
      <w:r w:rsidRPr="004C0100">
        <w:rPr>
          <w:rFonts w:cstheme="minorHAnsi"/>
        </w:rPr>
        <w:t>Individual</w:t>
      </w:r>
    </w:p>
    <w:p w14:paraId="5DBA13FA" w14:textId="77777777" w:rsidR="00D02660" w:rsidRPr="004C0100" w:rsidRDefault="00D02660" w:rsidP="008F0876">
      <w:pPr>
        <w:widowControl w:val="0"/>
        <w:numPr>
          <w:ilvl w:val="0"/>
          <w:numId w:val="21"/>
        </w:numPr>
        <w:suppressAutoHyphens/>
        <w:spacing w:after="0" w:line="240" w:lineRule="auto"/>
        <w:jc w:val="both"/>
        <w:rPr>
          <w:rFonts w:cstheme="minorHAnsi"/>
        </w:rPr>
      </w:pPr>
      <w:r w:rsidRPr="004C0100">
        <w:rPr>
          <w:rFonts w:cstheme="minorHAnsi"/>
        </w:rPr>
        <w:t>Familiar</w:t>
      </w:r>
    </w:p>
    <w:p w14:paraId="469D3317" w14:textId="77777777" w:rsidR="00D02660" w:rsidRPr="004C0100" w:rsidRDefault="00D02660" w:rsidP="008F0876">
      <w:pPr>
        <w:widowControl w:val="0"/>
        <w:numPr>
          <w:ilvl w:val="0"/>
          <w:numId w:val="21"/>
        </w:numPr>
        <w:suppressAutoHyphens/>
        <w:spacing w:after="0" w:line="240" w:lineRule="auto"/>
        <w:jc w:val="both"/>
        <w:rPr>
          <w:rFonts w:cstheme="minorHAnsi"/>
        </w:rPr>
      </w:pPr>
      <w:r w:rsidRPr="004C0100">
        <w:rPr>
          <w:rFonts w:cstheme="minorHAnsi"/>
        </w:rPr>
        <w:t>Comunitaria</w:t>
      </w:r>
    </w:p>
    <w:p w14:paraId="17BDC7F5" w14:textId="77777777" w:rsidR="00D02660" w:rsidRPr="004C0100" w:rsidRDefault="00D02660" w:rsidP="008F0876">
      <w:pPr>
        <w:widowControl w:val="0"/>
        <w:numPr>
          <w:ilvl w:val="0"/>
          <w:numId w:val="1"/>
        </w:numPr>
        <w:suppressAutoHyphens/>
        <w:spacing w:after="0" w:line="240" w:lineRule="auto"/>
        <w:ind w:left="284" w:hanging="284"/>
        <w:contextualSpacing/>
        <w:jc w:val="both"/>
        <w:rPr>
          <w:rFonts w:cstheme="minorHAnsi"/>
        </w:rPr>
      </w:pPr>
      <w:r w:rsidRPr="004C0100">
        <w:rPr>
          <w:rFonts w:cstheme="minorHAnsi"/>
        </w:rPr>
        <w:t>Documentación relacionada con el proceso de intervención del niño, niña o adolescentes recibida o enviada, desde o a:</w:t>
      </w:r>
    </w:p>
    <w:p w14:paraId="66ACCA3C" w14:textId="77777777" w:rsidR="00D02660" w:rsidRPr="004C0100" w:rsidRDefault="00D02660" w:rsidP="008F0876">
      <w:pPr>
        <w:widowControl w:val="0"/>
        <w:numPr>
          <w:ilvl w:val="0"/>
          <w:numId w:val="4"/>
        </w:numPr>
        <w:suppressAutoHyphens/>
        <w:spacing w:after="0" w:line="240" w:lineRule="auto"/>
        <w:ind w:left="567"/>
        <w:jc w:val="both"/>
        <w:rPr>
          <w:rFonts w:cstheme="minorHAnsi"/>
        </w:rPr>
      </w:pPr>
      <w:r w:rsidRPr="004C0100">
        <w:rPr>
          <w:rFonts w:cstheme="minorHAnsi"/>
        </w:rPr>
        <w:t>Autoridad Judicial competente,</w:t>
      </w:r>
    </w:p>
    <w:p w14:paraId="0DD73D89" w14:textId="77777777" w:rsidR="00D02660" w:rsidRPr="004C0100" w:rsidRDefault="00D02660" w:rsidP="008F0876">
      <w:pPr>
        <w:widowControl w:val="0"/>
        <w:numPr>
          <w:ilvl w:val="0"/>
          <w:numId w:val="4"/>
        </w:numPr>
        <w:suppressAutoHyphens/>
        <w:spacing w:after="0" w:line="240" w:lineRule="auto"/>
        <w:ind w:left="567"/>
        <w:jc w:val="both"/>
        <w:rPr>
          <w:rFonts w:cstheme="minorHAnsi"/>
        </w:rPr>
      </w:pPr>
      <w:r w:rsidRPr="004C0100">
        <w:rPr>
          <w:rFonts w:cstheme="minorHAnsi"/>
        </w:rPr>
        <w:t>Instancias intersectoriales (educación, salud, entre otras),</w:t>
      </w:r>
    </w:p>
    <w:p w14:paraId="15606D2A" w14:textId="77777777" w:rsidR="00D02660" w:rsidRPr="004C0100" w:rsidRDefault="00D02660" w:rsidP="008F0876">
      <w:pPr>
        <w:widowControl w:val="0"/>
        <w:numPr>
          <w:ilvl w:val="0"/>
          <w:numId w:val="4"/>
        </w:numPr>
        <w:suppressAutoHyphens/>
        <w:spacing w:after="0" w:line="240" w:lineRule="auto"/>
        <w:ind w:left="567"/>
        <w:jc w:val="both"/>
        <w:rPr>
          <w:rFonts w:cstheme="minorHAnsi"/>
        </w:rPr>
      </w:pPr>
      <w:r w:rsidRPr="004C0100">
        <w:rPr>
          <w:rFonts w:cstheme="minorHAnsi"/>
        </w:rPr>
        <w:t>Proyectos de la red de protección,</w:t>
      </w:r>
    </w:p>
    <w:p w14:paraId="2F48A72C" w14:textId="77777777" w:rsidR="00D02660" w:rsidRPr="004C0100" w:rsidRDefault="00D02660" w:rsidP="008F0876">
      <w:pPr>
        <w:widowControl w:val="0"/>
        <w:numPr>
          <w:ilvl w:val="0"/>
          <w:numId w:val="4"/>
        </w:numPr>
        <w:suppressAutoHyphens/>
        <w:spacing w:after="0" w:line="240" w:lineRule="auto"/>
        <w:ind w:left="567"/>
        <w:jc w:val="both"/>
        <w:rPr>
          <w:rFonts w:cstheme="minorHAnsi"/>
        </w:rPr>
      </w:pPr>
      <w:r w:rsidRPr="004C0100">
        <w:rPr>
          <w:rFonts w:cstheme="minorHAnsi"/>
        </w:rPr>
        <w:t xml:space="preserve">Dirección Regional y/o Nacional de </w:t>
      </w:r>
      <w:r>
        <w:rPr>
          <w:rFonts w:cstheme="minorHAnsi"/>
        </w:rPr>
        <w:t>Servicio</w:t>
      </w:r>
    </w:p>
    <w:p w14:paraId="1141FE55" w14:textId="77777777" w:rsidR="00D02660" w:rsidRPr="004C0100" w:rsidRDefault="00D02660" w:rsidP="008F0876">
      <w:pPr>
        <w:widowControl w:val="0"/>
        <w:numPr>
          <w:ilvl w:val="0"/>
          <w:numId w:val="12"/>
        </w:numPr>
        <w:suppressAutoHyphens/>
        <w:spacing w:after="0" w:line="240" w:lineRule="auto"/>
        <w:ind w:left="284" w:hanging="284"/>
        <w:contextualSpacing/>
        <w:jc w:val="both"/>
        <w:rPr>
          <w:rFonts w:cstheme="minorHAnsi"/>
        </w:rPr>
      </w:pPr>
      <w:r w:rsidRPr="004C0100">
        <w:rPr>
          <w:rFonts w:cstheme="minorHAnsi"/>
        </w:rPr>
        <w:t>Informe de cierre y egreso, si corresponde.</w:t>
      </w:r>
    </w:p>
    <w:p w14:paraId="2BC6B0F6" w14:textId="77777777" w:rsidR="00D02660" w:rsidRPr="004C0100" w:rsidRDefault="00D02660" w:rsidP="008F0876">
      <w:pPr>
        <w:widowControl w:val="0"/>
        <w:numPr>
          <w:ilvl w:val="0"/>
          <w:numId w:val="12"/>
        </w:numPr>
        <w:suppressAutoHyphens/>
        <w:spacing w:after="0" w:line="240" w:lineRule="auto"/>
        <w:ind w:left="284" w:hanging="284"/>
        <w:contextualSpacing/>
        <w:jc w:val="both"/>
        <w:rPr>
          <w:rFonts w:cstheme="minorHAnsi"/>
        </w:rPr>
      </w:pPr>
      <w:r w:rsidRPr="004C0100">
        <w:rPr>
          <w:rFonts w:cstheme="minorHAnsi"/>
        </w:rPr>
        <w:t>Orden de</w:t>
      </w:r>
      <w:r>
        <w:rPr>
          <w:rFonts w:cstheme="minorHAnsi"/>
        </w:rPr>
        <w:t xml:space="preserve"> egreso del Tribunal de Familia</w:t>
      </w:r>
      <w:r w:rsidRPr="004C0100">
        <w:rPr>
          <w:rFonts w:cstheme="minorHAnsi"/>
        </w:rPr>
        <w:t>.</w:t>
      </w:r>
    </w:p>
    <w:p w14:paraId="007F9C0C" w14:textId="77777777" w:rsidR="00D02660" w:rsidRPr="004C0100" w:rsidRDefault="00D02660" w:rsidP="008F0876">
      <w:pPr>
        <w:widowControl w:val="0"/>
        <w:numPr>
          <w:ilvl w:val="0"/>
          <w:numId w:val="12"/>
        </w:numPr>
        <w:suppressAutoHyphens/>
        <w:spacing w:after="0" w:line="240" w:lineRule="auto"/>
        <w:ind w:left="284" w:hanging="284"/>
        <w:contextualSpacing/>
        <w:jc w:val="both"/>
        <w:rPr>
          <w:rFonts w:cstheme="minorHAnsi"/>
        </w:rPr>
      </w:pPr>
      <w:r w:rsidRPr="004C0100">
        <w:rPr>
          <w:rFonts w:cstheme="minorHAnsi"/>
        </w:rPr>
        <w:t xml:space="preserve">Verificador de egreso de </w:t>
      </w:r>
      <w:r w:rsidRPr="0051695C">
        <w:rPr>
          <w:rFonts w:cstheme="minorHAnsi"/>
        </w:rPr>
        <w:t>sis.mejorninez.cl</w:t>
      </w:r>
      <w:r w:rsidRPr="004C0100">
        <w:rPr>
          <w:rFonts w:cstheme="minorHAnsi"/>
        </w:rPr>
        <w:t>, si corresponde.</w:t>
      </w:r>
    </w:p>
    <w:p w14:paraId="3A922132" w14:textId="01882175" w:rsidR="00D02660" w:rsidRDefault="00D02660" w:rsidP="008F0876">
      <w:pPr>
        <w:widowControl w:val="0"/>
        <w:numPr>
          <w:ilvl w:val="0"/>
          <w:numId w:val="12"/>
        </w:numPr>
        <w:suppressAutoHyphens/>
        <w:spacing w:after="0" w:line="240" w:lineRule="auto"/>
        <w:ind w:left="284" w:hanging="284"/>
        <w:contextualSpacing/>
        <w:jc w:val="both"/>
        <w:rPr>
          <w:rFonts w:cstheme="minorHAnsi"/>
        </w:rPr>
      </w:pPr>
      <w:r w:rsidRPr="004C0100">
        <w:rPr>
          <w:rFonts w:cstheme="minorHAnsi"/>
        </w:rPr>
        <w:t xml:space="preserve">Documentación relacionada con levantamiento de Circular N°05/2019 o N°06/2019 u otra Circular que </w:t>
      </w:r>
      <w:r w:rsidRPr="004C0100">
        <w:rPr>
          <w:rFonts w:cstheme="minorHAnsi"/>
        </w:rPr>
        <w:lastRenderedPageBreak/>
        <w:t>la reemplace, incluyendo medios de verificación de las acciones de denuncia, protección y contención realizadas por parte del proyecto.</w:t>
      </w:r>
    </w:p>
    <w:p w14:paraId="1B144763" w14:textId="77777777" w:rsidR="00B117DC" w:rsidRDefault="00B117DC" w:rsidP="008F0876">
      <w:pPr>
        <w:pStyle w:val="Standard"/>
        <w:widowControl w:val="0"/>
        <w:tabs>
          <w:tab w:val="left" w:pos="1905"/>
        </w:tabs>
        <w:suppressAutoHyphens/>
        <w:jc w:val="both"/>
        <w:rPr>
          <w:rFonts w:asciiTheme="minorHAnsi" w:hAnsiTheme="minorHAnsi" w:cstheme="minorHAnsi"/>
          <w:b/>
        </w:rPr>
      </w:pPr>
    </w:p>
    <w:p w14:paraId="4022C545" w14:textId="77777777" w:rsidR="00B117DC" w:rsidRDefault="00B117DC" w:rsidP="008F0876">
      <w:pPr>
        <w:pStyle w:val="Standard"/>
        <w:widowControl w:val="0"/>
        <w:tabs>
          <w:tab w:val="left" w:pos="1905"/>
        </w:tabs>
        <w:suppressAutoHyphens/>
        <w:jc w:val="both"/>
        <w:rPr>
          <w:rFonts w:asciiTheme="minorHAnsi" w:hAnsiTheme="minorHAnsi" w:cstheme="minorHAnsi"/>
          <w:b/>
        </w:rPr>
      </w:pPr>
    </w:p>
    <w:p w14:paraId="3373FE0E" w14:textId="77777777" w:rsidR="000835CA" w:rsidRPr="000835CA" w:rsidRDefault="000835CA" w:rsidP="000835CA">
      <w:pPr>
        <w:widowControl w:val="0"/>
        <w:suppressAutoHyphens/>
        <w:spacing w:line="240" w:lineRule="auto"/>
        <w:contextualSpacing/>
        <w:jc w:val="both"/>
        <w:rPr>
          <w:rFonts w:ascii="Calibri" w:eastAsia="Calibri" w:hAnsi="Calibri" w:cs="Calibri"/>
          <w:b/>
          <w:bCs/>
          <w:sz w:val="24"/>
          <w:szCs w:val="24"/>
        </w:rPr>
      </w:pPr>
      <w:r w:rsidRPr="000835CA">
        <w:rPr>
          <w:rFonts w:ascii="Calibri" w:eastAsia="Calibri" w:hAnsi="Calibri" w:cs="Calibri"/>
          <w:b/>
          <w:bCs/>
          <w:sz w:val="24"/>
          <w:szCs w:val="24"/>
        </w:rPr>
        <w:t xml:space="preserve">FAE CAPTACION </w:t>
      </w:r>
    </w:p>
    <w:p w14:paraId="03E631A9" w14:textId="77777777" w:rsidR="000835CA" w:rsidRPr="000835CA" w:rsidRDefault="000835CA" w:rsidP="000835CA">
      <w:pPr>
        <w:widowControl w:val="0"/>
        <w:suppressAutoHyphens/>
        <w:spacing w:line="240" w:lineRule="auto"/>
        <w:contextualSpacing/>
        <w:jc w:val="both"/>
        <w:rPr>
          <w:rFonts w:ascii="Calibri" w:eastAsia="Calibri" w:hAnsi="Calibri" w:cs="Calibri"/>
        </w:rPr>
      </w:pPr>
      <w:r w:rsidRPr="000835CA">
        <w:rPr>
          <w:rFonts w:ascii="Calibri" w:eastAsia="Calibri" w:hAnsi="Calibri" w:cs="Calibri"/>
        </w:rPr>
        <w:t xml:space="preserve">Documentación que debe estar presente en las carpetas de cada familia atendida en FAE Captación: </w:t>
      </w:r>
    </w:p>
    <w:p w14:paraId="310BDA51" w14:textId="77777777" w:rsidR="000835CA" w:rsidRPr="000835CA" w:rsidRDefault="000835CA" w:rsidP="000835CA">
      <w:pPr>
        <w:widowControl w:val="0"/>
        <w:numPr>
          <w:ilvl w:val="0"/>
          <w:numId w:val="38"/>
        </w:numPr>
        <w:suppressAutoHyphens/>
        <w:spacing w:after="0" w:line="240" w:lineRule="auto"/>
        <w:contextualSpacing/>
        <w:jc w:val="both"/>
        <w:rPr>
          <w:rFonts w:cs="Calibri"/>
        </w:rPr>
      </w:pPr>
      <w:r w:rsidRPr="000835CA">
        <w:rPr>
          <w:rFonts w:cs="Calibri"/>
        </w:rPr>
        <w:t>Ficha de identificación o Antecedentes básicos de la familia postulante ( o documento similar).</w:t>
      </w:r>
    </w:p>
    <w:p w14:paraId="2EC31890" w14:textId="77777777" w:rsidR="000835CA" w:rsidRPr="000835CA" w:rsidRDefault="000835CA" w:rsidP="000835CA">
      <w:pPr>
        <w:widowControl w:val="0"/>
        <w:numPr>
          <w:ilvl w:val="0"/>
          <w:numId w:val="38"/>
        </w:numPr>
        <w:suppressAutoHyphens/>
        <w:spacing w:after="0" w:line="240" w:lineRule="auto"/>
        <w:contextualSpacing/>
        <w:jc w:val="both"/>
        <w:rPr>
          <w:rFonts w:cs="Calibri"/>
        </w:rPr>
      </w:pPr>
      <w:r w:rsidRPr="000835CA">
        <w:rPr>
          <w:rFonts w:cs="Calibri"/>
        </w:rPr>
        <w:t>Certificado de nacimiento (obtenidos por Internet, sin costo y con el objetivo de verificar nombre completo del usuario).</w:t>
      </w:r>
    </w:p>
    <w:p w14:paraId="0D921C90" w14:textId="77777777" w:rsidR="000835CA" w:rsidRPr="000835CA" w:rsidRDefault="000835CA" w:rsidP="000835CA">
      <w:pPr>
        <w:widowControl w:val="0"/>
        <w:numPr>
          <w:ilvl w:val="0"/>
          <w:numId w:val="38"/>
        </w:numPr>
        <w:suppressAutoHyphens/>
        <w:spacing w:after="0" w:line="240" w:lineRule="auto"/>
        <w:contextualSpacing/>
        <w:jc w:val="both"/>
        <w:rPr>
          <w:rFonts w:cs="Calibri"/>
        </w:rPr>
      </w:pPr>
      <w:r w:rsidRPr="000835CA">
        <w:rPr>
          <w:rFonts w:cs="Calibri"/>
        </w:rPr>
        <w:t>Documentos de idoneidad penal de las familias (certificado de antecedentes para fines especiales y consulta en el registro de inhabilidades).</w:t>
      </w:r>
    </w:p>
    <w:p w14:paraId="395E8865" w14:textId="77777777" w:rsidR="000835CA" w:rsidRPr="000835CA" w:rsidRDefault="000835CA" w:rsidP="000835CA">
      <w:pPr>
        <w:widowControl w:val="0"/>
        <w:numPr>
          <w:ilvl w:val="0"/>
          <w:numId w:val="38"/>
        </w:numPr>
        <w:suppressAutoHyphens/>
        <w:spacing w:after="0" w:line="240" w:lineRule="auto"/>
        <w:contextualSpacing/>
        <w:jc w:val="both"/>
        <w:rPr>
          <w:rFonts w:cs="Calibri"/>
        </w:rPr>
      </w:pPr>
      <w:r w:rsidRPr="000835CA">
        <w:rPr>
          <w:rFonts w:cs="Calibri"/>
        </w:rPr>
        <w:t>Ficha de salud física y mental del grupo familiar que habita en el domicilio.</w:t>
      </w:r>
    </w:p>
    <w:p w14:paraId="7AA35A7D" w14:textId="77777777" w:rsidR="000835CA" w:rsidRPr="000835CA" w:rsidRDefault="000835CA" w:rsidP="000835CA">
      <w:pPr>
        <w:widowControl w:val="0"/>
        <w:numPr>
          <w:ilvl w:val="0"/>
          <w:numId w:val="38"/>
        </w:numPr>
        <w:suppressAutoHyphens/>
        <w:spacing w:after="0" w:line="240" w:lineRule="auto"/>
        <w:contextualSpacing/>
        <w:jc w:val="both"/>
        <w:rPr>
          <w:rFonts w:cs="Calibri"/>
        </w:rPr>
      </w:pPr>
      <w:r w:rsidRPr="000835CA">
        <w:rPr>
          <w:rFonts w:cs="Calibri"/>
        </w:rPr>
        <w:t>Registros de entrevistas realizadas a la familia postulante (4 a 6 entrevistas).</w:t>
      </w:r>
    </w:p>
    <w:p w14:paraId="67D35868" w14:textId="77777777" w:rsidR="000835CA" w:rsidRPr="000835CA" w:rsidRDefault="000835CA" w:rsidP="000835CA">
      <w:pPr>
        <w:widowControl w:val="0"/>
        <w:numPr>
          <w:ilvl w:val="0"/>
          <w:numId w:val="38"/>
        </w:numPr>
        <w:suppressAutoHyphens/>
        <w:spacing w:after="0" w:line="240" w:lineRule="auto"/>
        <w:contextualSpacing/>
        <w:jc w:val="both"/>
        <w:rPr>
          <w:rFonts w:cs="Calibri"/>
        </w:rPr>
      </w:pPr>
      <w:r w:rsidRPr="000835CA">
        <w:rPr>
          <w:rFonts w:cs="Calibri"/>
        </w:rPr>
        <w:t>Registros de visitas domiciliarias.</w:t>
      </w:r>
    </w:p>
    <w:p w14:paraId="31F3764F" w14:textId="77777777" w:rsidR="000835CA" w:rsidRPr="000835CA" w:rsidRDefault="000835CA" w:rsidP="000835CA">
      <w:pPr>
        <w:widowControl w:val="0"/>
        <w:numPr>
          <w:ilvl w:val="0"/>
          <w:numId w:val="38"/>
        </w:numPr>
        <w:suppressAutoHyphens/>
        <w:spacing w:after="0" w:line="240" w:lineRule="auto"/>
        <w:contextualSpacing/>
        <w:jc w:val="both"/>
        <w:rPr>
          <w:rFonts w:cs="Calibri"/>
        </w:rPr>
      </w:pPr>
      <w:r w:rsidRPr="000835CA">
        <w:rPr>
          <w:rFonts w:cs="Calibri"/>
        </w:rPr>
        <w:t xml:space="preserve">Informe de idoneidad de las familias postulantes. </w:t>
      </w:r>
    </w:p>
    <w:p w14:paraId="640E7715" w14:textId="77777777" w:rsidR="000835CA" w:rsidRPr="000835CA" w:rsidRDefault="000835CA" w:rsidP="000835CA">
      <w:pPr>
        <w:widowControl w:val="0"/>
        <w:numPr>
          <w:ilvl w:val="0"/>
          <w:numId w:val="38"/>
        </w:numPr>
        <w:suppressAutoHyphens/>
        <w:spacing w:after="0" w:line="240" w:lineRule="auto"/>
        <w:contextualSpacing/>
        <w:jc w:val="both"/>
        <w:rPr>
          <w:rFonts w:cs="Calibri"/>
        </w:rPr>
      </w:pPr>
      <w:r w:rsidRPr="000835CA">
        <w:rPr>
          <w:rFonts w:cs="Calibri"/>
        </w:rPr>
        <w:t xml:space="preserve">Instrumentos de evaluación utilizados, con la familia, hijos e hijas postulantes. </w:t>
      </w:r>
    </w:p>
    <w:p w14:paraId="19FB5E49" w14:textId="77777777" w:rsidR="000835CA" w:rsidRPr="000835CA" w:rsidRDefault="000835CA" w:rsidP="000835CA">
      <w:pPr>
        <w:widowControl w:val="0"/>
        <w:numPr>
          <w:ilvl w:val="0"/>
          <w:numId w:val="38"/>
        </w:numPr>
        <w:suppressAutoHyphens/>
        <w:spacing w:after="0" w:line="240" w:lineRule="auto"/>
        <w:contextualSpacing/>
        <w:jc w:val="both"/>
        <w:rPr>
          <w:rFonts w:cs="Calibri"/>
        </w:rPr>
      </w:pPr>
      <w:r w:rsidRPr="000835CA">
        <w:rPr>
          <w:rFonts w:cs="Calibri"/>
        </w:rPr>
        <w:t xml:space="preserve">Resultados cuantitativos y cualitativos (interpretación resultante de la información analizada) de las pruebas aplicadas. </w:t>
      </w:r>
    </w:p>
    <w:p w14:paraId="5B5CE172" w14:textId="77777777" w:rsidR="000835CA" w:rsidRPr="000835CA" w:rsidRDefault="000835CA" w:rsidP="000835CA">
      <w:pPr>
        <w:widowControl w:val="0"/>
        <w:numPr>
          <w:ilvl w:val="0"/>
          <w:numId w:val="38"/>
        </w:numPr>
        <w:suppressAutoHyphens/>
        <w:spacing w:after="0" w:line="240" w:lineRule="auto"/>
        <w:contextualSpacing/>
        <w:jc w:val="both"/>
        <w:rPr>
          <w:rFonts w:cs="Calibri"/>
        </w:rPr>
      </w:pPr>
      <w:r w:rsidRPr="000835CA">
        <w:rPr>
          <w:rFonts w:cs="Calibri"/>
        </w:rPr>
        <w:t xml:space="preserve">Registro o verificador de la devolución de los resultados del informe de idoneidad a la familia postulante. </w:t>
      </w:r>
    </w:p>
    <w:p w14:paraId="1541C4D5" w14:textId="74860C57" w:rsidR="000835CA" w:rsidRPr="000835CA" w:rsidRDefault="000835CA" w:rsidP="000835CA">
      <w:pPr>
        <w:widowControl w:val="0"/>
        <w:numPr>
          <w:ilvl w:val="0"/>
          <w:numId w:val="38"/>
        </w:numPr>
        <w:suppressAutoHyphens/>
        <w:spacing w:after="0" w:line="240" w:lineRule="auto"/>
        <w:contextualSpacing/>
        <w:jc w:val="both"/>
        <w:rPr>
          <w:rFonts w:cs="Calibri"/>
        </w:rPr>
      </w:pPr>
      <w:r w:rsidRPr="000835CA">
        <w:rPr>
          <w:rFonts w:cs="Calibri"/>
        </w:rPr>
        <w:t xml:space="preserve">Verificador de </w:t>
      </w:r>
      <w:proofErr w:type="spellStart"/>
      <w:r w:rsidRPr="000835CA">
        <w:rPr>
          <w:rFonts w:cs="Calibri"/>
        </w:rPr>
        <w:t>co-construcción</w:t>
      </w:r>
      <w:proofErr w:type="spellEnd"/>
      <w:r w:rsidRPr="000835CA">
        <w:rPr>
          <w:rFonts w:cs="Calibri"/>
        </w:rPr>
        <w:t xml:space="preserve"> de p</w:t>
      </w:r>
      <w:r w:rsidR="00CD5343">
        <w:rPr>
          <w:rFonts w:cs="Calibri"/>
        </w:rPr>
        <w:t>l</w:t>
      </w:r>
      <w:r w:rsidRPr="000835CA">
        <w:rPr>
          <w:rFonts w:cs="Calibri"/>
        </w:rPr>
        <w:t>an de capacitación o apresto.</w:t>
      </w:r>
    </w:p>
    <w:p w14:paraId="1728E0DE" w14:textId="77777777" w:rsidR="000835CA" w:rsidRPr="000835CA" w:rsidRDefault="000835CA" w:rsidP="000835CA">
      <w:pPr>
        <w:widowControl w:val="0"/>
        <w:numPr>
          <w:ilvl w:val="0"/>
          <w:numId w:val="38"/>
        </w:numPr>
        <w:suppressAutoHyphens/>
        <w:spacing w:after="0" w:line="240" w:lineRule="auto"/>
        <w:contextualSpacing/>
        <w:jc w:val="both"/>
        <w:rPr>
          <w:rFonts w:cs="Calibri"/>
        </w:rPr>
      </w:pPr>
      <w:r w:rsidRPr="000835CA">
        <w:rPr>
          <w:rFonts w:cs="Calibri"/>
        </w:rPr>
        <w:t>Registro de apresto o capacitación realizada a la familia, hijos, e hijas postulantes (temáticas particulares y transversales).</w:t>
      </w:r>
    </w:p>
    <w:p w14:paraId="1647750D" w14:textId="77777777" w:rsidR="000835CA" w:rsidRPr="000835CA" w:rsidRDefault="000835CA" w:rsidP="000835CA">
      <w:pPr>
        <w:widowControl w:val="0"/>
        <w:numPr>
          <w:ilvl w:val="0"/>
          <w:numId w:val="38"/>
        </w:numPr>
        <w:suppressAutoHyphens/>
        <w:spacing w:after="0" w:line="240" w:lineRule="auto"/>
        <w:contextualSpacing/>
        <w:jc w:val="both"/>
        <w:rPr>
          <w:rFonts w:cs="Calibri"/>
        </w:rPr>
      </w:pPr>
      <w:r w:rsidRPr="000835CA">
        <w:rPr>
          <w:rFonts w:cs="Calibri"/>
        </w:rPr>
        <w:t xml:space="preserve">Registro de evaluación del plan de capacitación o de apresto realizado a la familia postulante. </w:t>
      </w:r>
    </w:p>
    <w:p w14:paraId="4E622360" w14:textId="77777777" w:rsidR="000835CA" w:rsidRPr="000835CA" w:rsidRDefault="000835CA" w:rsidP="000835CA">
      <w:pPr>
        <w:widowControl w:val="0"/>
        <w:numPr>
          <w:ilvl w:val="0"/>
          <w:numId w:val="38"/>
        </w:numPr>
        <w:suppressAutoHyphens/>
        <w:spacing w:after="0" w:line="240" w:lineRule="auto"/>
        <w:contextualSpacing/>
        <w:jc w:val="both"/>
        <w:rPr>
          <w:rFonts w:cs="Calibri"/>
        </w:rPr>
      </w:pPr>
      <w:r w:rsidRPr="000835CA">
        <w:rPr>
          <w:rFonts w:cs="Calibri"/>
        </w:rPr>
        <w:t>Registros en sismejorninez.cl del proceso de atención (intervención) a familias postulantes.</w:t>
      </w:r>
    </w:p>
    <w:p w14:paraId="25F407CC" w14:textId="2DBEAD30" w:rsidR="000835CA" w:rsidRPr="000835CA" w:rsidRDefault="000835CA" w:rsidP="000835CA">
      <w:pPr>
        <w:widowControl w:val="0"/>
        <w:numPr>
          <w:ilvl w:val="0"/>
          <w:numId w:val="38"/>
        </w:numPr>
        <w:suppressAutoHyphens/>
        <w:spacing w:after="0" w:line="240" w:lineRule="auto"/>
        <w:contextualSpacing/>
        <w:jc w:val="both"/>
        <w:rPr>
          <w:rFonts w:cs="Calibri"/>
        </w:rPr>
      </w:pPr>
      <w:r w:rsidRPr="000835CA">
        <w:rPr>
          <w:rFonts w:cs="Calibri"/>
        </w:rPr>
        <w:t>Registro o verificador de envío de informes de familias disponibles a programas FAE PRO y FAE AADD</w:t>
      </w:r>
      <w:r w:rsidR="00CD5343">
        <w:rPr>
          <w:rFonts w:cs="Calibri"/>
        </w:rPr>
        <w:t xml:space="preserve"> y </w:t>
      </w:r>
      <w:proofErr w:type="spellStart"/>
      <w:r w:rsidR="00CD5343">
        <w:rPr>
          <w:rFonts w:cs="Calibri"/>
        </w:rPr>
        <w:t>tribnal</w:t>
      </w:r>
      <w:proofErr w:type="spellEnd"/>
      <w:r w:rsidR="00CD5343">
        <w:rPr>
          <w:rFonts w:cs="Calibri"/>
        </w:rPr>
        <w:t xml:space="preserve"> correspondiente.</w:t>
      </w:r>
    </w:p>
    <w:p w14:paraId="1DDBE27F" w14:textId="77777777" w:rsidR="000835CA" w:rsidRPr="000835CA" w:rsidRDefault="000835CA" w:rsidP="000835CA">
      <w:pPr>
        <w:widowControl w:val="0"/>
        <w:numPr>
          <w:ilvl w:val="0"/>
          <w:numId w:val="38"/>
        </w:numPr>
        <w:suppressAutoHyphens/>
        <w:spacing w:after="0" w:line="240" w:lineRule="auto"/>
        <w:contextualSpacing/>
        <w:jc w:val="both"/>
        <w:rPr>
          <w:rFonts w:cs="Calibri"/>
        </w:rPr>
      </w:pPr>
      <w:r w:rsidRPr="000835CA">
        <w:rPr>
          <w:rFonts w:cs="Calibri"/>
        </w:rPr>
        <w:t>Registro de encuentro con FAE PRO y FAE AADD.</w:t>
      </w:r>
    </w:p>
    <w:p w14:paraId="178CDD42" w14:textId="77777777" w:rsidR="000835CA" w:rsidRPr="000835CA" w:rsidRDefault="000835CA" w:rsidP="000835CA">
      <w:pPr>
        <w:widowControl w:val="0"/>
        <w:numPr>
          <w:ilvl w:val="0"/>
          <w:numId w:val="38"/>
        </w:numPr>
        <w:suppressAutoHyphens/>
        <w:spacing w:after="0" w:line="240" w:lineRule="auto"/>
        <w:contextualSpacing/>
        <w:jc w:val="both"/>
        <w:rPr>
          <w:rFonts w:cs="Calibri"/>
        </w:rPr>
      </w:pPr>
      <w:r w:rsidRPr="000835CA">
        <w:rPr>
          <w:rFonts w:cs="Calibri"/>
        </w:rPr>
        <w:t>Registro de entrevista y acciones de acompañamiento post acogimiento.</w:t>
      </w:r>
    </w:p>
    <w:p w14:paraId="1210EC85" w14:textId="77777777" w:rsidR="000835CA" w:rsidRPr="000835CA" w:rsidRDefault="000835CA" w:rsidP="000835CA">
      <w:pPr>
        <w:widowControl w:val="0"/>
        <w:suppressAutoHyphens/>
        <w:spacing w:after="0" w:line="240" w:lineRule="auto"/>
        <w:jc w:val="both"/>
        <w:rPr>
          <w:rFonts w:ascii="Calibri" w:eastAsia="Calibri" w:hAnsi="Calibri" w:cs="Calibri"/>
        </w:rPr>
      </w:pPr>
      <w:r w:rsidRPr="000835CA">
        <w:rPr>
          <w:rFonts w:ascii="Calibri" w:eastAsia="Calibri" w:hAnsi="Calibri" w:cs="Calibri"/>
        </w:rPr>
        <w:t xml:space="preserve">Todos los documentos generados por el FAE Captación, relacionados a atención directa con las familias usuarias del proyecto deben estar firmados por profesionales responsables de su proceso. </w:t>
      </w:r>
    </w:p>
    <w:p w14:paraId="649DD74A" w14:textId="77777777" w:rsidR="000835CA" w:rsidRDefault="000835CA" w:rsidP="008F0876">
      <w:pPr>
        <w:pStyle w:val="Standard"/>
        <w:widowControl w:val="0"/>
        <w:tabs>
          <w:tab w:val="left" w:pos="1905"/>
        </w:tabs>
        <w:suppressAutoHyphens/>
        <w:jc w:val="both"/>
        <w:rPr>
          <w:rFonts w:asciiTheme="minorHAnsi" w:hAnsiTheme="minorHAnsi" w:cstheme="minorHAnsi"/>
          <w:b/>
        </w:rPr>
      </w:pPr>
    </w:p>
    <w:p w14:paraId="7428C716" w14:textId="77777777" w:rsidR="000835CA" w:rsidRDefault="000835CA" w:rsidP="008F0876">
      <w:pPr>
        <w:pStyle w:val="Standard"/>
        <w:widowControl w:val="0"/>
        <w:tabs>
          <w:tab w:val="left" w:pos="1905"/>
        </w:tabs>
        <w:suppressAutoHyphens/>
        <w:jc w:val="both"/>
        <w:rPr>
          <w:rFonts w:asciiTheme="minorHAnsi" w:hAnsiTheme="minorHAnsi" w:cstheme="minorHAnsi"/>
          <w:b/>
        </w:rPr>
      </w:pPr>
    </w:p>
    <w:p w14:paraId="131054C8" w14:textId="16591FE1" w:rsidR="00D02660" w:rsidRPr="006B1F6D" w:rsidRDefault="00D02660" w:rsidP="008F0876">
      <w:pPr>
        <w:pStyle w:val="Standard"/>
        <w:widowControl w:val="0"/>
        <w:tabs>
          <w:tab w:val="left" w:pos="1905"/>
        </w:tabs>
        <w:suppressAutoHyphens/>
        <w:jc w:val="both"/>
        <w:rPr>
          <w:rFonts w:asciiTheme="minorHAnsi" w:hAnsiTheme="minorHAnsi" w:cstheme="minorHAnsi"/>
          <w:b/>
        </w:rPr>
      </w:pPr>
      <w:r w:rsidRPr="006B1F6D">
        <w:rPr>
          <w:rFonts w:asciiTheme="minorHAnsi" w:hAnsiTheme="minorHAnsi" w:cstheme="minorHAnsi"/>
          <w:b/>
        </w:rPr>
        <w:t>AMBULATORIOS (exceptuando OPD, DAM)</w:t>
      </w:r>
    </w:p>
    <w:p w14:paraId="749144E2" w14:textId="77777777" w:rsidR="00D02660" w:rsidRPr="004C0100" w:rsidRDefault="00D02660" w:rsidP="008F0876">
      <w:pPr>
        <w:widowControl w:val="0"/>
        <w:suppressAutoHyphens/>
        <w:spacing w:after="0" w:line="240" w:lineRule="auto"/>
        <w:jc w:val="both"/>
        <w:rPr>
          <w:rFonts w:cstheme="minorHAnsi"/>
        </w:rPr>
      </w:pPr>
      <w:proofErr w:type="gramStart"/>
      <w:r w:rsidRPr="004C0100">
        <w:rPr>
          <w:rFonts w:cstheme="minorHAnsi"/>
        </w:rPr>
        <w:t>Documentos a revisar</w:t>
      </w:r>
      <w:proofErr w:type="gramEnd"/>
      <w:r w:rsidRPr="004C0100">
        <w:rPr>
          <w:rFonts w:cstheme="minorHAnsi"/>
        </w:rPr>
        <w:t xml:space="preserve"> en carpeta individual:</w:t>
      </w:r>
    </w:p>
    <w:p w14:paraId="040C9634" w14:textId="77777777" w:rsidR="00D02660" w:rsidRPr="004C0100" w:rsidRDefault="00D02660" w:rsidP="008F0876">
      <w:pPr>
        <w:widowControl w:val="0"/>
        <w:numPr>
          <w:ilvl w:val="0"/>
          <w:numId w:val="9"/>
        </w:numPr>
        <w:suppressAutoHyphens/>
        <w:spacing w:after="0" w:line="240" w:lineRule="auto"/>
        <w:ind w:left="284" w:hanging="284"/>
        <w:jc w:val="both"/>
        <w:rPr>
          <w:rFonts w:cstheme="minorHAnsi"/>
        </w:rPr>
      </w:pPr>
      <w:r w:rsidRPr="004C0100">
        <w:rPr>
          <w:rFonts w:cstheme="minorHAnsi"/>
        </w:rPr>
        <w:t xml:space="preserve">Resolución Judicial de Tribunal de Familia (como también Tribunal con competencia común en materias </w:t>
      </w:r>
      <w:proofErr w:type="spellStart"/>
      <w:r w:rsidRPr="004C0100">
        <w:rPr>
          <w:rFonts w:cstheme="minorHAnsi"/>
        </w:rPr>
        <w:t>proteccionales</w:t>
      </w:r>
      <w:proofErr w:type="spellEnd"/>
      <w:r w:rsidRPr="004C0100">
        <w:rPr>
          <w:rFonts w:cstheme="minorHAnsi"/>
        </w:rPr>
        <w:t>) decretando el ingreso del niño, niña o adolescente al Proyecto (cuando</w:t>
      </w:r>
      <w:r w:rsidRPr="004C0100">
        <w:rPr>
          <w:rFonts w:cstheme="minorHAnsi"/>
          <w:lang w:val="es-ES_tradnl"/>
        </w:rPr>
        <w:t xml:space="preserve"> corresponda a una orden de ingreso Judicial).</w:t>
      </w:r>
    </w:p>
    <w:p w14:paraId="71EB055B" w14:textId="77777777" w:rsidR="00D02660" w:rsidRPr="004C0100" w:rsidRDefault="00D02660" w:rsidP="008F0876">
      <w:pPr>
        <w:widowControl w:val="0"/>
        <w:numPr>
          <w:ilvl w:val="0"/>
          <w:numId w:val="9"/>
        </w:numPr>
        <w:suppressAutoHyphens/>
        <w:spacing w:after="0" w:line="240" w:lineRule="auto"/>
        <w:ind w:left="284" w:hanging="284"/>
        <w:jc w:val="both"/>
        <w:rPr>
          <w:rFonts w:cstheme="minorHAnsi"/>
        </w:rPr>
      </w:pPr>
      <w:r w:rsidRPr="004C0100">
        <w:rPr>
          <w:rFonts w:cstheme="minorHAnsi"/>
        </w:rPr>
        <w:t>Ficha de Identificación o Antecedentes Básicos del niño, niña o adolescente (o documento similar).</w:t>
      </w:r>
    </w:p>
    <w:p w14:paraId="6039644D" w14:textId="77777777" w:rsidR="00D02660" w:rsidRPr="004C0100" w:rsidRDefault="00D02660" w:rsidP="008F0876">
      <w:pPr>
        <w:widowControl w:val="0"/>
        <w:numPr>
          <w:ilvl w:val="0"/>
          <w:numId w:val="9"/>
        </w:numPr>
        <w:suppressAutoHyphens/>
        <w:spacing w:after="0" w:line="240" w:lineRule="auto"/>
        <w:ind w:left="284" w:hanging="284"/>
        <w:jc w:val="both"/>
        <w:rPr>
          <w:rFonts w:cstheme="minorHAnsi"/>
        </w:rPr>
      </w:pPr>
      <w:r w:rsidRPr="004C0100">
        <w:rPr>
          <w:rFonts w:cstheme="minorHAnsi"/>
        </w:rPr>
        <w:t>Certificado de Nacimiento (obtenidos por Internet, sin costo y con el objetivo de verificar nombre completo del usuario(a)).</w:t>
      </w:r>
    </w:p>
    <w:p w14:paraId="14C9BBB6" w14:textId="10F6B492" w:rsidR="00D02660" w:rsidRDefault="00D02660" w:rsidP="008F0876">
      <w:pPr>
        <w:widowControl w:val="0"/>
        <w:numPr>
          <w:ilvl w:val="0"/>
          <w:numId w:val="9"/>
        </w:numPr>
        <w:suppressAutoHyphens/>
        <w:spacing w:after="0" w:line="240" w:lineRule="auto"/>
        <w:ind w:left="284" w:hanging="284"/>
        <w:jc w:val="both"/>
        <w:rPr>
          <w:rFonts w:cstheme="minorHAnsi"/>
        </w:rPr>
      </w:pPr>
      <w:r w:rsidRPr="0051695C">
        <w:rPr>
          <w:rFonts w:cstheme="minorHAnsi"/>
        </w:rPr>
        <w:t>sis.mejorninez.cl</w:t>
      </w:r>
      <w:r w:rsidRPr="004C0100">
        <w:rPr>
          <w:rFonts w:cstheme="minorHAnsi"/>
        </w:rPr>
        <w:t xml:space="preserve"> Histórico (si el niño, niña o adolescente no ha sido usuario de la red de protección del Servicio igualmente debe estar el </w:t>
      </w:r>
      <w:r w:rsidRPr="0051695C">
        <w:rPr>
          <w:rFonts w:cstheme="minorHAnsi"/>
        </w:rPr>
        <w:t>sis.mejorninez.cl</w:t>
      </w:r>
      <w:r w:rsidRPr="004C0100">
        <w:rPr>
          <w:rFonts w:cstheme="minorHAnsi"/>
        </w:rPr>
        <w:t xml:space="preserve"> Histórico que indique “0 coincidencias”).</w:t>
      </w:r>
    </w:p>
    <w:p w14:paraId="5BDD737E" w14:textId="77777777" w:rsidR="00B117DC" w:rsidRDefault="00B117DC" w:rsidP="00B117DC">
      <w:pPr>
        <w:widowControl w:val="0"/>
        <w:numPr>
          <w:ilvl w:val="0"/>
          <w:numId w:val="9"/>
        </w:numPr>
        <w:suppressAutoHyphens/>
        <w:spacing w:after="0" w:line="240" w:lineRule="auto"/>
        <w:ind w:left="284" w:hanging="284"/>
        <w:jc w:val="both"/>
        <w:rPr>
          <w:rFonts w:cstheme="minorHAnsi"/>
        </w:rPr>
      </w:pPr>
      <w:r>
        <w:rPr>
          <w:rFonts w:cstheme="minorHAnsi"/>
        </w:rPr>
        <w:t>Certificado de alumno regular en establecimiento educacional o matricula según pertinencia.</w:t>
      </w:r>
    </w:p>
    <w:p w14:paraId="637A09F9" w14:textId="08AB877D" w:rsidR="00B117DC" w:rsidRPr="00B117DC" w:rsidRDefault="00B117DC" w:rsidP="00B117DC">
      <w:pPr>
        <w:widowControl w:val="0"/>
        <w:numPr>
          <w:ilvl w:val="0"/>
          <w:numId w:val="9"/>
        </w:numPr>
        <w:suppressAutoHyphens/>
        <w:spacing w:after="0" w:line="240" w:lineRule="auto"/>
        <w:ind w:left="284" w:hanging="284"/>
        <w:jc w:val="both"/>
        <w:rPr>
          <w:rFonts w:cstheme="minorHAnsi"/>
        </w:rPr>
      </w:pPr>
      <w:r>
        <w:rPr>
          <w:rFonts w:cstheme="minorHAnsi"/>
        </w:rPr>
        <w:t>Verificador de inscripción en centro de salud.</w:t>
      </w:r>
    </w:p>
    <w:p w14:paraId="1A32F183" w14:textId="77777777" w:rsidR="00D02660" w:rsidRPr="004C0100" w:rsidRDefault="00D02660" w:rsidP="008F0876">
      <w:pPr>
        <w:widowControl w:val="0"/>
        <w:numPr>
          <w:ilvl w:val="0"/>
          <w:numId w:val="9"/>
        </w:numPr>
        <w:suppressAutoHyphens/>
        <w:spacing w:after="0" w:line="240" w:lineRule="auto"/>
        <w:ind w:left="284" w:hanging="284"/>
        <w:jc w:val="both"/>
        <w:rPr>
          <w:rFonts w:cstheme="minorHAnsi"/>
        </w:rPr>
      </w:pPr>
      <w:r w:rsidRPr="004C0100">
        <w:rPr>
          <w:rFonts w:cstheme="minorHAnsi"/>
        </w:rPr>
        <w:t>Informe de Diagnóstico o Informe de Profundización Diagnóstica realizado por el Proyecto.</w:t>
      </w:r>
    </w:p>
    <w:p w14:paraId="2F67F181" w14:textId="77777777" w:rsidR="00D02660" w:rsidRPr="004C0100" w:rsidRDefault="00D02660" w:rsidP="008F0876">
      <w:pPr>
        <w:widowControl w:val="0"/>
        <w:numPr>
          <w:ilvl w:val="0"/>
          <w:numId w:val="10"/>
        </w:numPr>
        <w:suppressAutoHyphens/>
        <w:spacing w:after="0" w:line="240" w:lineRule="auto"/>
        <w:ind w:left="284" w:hanging="284"/>
        <w:jc w:val="both"/>
        <w:rPr>
          <w:rFonts w:cstheme="minorHAnsi"/>
        </w:rPr>
      </w:pPr>
      <w:r w:rsidRPr="004C0100">
        <w:rPr>
          <w:rFonts w:cstheme="minorHAnsi"/>
        </w:rPr>
        <w:t>Medio de Verificación de la remisión del Informe a la autoridad competente, cuando el caso se encuentra judicializado.</w:t>
      </w:r>
    </w:p>
    <w:p w14:paraId="41A89D35" w14:textId="77777777" w:rsidR="00D02660" w:rsidRPr="004C0100" w:rsidRDefault="00D02660" w:rsidP="008F0876">
      <w:pPr>
        <w:widowControl w:val="0"/>
        <w:numPr>
          <w:ilvl w:val="0"/>
          <w:numId w:val="7"/>
        </w:numPr>
        <w:suppressAutoHyphens/>
        <w:spacing w:after="0" w:line="240" w:lineRule="auto"/>
        <w:ind w:left="284" w:hanging="284"/>
        <w:contextualSpacing/>
        <w:jc w:val="both"/>
        <w:rPr>
          <w:rFonts w:cstheme="minorHAnsi"/>
        </w:rPr>
      </w:pPr>
      <w:r w:rsidRPr="004C0100">
        <w:rPr>
          <w:rFonts w:cstheme="minorHAnsi"/>
        </w:rPr>
        <w:t xml:space="preserve">Instrumentos de evaluación utilizados, tanto con el niño, niña o adolescente como con adultos relacionados </w:t>
      </w:r>
    </w:p>
    <w:p w14:paraId="7CA3CEB2" w14:textId="77777777" w:rsidR="00D02660" w:rsidRPr="004C0100" w:rsidRDefault="00D02660" w:rsidP="008F0876">
      <w:pPr>
        <w:widowControl w:val="0"/>
        <w:numPr>
          <w:ilvl w:val="0"/>
          <w:numId w:val="7"/>
        </w:numPr>
        <w:suppressAutoHyphens/>
        <w:spacing w:after="0" w:line="240" w:lineRule="auto"/>
        <w:ind w:left="284" w:hanging="284"/>
        <w:contextualSpacing/>
        <w:jc w:val="both"/>
        <w:rPr>
          <w:rFonts w:cstheme="minorHAnsi"/>
        </w:rPr>
      </w:pPr>
      <w:r w:rsidRPr="004C0100">
        <w:rPr>
          <w:rFonts w:cstheme="minorHAnsi"/>
        </w:rPr>
        <w:t>Resultados cuantitativos y cualitativos (interpretación) de la aplicación de las pruebas aplicadas.</w:t>
      </w:r>
    </w:p>
    <w:p w14:paraId="333D77B4" w14:textId="77777777" w:rsidR="00D02660" w:rsidRPr="004C0100" w:rsidRDefault="00D02660" w:rsidP="008F0876">
      <w:pPr>
        <w:widowControl w:val="0"/>
        <w:numPr>
          <w:ilvl w:val="0"/>
          <w:numId w:val="8"/>
        </w:numPr>
        <w:suppressAutoHyphens/>
        <w:spacing w:after="0" w:line="240" w:lineRule="auto"/>
        <w:ind w:left="284" w:hanging="284"/>
        <w:contextualSpacing/>
        <w:jc w:val="both"/>
        <w:rPr>
          <w:rFonts w:cstheme="minorHAnsi"/>
        </w:rPr>
      </w:pPr>
      <w:r w:rsidRPr="004C0100">
        <w:rPr>
          <w:rFonts w:cstheme="minorHAnsi"/>
        </w:rPr>
        <w:lastRenderedPageBreak/>
        <w:t>Plan(es) de Intervención Individual o PIU, que consideren los ejes individual, familiar y comunitario.</w:t>
      </w:r>
    </w:p>
    <w:p w14:paraId="582603BD" w14:textId="77777777" w:rsidR="00D02660" w:rsidRPr="004C0100" w:rsidRDefault="00D02660" w:rsidP="008F0876">
      <w:pPr>
        <w:widowControl w:val="0"/>
        <w:numPr>
          <w:ilvl w:val="0"/>
          <w:numId w:val="8"/>
        </w:numPr>
        <w:suppressAutoHyphens/>
        <w:spacing w:after="0" w:line="240" w:lineRule="auto"/>
        <w:ind w:left="284" w:hanging="284"/>
        <w:contextualSpacing/>
        <w:jc w:val="both"/>
        <w:rPr>
          <w:rFonts w:cstheme="minorHAnsi"/>
        </w:rPr>
      </w:pPr>
      <w:r w:rsidRPr="004C0100">
        <w:rPr>
          <w:rFonts w:cstheme="minorHAnsi"/>
        </w:rPr>
        <w:t>Informe/s de Avance o Permanencia.</w:t>
      </w:r>
    </w:p>
    <w:p w14:paraId="456A5136" w14:textId="77777777" w:rsidR="00D02660" w:rsidRPr="004C0100" w:rsidRDefault="00D02660" w:rsidP="008F0876">
      <w:pPr>
        <w:widowControl w:val="0"/>
        <w:numPr>
          <w:ilvl w:val="0"/>
          <w:numId w:val="15"/>
        </w:numPr>
        <w:suppressAutoHyphens/>
        <w:spacing w:after="0" w:line="240" w:lineRule="auto"/>
        <w:ind w:left="284" w:hanging="284"/>
        <w:contextualSpacing/>
        <w:jc w:val="both"/>
        <w:rPr>
          <w:rFonts w:cstheme="minorHAnsi"/>
          <w:b/>
        </w:rPr>
      </w:pPr>
      <w:r w:rsidRPr="004C0100">
        <w:rPr>
          <w:rFonts w:cstheme="minorHAnsi"/>
        </w:rPr>
        <w:t>Medio(s) de Verificación de remisión a la Oficina Judicial Virtual del(los) Informe(s) de Avance o Permanencia.</w:t>
      </w:r>
    </w:p>
    <w:p w14:paraId="1ABA5F82" w14:textId="77777777" w:rsidR="00D02660" w:rsidRPr="004C0100" w:rsidRDefault="00D02660" w:rsidP="008F0876">
      <w:pPr>
        <w:widowControl w:val="0"/>
        <w:numPr>
          <w:ilvl w:val="0"/>
          <w:numId w:val="15"/>
        </w:numPr>
        <w:suppressAutoHyphens/>
        <w:spacing w:after="0" w:line="240" w:lineRule="auto"/>
        <w:ind w:left="284" w:hanging="284"/>
        <w:contextualSpacing/>
        <w:jc w:val="both"/>
        <w:rPr>
          <w:rFonts w:cstheme="minorHAnsi"/>
        </w:rPr>
      </w:pPr>
      <w:r w:rsidRPr="004C0100">
        <w:rPr>
          <w:rFonts w:cstheme="minorHAnsi"/>
        </w:rPr>
        <w:t>Verificador de evaluación de logro de objetivos de PII o PIU (en casos no judicializados).</w:t>
      </w:r>
    </w:p>
    <w:p w14:paraId="7AEEBE5D" w14:textId="77777777" w:rsidR="00D02660" w:rsidRPr="004C0100" w:rsidRDefault="00D02660" w:rsidP="008F0876">
      <w:pPr>
        <w:widowControl w:val="0"/>
        <w:numPr>
          <w:ilvl w:val="0"/>
          <w:numId w:val="1"/>
        </w:numPr>
        <w:suppressAutoHyphens/>
        <w:spacing w:after="0" w:line="240" w:lineRule="auto"/>
        <w:ind w:left="284" w:hanging="284"/>
        <w:jc w:val="both"/>
        <w:rPr>
          <w:rFonts w:cstheme="minorHAnsi"/>
        </w:rPr>
      </w:pPr>
      <w:r w:rsidRPr="004C0100">
        <w:rPr>
          <w:rFonts w:cstheme="minorHAnsi"/>
        </w:rPr>
        <w:t>Registro de intervenciones realizadas al niño, niña, adolescente y adulto/s relacionado:</w:t>
      </w:r>
    </w:p>
    <w:p w14:paraId="3409E235" w14:textId="77777777" w:rsidR="00D02660" w:rsidRPr="004C0100" w:rsidRDefault="00D02660" w:rsidP="008F0876">
      <w:pPr>
        <w:widowControl w:val="0"/>
        <w:numPr>
          <w:ilvl w:val="0"/>
          <w:numId w:val="20"/>
        </w:numPr>
        <w:suppressAutoHyphens/>
        <w:spacing w:after="0" w:line="240" w:lineRule="auto"/>
        <w:jc w:val="both"/>
        <w:rPr>
          <w:rFonts w:cstheme="minorHAnsi"/>
        </w:rPr>
      </w:pPr>
      <w:r w:rsidRPr="004C0100">
        <w:rPr>
          <w:rFonts w:cstheme="minorHAnsi"/>
        </w:rPr>
        <w:t>Individual</w:t>
      </w:r>
    </w:p>
    <w:p w14:paraId="7A37DECC" w14:textId="77777777" w:rsidR="00D02660" w:rsidRPr="004C0100" w:rsidRDefault="00D02660" w:rsidP="008F0876">
      <w:pPr>
        <w:widowControl w:val="0"/>
        <w:numPr>
          <w:ilvl w:val="0"/>
          <w:numId w:val="20"/>
        </w:numPr>
        <w:suppressAutoHyphens/>
        <w:spacing w:after="0" w:line="240" w:lineRule="auto"/>
        <w:jc w:val="both"/>
        <w:rPr>
          <w:rFonts w:cstheme="minorHAnsi"/>
        </w:rPr>
      </w:pPr>
      <w:r w:rsidRPr="004C0100">
        <w:rPr>
          <w:rFonts w:cstheme="minorHAnsi"/>
        </w:rPr>
        <w:t>Familiar</w:t>
      </w:r>
    </w:p>
    <w:p w14:paraId="4C6B2641" w14:textId="77777777" w:rsidR="00D02660" w:rsidRPr="004C0100" w:rsidRDefault="00D02660" w:rsidP="008F0876">
      <w:pPr>
        <w:widowControl w:val="0"/>
        <w:numPr>
          <w:ilvl w:val="0"/>
          <w:numId w:val="20"/>
        </w:numPr>
        <w:suppressAutoHyphens/>
        <w:spacing w:after="0" w:line="240" w:lineRule="auto"/>
        <w:jc w:val="both"/>
        <w:rPr>
          <w:rFonts w:cstheme="minorHAnsi"/>
        </w:rPr>
      </w:pPr>
      <w:r w:rsidRPr="004C0100">
        <w:rPr>
          <w:rFonts w:cstheme="minorHAnsi"/>
        </w:rPr>
        <w:t>Comunitaria</w:t>
      </w:r>
    </w:p>
    <w:p w14:paraId="45A7660D" w14:textId="77777777" w:rsidR="00D02660" w:rsidRPr="004C0100" w:rsidRDefault="00D02660" w:rsidP="008F0876">
      <w:pPr>
        <w:widowControl w:val="0"/>
        <w:numPr>
          <w:ilvl w:val="0"/>
          <w:numId w:val="1"/>
        </w:numPr>
        <w:suppressAutoHyphens/>
        <w:spacing w:after="0" w:line="240" w:lineRule="auto"/>
        <w:ind w:left="284" w:hanging="284"/>
        <w:contextualSpacing/>
        <w:jc w:val="both"/>
        <w:rPr>
          <w:rFonts w:cstheme="minorHAnsi"/>
        </w:rPr>
      </w:pPr>
      <w:r w:rsidRPr="004C0100">
        <w:rPr>
          <w:rFonts w:cstheme="minorHAnsi"/>
        </w:rPr>
        <w:t>Documentación relacionada con el proceso de intervención del niño, niña o adolescentes recibida o enviada, desde o a:</w:t>
      </w:r>
    </w:p>
    <w:p w14:paraId="4202E3C7" w14:textId="77777777" w:rsidR="00D02660" w:rsidRPr="004C0100" w:rsidRDefault="00D02660" w:rsidP="008F0876">
      <w:pPr>
        <w:widowControl w:val="0"/>
        <w:numPr>
          <w:ilvl w:val="0"/>
          <w:numId w:val="4"/>
        </w:numPr>
        <w:suppressAutoHyphens/>
        <w:spacing w:after="0" w:line="240" w:lineRule="auto"/>
        <w:ind w:left="567"/>
        <w:jc w:val="both"/>
        <w:rPr>
          <w:rFonts w:cstheme="minorHAnsi"/>
        </w:rPr>
      </w:pPr>
      <w:r w:rsidRPr="004C0100">
        <w:rPr>
          <w:rFonts w:cstheme="minorHAnsi"/>
        </w:rPr>
        <w:t>Autoridad Judicial competente,</w:t>
      </w:r>
    </w:p>
    <w:p w14:paraId="03E92815" w14:textId="77777777" w:rsidR="00D02660" w:rsidRPr="004C0100" w:rsidRDefault="00D02660" w:rsidP="008F0876">
      <w:pPr>
        <w:widowControl w:val="0"/>
        <w:numPr>
          <w:ilvl w:val="0"/>
          <w:numId w:val="4"/>
        </w:numPr>
        <w:suppressAutoHyphens/>
        <w:spacing w:after="0" w:line="240" w:lineRule="auto"/>
        <w:ind w:left="567"/>
        <w:jc w:val="both"/>
        <w:rPr>
          <w:rFonts w:cstheme="minorHAnsi"/>
        </w:rPr>
      </w:pPr>
      <w:r w:rsidRPr="004C0100">
        <w:rPr>
          <w:rFonts w:cstheme="minorHAnsi"/>
        </w:rPr>
        <w:t>Instancias intersectoriales (educación, salud, entre otras),</w:t>
      </w:r>
    </w:p>
    <w:p w14:paraId="22B3587D" w14:textId="77777777" w:rsidR="00D02660" w:rsidRPr="004C0100" w:rsidRDefault="00D02660" w:rsidP="008F0876">
      <w:pPr>
        <w:widowControl w:val="0"/>
        <w:numPr>
          <w:ilvl w:val="0"/>
          <w:numId w:val="4"/>
        </w:numPr>
        <w:suppressAutoHyphens/>
        <w:spacing w:after="0" w:line="240" w:lineRule="auto"/>
        <w:ind w:left="567"/>
        <w:jc w:val="both"/>
        <w:rPr>
          <w:rFonts w:cstheme="minorHAnsi"/>
        </w:rPr>
      </w:pPr>
      <w:r w:rsidRPr="004C0100">
        <w:rPr>
          <w:rFonts w:cstheme="minorHAnsi"/>
        </w:rPr>
        <w:t>Proyectos de la red de protección,</w:t>
      </w:r>
    </w:p>
    <w:p w14:paraId="5556895A" w14:textId="77777777" w:rsidR="00D02660" w:rsidRPr="004C0100" w:rsidRDefault="00D02660" w:rsidP="008F0876">
      <w:pPr>
        <w:widowControl w:val="0"/>
        <w:numPr>
          <w:ilvl w:val="0"/>
          <w:numId w:val="4"/>
        </w:numPr>
        <w:suppressAutoHyphens/>
        <w:spacing w:after="0" w:line="240" w:lineRule="auto"/>
        <w:ind w:left="567"/>
        <w:jc w:val="both"/>
        <w:rPr>
          <w:rFonts w:cstheme="minorHAnsi"/>
        </w:rPr>
      </w:pPr>
      <w:r w:rsidRPr="004C0100">
        <w:rPr>
          <w:rFonts w:cstheme="minorHAnsi"/>
        </w:rPr>
        <w:t xml:space="preserve">Dirección Regional y/o Nacional de </w:t>
      </w:r>
      <w:r>
        <w:rPr>
          <w:rFonts w:cstheme="minorHAnsi"/>
        </w:rPr>
        <w:t>Servicio</w:t>
      </w:r>
    </w:p>
    <w:p w14:paraId="73E028A5" w14:textId="77777777" w:rsidR="00D02660" w:rsidRPr="004C0100" w:rsidRDefault="00D02660" w:rsidP="008F0876">
      <w:pPr>
        <w:widowControl w:val="0"/>
        <w:numPr>
          <w:ilvl w:val="0"/>
          <w:numId w:val="1"/>
        </w:numPr>
        <w:suppressAutoHyphens/>
        <w:spacing w:after="0" w:line="240" w:lineRule="auto"/>
        <w:ind w:left="284" w:hanging="284"/>
        <w:contextualSpacing/>
        <w:jc w:val="both"/>
        <w:rPr>
          <w:rFonts w:cstheme="minorHAnsi"/>
        </w:rPr>
      </w:pPr>
      <w:r w:rsidRPr="004C0100">
        <w:rPr>
          <w:rFonts w:cstheme="minorHAnsi"/>
        </w:rPr>
        <w:t>Informe de cierre y egreso, si corresponde.</w:t>
      </w:r>
    </w:p>
    <w:p w14:paraId="798431CE" w14:textId="77777777" w:rsidR="00D02660" w:rsidRPr="004C0100" w:rsidRDefault="00D02660" w:rsidP="008F0876">
      <w:pPr>
        <w:widowControl w:val="0"/>
        <w:numPr>
          <w:ilvl w:val="0"/>
          <w:numId w:val="1"/>
        </w:numPr>
        <w:suppressAutoHyphens/>
        <w:spacing w:after="0" w:line="240" w:lineRule="auto"/>
        <w:ind w:left="284" w:hanging="284"/>
        <w:contextualSpacing/>
        <w:jc w:val="both"/>
        <w:rPr>
          <w:rFonts w:cstheme="minorHAnsi"/>
        </w:rPr>
      </w:pPr>
      <w:r w:rsidRPr="004C0100">
        <w:rPr>
          <w:rFonts w:cstheme="minorHAnsi"/>
        </w:rPr>
        <w:t>Verificador de egreso de</w:t>
      </w:r>
      <w:r w:rsidRPr="0051695C">
        <w:rPr>
          <w:rFonts w:cstheme="minorHAnsi"/>
        </w:rPr>
        <w:t xml:space="preserve"> sis.mejorninez.cl</w:t>
      </w:r>
      <w:r w:rsidRPr="004C0100">
        <w:rPr>
          <w:rFonts w:cstheme="minorHAnsi"/>
        </w:rPr>
        <w:t>, si corresponde.</w:t>
      </w:r>
    </w:p>
    <w:p w14:paraId="75DA79D0" w14:textId="77777777" w:rsidR="006F245D" w:rsidRDefault="00D02660" w:rsidP="008F0876">
      <w:pPr>
        <w:widowControl w:val="0"/>
        <w:numPr>
          <w:ilvl w:val="0"/>
          <w:numId w:val="1"/>
        </w:numPr>
        <w:suppressAutoHyphens/>
        <w:spacing w:after="0" w:line="240" w:lineRule="auto"/>
        <w:ind w:left="284" w:hanging="284"/>
        <w:contextualSpacing/>
        <w:jc w:val="both"/>
        <w:rPr>
          <w:rFonts w:cstheme="minorHAnsi"/>
        </w:rPr>
      </w:pPr>
      <w:r w:rsidRPr="004C0100">
        <w:rPr>
          <w:rFonts w:cstheme="minorHAnsi"/>
        </w:rPr>
        <w:t xml:space="preserve">Orden de egreso de Tribunal de Familia, si corresponde. </w:t>
      </w:r>
    </w:p>
    <w:p w14:paraId="0E2980B6" w14:textId="3E30EBFF" w:rsidR="00D02660" w:rsidRPr="006F245D" w:rsidRDefault="00D02660" w:rsidP="008F0876">
      <w:pPr>
        <w:widowControl w:val="0"/>
        <w:numPr>
          <w:ilvl w:val="0"/>
          <w:numId w:val="1"/>
        </w:numPr>
        <w:suppressAutoHyphens/>
        <w:spacing w:after="0" w:line="240" w:lineRule="auto"/>
        <w:ind w:left="284" w:hanging="284"/>
        <w:contextualSpacing/>
        <w:jc w:val="both"/>
        <w:rPr>
          <w:rFonts w:cstheme="minorHAnsi"/>
        </w:rPr>
      </w:pPr>
      <w:r w:rsidRPr="006F245D">
        <w:rPr>
          <w:rFonts w:cstheme="minorHAnsi"/>
        </w:rPr>
        <w:t>Documentación relacionada con levantamiento de Circular Nº05/2019 u otra Circular que la reemplace, incluyendo medios de verificación de las acciones de denuncia, protección y contención realizadas por parte del proyecto.</w:t>
      </w:r>
    </w:p>
    <w:p w14:paraId="693B6BE1" w14:textId="5DF8ED0B" w:rsidR="00D02660" w:rsidRDefault="00D02660" w:rsidP="008F0876">
      <w:pPr>
        <w:pStyle w:val="Standard"/>
        <w:widowControl w:val="0"/>
        <w:suppressAutoHyphens/>
        <w:jc w:val="both"/>
        <w:rPr>
          <w:rFonts w:asciiTheme="minorHAnsi" w:hAnsiTheme="minorHAnsi" w:cstheme="minorHAnsi"/>
          <w:sz w:val="20"/>
          <w:szCs w:val="20"/>
        </w:rPr>
      </w:pPr>
    </w:p>
    <w:p w14:paraId="31AAB04A" w14:textId="77777777" w:rsidR="000835CA" w:rsidRPr="004C0100" w:rsidRDefault="000835CA" w:rsidP="008F0876">
      <w:pPr>
        <w:pStyle w:val="Standard"/>
        <w:widowControl w:val="0"/>
        <w:suppressAutoHyphens/>
        <w:jc w:val="both"/>
        <w:rPr>
          <w:rFonts w:asciiTheme="minorHAnsi" w:hAnsiTheme="minorHAnsi" w:cstheme="minorHAnsi"/>
          <w:sz w:val="20"/>
          <w:szCs w:val="20"/>
        </w:rPr>
      </w:pPr>
    </w:p>
    <w:p w14:paraId="27A6858F" w14:textId="77777777" w:rsidR="00D02660" w:rsidRPr="006B1F6D" w:rsidRDefault="00D02660" w:rsidP="008F0876">
      <w:pPr>
        <w:pStyle w:val="Standard"/>
        <w:widowControl w:val="0"/>
        <w:suppressAutoHyphens/>
        <w:jc w:val="both"/>
        <w:rPr>
          <w:rFonts w:asciiTheme="minorHAnsi" w:hAnsiTheme="minorHAnsi" w:cstheme="minorHAnsi"/>
          <w:b/>
        </w:rPr>
      </w:pPr>
      <w:r w:rsidRPr="006B1F6D">
        <w:rPr>
          <w:rFonts w:asciiTheme="minorHAnsi" w:hAnsiTheme="minorHAnsi" w:cstheme="minorHAnsi"/>
          <w:b/>
        </w:rPr>
        <w:t>DAM:</w:t>
      </w:r>
    </w:p>
    <w:p w14:paraId="3A5E8B3A" w14:textId="77777777" w:rsidR="00D02660" w:rsidRPr="004C0100" w:rsidRDefault="00D02660" w:rsidP="008F0876">
      <w:pPr>
        <w:widowControl w:val="0"/>
        <w:suppressAutoHyphens/>
        <w:spacing w:after="0" w:line="240" w:lineRule="auto"/>
        <w:jc w:val="both"/>
        <w:rPr>
          <w:rFonts w:cstheme="minorHAnsi"/>
          <w:b/>
        </w:rPr>
      </w:pPr>
      <w:r w:rsidRPr="004C0100">
        <w:rPr>
          <w:rFonts w:cstheme="minorHAnsi"/>
        </w:rPr>
        <w:t>Documentos que deben contener las carpetas</w:t>
      </w:r>
      <w:r w:rsidRPr="004C0100">
        <w:rPr>
          <w:rFonts w:cstheme="minorHAnsi"/>
          <w:b/>
        </w:rPr>
        <w:t>:</w:t>
      </w:r>
    </w:p>
    <w:p w14:paraId="58100676" w14:textId="77777777" w:rsidR="00D02660" w:rsidRPr="004C0100" w:rsidRDefault="00D02660" w:rsidP="008F0876">
      <w:pPr>
        <w:pStyle w:val="Prrafodelista"/>
        <w:widowControl w:val="0"/>
        <w:numPr>
          <w:ilvl w:val="0"/>
          <w:numId w:val="18"/>
        </w:numPr>
        <w:suppressAutoHyphens/>
        <w:spacing w:after="0" w:line="240" w:lineRule="auto"/>
        <w:ind w:left="284" w:hanging="284"/>
        <w:jc w:val="both"/>
        <w:rPr>
          <w:rFonts w:cstheme="minorHAnsi"/>
        </w:rPr>
      </w:pPr>
      <w:r w:rsidRPr="004C0100">
        <w:rPr>
          <w:rFonts w:cstheme="minorHAnsi"/>
        </w:rPr>
        <w:t xml:space="preserve">Resolución Judicial de Tribunal de Familia (como también Tribunal con competencia común en materias </w:t>
      </w:r>
      <w:proofErr w:type="spellStart"/>
      <w:r w:rsidRPr="004C0100">
        <w:rPr>
          <w:rFonts w:cstheme="minorHAnsi"/>
        </w:rPr>
        <w:t>proteccionales</w:t>
      </w:r>
      <w:proofErr w:type="spellEnd"/>
      <w:r w:rsidRPr="004C0100">
        <w:rPr>
          <w:rFonts w:cstheme="minorHAnsi"/>
        </w:rPr>
        <w:t>), que decreta la elaboración de Informe Diagnóstico.</w:t>
      </w:r>
    </w:p>
    <w:p w14:paraId="79D4C743" w14:textId="77777777" w:rsidR="00D02660" w:rsidRPr="004C0100" w:rsidRDefault="00D02660" w:rsidP="008F0876">
      <w:pPr>
        <w:widowControl w:val="0"/>
        <w:numPr>
          <w:ilvl w:val="0"/>
          <w:numId w:val="7"/>
        </w:numPr>
        <w:suppressAutoHyphens/>
        <w:spacing w:after="0" w:line="240" w:lineRule="auto"/>
        <w:ind w:left="284" w:hanging="284"/>
        <w:contextualSpacing/>
        <w:jc w:val="both"/>
        <w:rPr>
          <w:rFonts w:cstheme="minorHAnsi"/>
        </w:rPr>
      </w:pPr>
      <w:r w:rsidRPr="004C0100">
        <w:rPr>
          <w:rFonts w:cstheme="minorHAnsi"/>
        </w:rPr>
        <w:t>Ficha de Antecedentes Básicos del niño, niña o adolescente (o documento similar).</w:t>
      </w:r>
    </w:p>
    <w:p w14:paraId="72ED52D8" w14:textId="77777777" w:rsidR="00D02660" w:rsidRPr="004C0100" w:rsidRDefault="00D02660" w:rsidP="008F0876">
      <w:pPr>
        <w:widowControl w:val="0"/>
        <w:numPr>
          <w:ilvl w:val="0"/>
          <w:numId w:val="7"/>
        </w:numPr>
        <w:suppressAutoHyphens/>
        <w:spacing w:after="0" w:line="240" w:lineRule="auto"/>
        <w:ind w:left="284" w:hanging="284"/>
        <w:contextualSpacing/>
        <w:jc w:val="both"/>
        <w:rPr>
          <w:rFonts w:cstheme="minorHAnsi"/>
        </w:rPr>
      </w:pPr>
      <w:r w:rsidRPr="004C0100">
        <w:rPr>
          <w:rFonts w:cstheme="minorHAnsi"/>
        </w:rPr>
        <w:t>Certificado de Nacimiento (obtenidos por Internet, sin costo y con el objetivo de verificar nombre completo del usuario(a).</w:t>
      </w:r>
    </w:p>
    <w:p w14:paraId="15900BE7" w14:textId="77777777" w:rsidR="00D02660" w:rsidRPr="00231F9D" w:rsidRDefault="00D02660" w:rsidP="008F0876">
      <w:pPr>
        <w:widowControl w:val="0"/>
        <w:numPr>
          <w:ilvl w:val="0"/>
          <w:numId w:val="7"/>
        </w:numPr>
        <w:suppressAutoHyphens/>
        <w:spacing w:after="0" w:line="240" w:lineRule="auto"/>
        <w:ind w:left="284" w:hanging="284"/>
        <w:contextualSpacing/>
        <w:jc w:val="both"/>
        <w:rPr>
          <w:rFonts w:cstheme="minorHAnsi"/>
        </w:rPr>
      </w:pPr>
      <w:r w:rsidRPr="0051695C">
        <w:rPr>
          <w:rFonts w:cstheme="minorHAnsi"/>
        </w:rPr>
        <w:t>sis.mejorninez.cl</w:t>
      </w:r>
      <w:r w:rsidRPr="004C0100">
        <w:rPr>
          <w:rFonts w:cstheme="minorHAnsi"/>
        </w:rPr>
        <w:t xml:space="preserve"> Histórico (si el niño, niña o adolescente no ha sido usuario de la red de protección del Servicio </w:t>
      </w:r>
      <w:r w:rsidRPr="00231F9D">
        <w:rPr>
          <w:rFonts w:cstheme="minorHAnsi"/>
        </w:rPr>
        <w:t xml:space="preserve">igualmente debe estar el </w:t>
      </w:r>
      <w:r w:rsidRPr="0051695C">
        <w:rPr>
          <w:rFonts w:cstheme="minorHAnsi"/>
        </w:rPr>
        <w:t>sis.mejorninez.cl</w:t>
      </w:r>
      <w:r w:rsidRPr="00231F9D">
        <w:rPr>
          <w:rFonts w:cstheme="minorHAnsi"/>
        </w:rPr>
        <w:t xml:space="preserve"> Histórico que indique “0 coincidencias”).</w:t>
      </w:r>
    </w:p>
    <w:p w14:paraId="522551E4" w14:textId="77777777" w:rsidR="00D02660" w:rsidRPr="00231F9D" w:rsidRDefault="00D02660" w:rsidP="008F0876">
      <w:pPr>
        <w:widowControl w:val="0"/>
        <w:numPr>
          <w:ilvl w:val="0"/>
          <w:numId w:val="7"/>
        </w:numPr>
        <w:suppressAutoHyphens/>
        <w:spacing w:after="0" w:line="240" w:lineRule="auto"/>
        <w:ind w:left="284" w:hanging="284"/>
        <w:contextualSpacing/>
        <w:jc w:val="both"/>
        <w:rPr>
          <w:rFonts w:cstheme="minorHAnsi"/>
        </w:rPr>
      </w:pPr>
      <w:r w:rsidRPr="00231F9D">
        <w:rPr>
          <w:rFonts w:cstheme="minorHAnsi"/>
        </w:rPr>
        <w:t>Instrumentos de evaluación utilizados, tanto con el niño, niña o adolescente como con adultos relacionados.</w:t>
      </w:r>
    </w:p>
    <w:p w14:paraId="7CC381C6" w14:textId="77777777" w:rsidR="00D02660" w:rsidRPr="004C0100" w:rsidRDefault="00D02660" w:rsidP="008F0876">
      <w:pPr>
        <w:widowControl w:val="0"/>
        <w:numPr>
          <w:ilvl w:val="0"/>
          <w:numId w:val="7"/>
        </w:numPr>
        <w:suppressAutoHyphens/>
        <w:spacing w:after="0" w:line="240" w:lineRule="auto"/>
        <w:ind w:left="284" w:hanging="284"/>
        <w:contextualSpacing/>
        <w:jc w:val="both"/>
        <w:rPr>
          <w:rFonts w:cstheme="minorHAnsi"/>
        </w:rPr>
      </w:pPr>
      <w:r w:rsidRPr="004C0100">
        <w:rPr>
          <w:rFonts w:cstheme="minorHAnsi"/>
        </w:rPr>
        <w:t>Resultados cuantitativos y cualitativos (interpretación) de la aplicación de las pruebas aplicadas.</w:t>
      </w:r>
    </w:p>
    <w:p w14:paraId="735682FC" w14:textId="77777777" w:rsidR="00D02660" w:rsidRPr="004C0100" w:rsidRDefault="00D02660" w:rsidP="008F0876">
      <w:pPr>
        <w:widowControl w:val="0"/>
        <w:numPr>
          <w:ilvl w:val="0"/>
          <w:numId w:val="8"/>
        </w:numPr>
        <w:suppressAutoHyphens/>
        <w:spacing w:after="0" w:line="240" w:lineRule="auto"/>
        <w:ind w:left="284" w:hanging="284"/>
        <w:contextualSpacing/>
        <w:jc w:val="both"/>
        <w:rPr>
          <w:rFonts w:cstheme="minorHAnsi"/>
        </w:rPr>
      </w:pPr>
      <w:r w:rsidRPr="004C0100">
        <w:rPr>
          <w:rFonts w:cstheme="minorHAnsi"/>
        </w:rPr>
        <w:t>Registro de acciones de encuadre y cierre, tanto con el NNA como con los adultos evaluados.</w:t>
      </w:r>
    </w:p>
    <w:p w14:paraId="58EBF9B4" w14:textId="77777777" w:rsidR="00D02660" w:rsidRPr="004C0100" w:rsidRDefault="00D02660" w:rsidP="008F0876">
      <w:pPr>
        <w:widowControl w:val="0"/>
        <w:numPr>
          <w:ilvl w:val="0"/>
          <w:numId w:val="2"/>
        </w:numPr>
        <w:suppressAutoHyphens/>
        <w:spacing w:after="0" w:line="240" w:lineRule="auto"/>
        <w:ind w:left="284" w:hanging="284"/>
        <w:jc w:val="both"/>
        <w:rPr>
          <w:rFonts w:cstheme="minorHAnsi"/>
        </w:rPr>
      </w:pPr>
      <w:r w:rsidRPr="004C0100">
        <w:rPr>
          <w:rFonts w:cstheme="minorHAnsi"/>
        </w:rPr>
        <w:t>Registro de acciones realizadas durante la elaboración de la pericia:</w:t>
      </w:r>
    </w:p>
    <w:p w14:paraId="6FD7477A" w14:textId="77777777" w:rsidR="00D02660" w:rsidRPr="004C0100" w:rsidRDefault="00D02660" w:rsidP="008F0876">
      <w:pPr>
        <w:widowControl w:val="0"/>
        <w:numPr>
          <w:ilvl w:val="0"/>
          <w:numId w:val="13"/>
        </w:numPr>
        <w:suppressAutoHyphens/>
        <w:spacing w:after="0" w:line="240" w:lineRule="auto"/>
        <w:ind w:left="567" w:hanging="283"/>
        <w:jc w:val="both"/>
        <w:rPr>
          <w:rFonts w:cstheme="minorHAnsi"/>
        </w:rPr>
      </w:pPr>
      <w:r w:rsidRPr="004C0100">
        <w:rPr>
          <w:rFonts w:cstheme="minorHAnsi"/>
        </w:rPr>
        <w:t>Entrevistas de encuadre a NNA y adultos/as a evaluar.</w:t>
      </w:r>
    </w:p>
    <w:p w14:paraId="30DE1266" w14:textId="77777777" w:rsidR="00D02660" w:rsidRPr="004C0100" w:rsidRDefault="00D02660" w:rsidP="008F0876">
      <w:pPr>
        <w:widowControl w:val="0"/>
        <w:numPr>
          <w:ilvl w:val="0"/>
          <w:numId w:val="13"/>
        </w:numPr>
        <w:suppressAutoHyphens/>
        <w:spacing w:after="0" w:line="240" w:lineRule="auto"/>
        <w:ind w:left="567" w:hanging="283"/>
        <w:jc w:val="both"/>
        <w:rPr>
          <w:rFonts w:cstheme="minorHAnsi"/>
        </w:rPr>
      </w:pPr>
      <w:r w:rsidRPr="004C0100">
        <w:rPr>
          <w:rFonts w:cstheme="minorHAnsi"/>
        </w:rPr>
        <w:t>Entrevistas o sesiones de evaluación a NNA y adultos/as a evaluar.</w:t>
      </w:r>
    </w:p>
    <w:p w14:paraId="5274AF4A" w14:textId="77777777" w:rsidR="00D02660" w:rsidRPr="004C0100" w:rsidRDefault="00D02660" w:rsidP="008F0876">
      <w:pPr>
        <w:widowControl w:val="0"/>
        <w:numPr>
          <w:ilvl w:val="0"/>
          <w:numId w:val="13"/>
        </w:numPr>
        <w:suppressAutoHyphens/>
        <w:spacing w:after="0" w:line="240" w:lineRule="auto"/>
        <w:ind w:left="567" w:hanging="283"/>
        <w:jc w:val="both"/>
        <w:rPr>
          <w:rFonts w:cstheme="minorHAnsi"/>
        </w:rPr>
      </w:pPr>
      <w:r w:rsidRPr="004C0100">
        <w:rPr>
          <w:rFonts w:cstheme="minorHAnsi"/>
        </w:rPr>
        <w:t>Visita/s domiciliarias/s.</w:t>
      </w:r>
    </w:p>
    <w:p w14:paraId="61759AB9" w14:textId="77777777" w:rsidR="00D02660" w:rsidRPr="004C0100" w:rsidRDefault="00D02660" w:rsidP="008F0876">
      <w:pPr>
        <w:widowControl w:val="0"/>
        <w:numPr>
          <w:ilvl w:val="0"/>
          <w:numId w:val="13"/>
        </w:numPr>
        <w:suppressAutoHyphens/>
        <w:spacing w:after="0" w:line="240" w:lineRule="auto"/>
        <w:ind w:left="567" w:hanging="283"/>
        <w:jc w:val="both"/>
        <w:rPr>
          <w:rFonts w:cstheme="minorHAnsi"/>
        </w:rPr>
      </w:pPr>
      <w:r w:rsidRPr="004C0100">
        <w:rPr>
          <w:rFonts w:cstheme="minorHAnsi"/>
        </w:rPr>
        <w:t xml:space="preserve">Coordinaciones con programas del </w:t>
      </w:r>
      <w:proofErr w:type="spellStart"/>
      <w:r w:rsidRPr="004C0100">
        <w:rPr>
          <w:rFonts w:cstheme="minorHAnsi"/>
        </w:rPr>
        <w:t>intersector</w:t>
      </w:r>
      <w:proofErr w:type="spellEnd"/>
      <w:r w:rsidRPr="004C0100">
        <w:rPr>
          <w:rFonts w:cstheme="minorHAnsi"/>
        </w:rPr>
        <w:t xml:space="preserve"> (programas de la red </w:t>
      </w:r>
      <w:r>
        <w:rPr>
          <w:rFonts w:cstheme="minorHAnsi"/>
        </w:rPr>
        <w:t>Servicio</w:t>
      </w:r>
      <w:r w:rsidRPr="004C0100">
        <w:rPr>
          <w:rFonts w:cstheme="minorHAnsi"/>
        </w:rPr>
        <w:t>, salud, educación, otros).</w:t>
      </w:r>
    </w:p>
    <w:p w14:paraId="77BD9A2C" w14:textId="77777777" w:rsidR="00D02660" w:rsidRPr="004C0100" w:rsidRDefault="00D02660" w:rsidP="008F0876">
      <w:pPr>
        <w:widowControl w:val="0"/>
        <w:numPr>
          <w:ilvl w:val="0"/>
          <w:numId w:val="13"/>
        </w:numPr>
        <w:suppressAutoHyphens/>
        <w:spacing w:after="0" w:line="240" w:lineRule="auto"/>
        <w:ind w:left="567" w:hanging="283"/>
        <w:jc w:val="both"/>
        <w:rPr>
          <w:rFonts w:cstheme="minorHAnsi"/>
        </w:rPr>
      </w:pPr>
      <w:r w:rsidRPr="004C0100">
        <w:rPr>
          <w:rFonts w:cstheme="minorHAnsi"/>
        </w:rPr>
        <w:t>Entrevistas de cierre con el NNA y adultos/as evaluados.</w:t>
      </w:r>
    </w:p>
    <w:p w14:paraId="3FD08A90" w14:textId="77777777" w:rsidR="00D02660" w:rsidRPr="004C0100" w:rsidRDefault="00D02660" w:rsidP="008F0876">
      <w:pPr>
        <w:widowControl w:val="0"/>
        <w:numPr>
          <w:ilvl w:val="0"/>
          <w:numId w:val="2"/>
        </w:numPr>
        <w:suppressAutoHyphens/>
        <w:spacing w:after="0" w:line="240" w:lineRule="auto"/>
        <w:ind w:left="284" w:hanging="284"/>
        <w:jc w:val="both"/>
        <w:rPr>
          <w:rFonts w:cstheme="minorHAnsi"/>
          <w:sz w:val="20"/>
          <w:szCs w:val="20"/>
        </w:rPr>
      </w:pPr>
      <w:r w:rsidRPr="004C0100">
        <w:rPr>
          <w:rFonts w:cstheme="minorHAnsi"/>
        </w:rPr>
        <w:t>Documentación, tanto de salida como de ingreso el Proyecto relacionada con el caso (Correos electrónicos, Oficios, Cartas</w:t>
      </w:r>
      <w:r w:rsidRPr="004C0100">
        <w:rPr>
          <w:rFonts w:cstheme="minorHAnsi"/>
          <w:sz w:val="20"/>
          <w:szCs w:val="20"/>
        </w:rPr>
        <w:t>, etc.).</w:t>
      </w:r>
    </w:p>
    <w:p w14:paraId="3E608477" w14:textId="77777777" w:rsidR="00D02660" w:rsidRPr="004C0100" w:rsidRDefault="00D02660" w:rsidP="008F0876">
      <w:pPr>
        <w:widowControl w:val="0"/>
        <w:numPr>
          <w:ilvl w:val="0"/>
          <w:numId w:val="2"/>
        </w:numPr>
        <w:suppressAutoHyphens/>
        <w:spacing w:after="0" w:line="240" w:lineRule="auto"/>
        <w:ind w:left="284" w:hanging="284"/>
        <w:jc w:val="both"/>
        <w:rPr>
          <w:rFonts w:cstheme="minorHAnsi"/>
        </w:rPr>
      </w:pPr>
      <w:r w:rsidRPr="004C0100">
        <w:rPr>
          <w:rFonts w:cstheme="minorHAnsi"/>
        </w:rPr>
        <w:t>Copia del o los informes realizados.</w:t>
      </w:r>
    </w:p>
    <w:p w14:paraId="17C68E04" w14:textId="77777777" w:rsidR="00D02660" w:rsidRPr="004C0100" w:rsidRDefault="00D02660" w:rsidP="008F0876">
      <w:pPr>
        <w:widowControl w:val="0"/>
        <w:numPr>
          <w:ilvl w:val="0"/>
          <w:numId w:val="2"/>
        </w:numPr>
        <w:suppressAutoHyphens/>
        <w:spacing w:after="0" w:line="240" w:lineRule="auto"/>
        <w:ind w:left="284" w:hanging="284"/>
        <w:jc w:val="both"/>
        <w:rPr>
          <w:rFonts w:cstheme="minorHAnsi"/>
        </w:rPr>
      </w:pPr>
      <w:r w:rsidRPr="004C0100">
        <w:rPr>
          <w:rFonts w:cstheme="minorHAnsi"/>
        </w:rPr>
        <w:t>Verificador de remisión de la pericia a la entidad jurídica solicitante.</w:t>
      </w:r>
    </w:p>
    <w:p w14:paraId="3742FF8D" w14:textId="77777777" w:rsidR="00D02660" w:rsidRPr="004C0100" w:rsidRDefault="00D02660" w:rsidP="008F0876">
      <w:pPr>
        <w:widowControl w:val="0"/>
        <w:numPr>
          <w:ilvl w:val="0"/>
          <w:numId w:val="2"/>
        </w:numPr>
        <w:suppressAutoHyphens/>
        <w:spacing w:after="0" w:line="240" w:lineRule="auto"/>
        <w:ind w:left="284" w:hanging="284"/>
        <w:jc w:val="both"/>
        <w:rPr>
          <w:rFonts w:cstheme="minorHAnsi"/>
        </w:rPr>
      </w:pPr>
      <w:r w:rsidRPr="004C0100">
        <w:rPr>
          <w:rFonts w:cstheme="minorHAnsi"/>
        </w:rPr>
        <w:t xml:space="preserve">Verificador de egreso de </w:t>
      </w:r>
      <w:r w:rsidRPr="0051695C">
        <w:rPr>
          <w:rFonts w:cstheme="minorHAnsi"/>
        </w:rPr>
        <w:t>sis.mejorninez.cl</w:t>
      </w:r>
      <w:r w:rsidRPr="004C0100">
        <w:rPr>
          <w:rFonts w:cstheme="minorHAnsi"/>
        </w:rPr>
        <w:t>.</w:t>
      </w:r>
    </w:p>
    <w:p w14:paraId="2052A4BC" w14:textId="77777777" w:rsidR="00D02660" w:rsidRPr="004C0100" w:rsidRDefault="00D02660" w:rsidP="008F0876">
      <w:pPr>
        <w:widowControl w:val="0"/>
        <w:numPr>
          <w:ilvl w:val="0"/>
          <w:numId w:val="2"/>
        </w:numPr>
        <w:suppressAutoHyphens/>
        <w:spacing w:after="0" w:line="240" w:lineRule="auto"/>
        <w:ind w:left="284" w:hanging="284"/>
        <w:jc w:val="both"/>
        <w:rPr>
          <w:rFonts w:cstheme="minorHAnsi"/>
        </w:rPr>
      </w:pPr>
      <w:r w:rsidRPr="004C0100">
        <w:rPr>
          <w:rFonts w:cstheme="minorHAnsi"/>
        </w:rPr>
        <w:t>Encuesta aplicada al niño, niña o adolescente, o adulto referente, al final de su proceso de diagnóstico que evalúa su satisfacción a la atención recibida (Meta Transversal, Orientaciones Técnicas).</w:t>
      </w:r>
    </w:p>
    <w:p w14:paraId="1D8671FA" w14:textId="77777777" w:rsidR="00D02660" w:rsidRPr="004C0100" w:rsidRDefault="00D02660" w:rsidP="008F0876">
      <w:pPr>
        <w:widowControl w:val="0"/>
        <w:numPr>
          <w:ilvl w:val="0"/>
          <w:numId w:val="2"/>
        </w:numPr>
        <w:suppressAutoHyphens/>
        <w:spacing w:after="0" w:line="240" w:lineRule="auto"/>
        <w:ind w:left="284" w:hanging="284"/>
        <w:jc w:val="both"/>
        <w:rPr>
          <w:rFonts w:cstheme="minorHAnsi"/>
        </w:rPr>
      </w:pPr>
      <w:r w:rsidRPr="004C0100">
        <w:rPr>
          <w:rFonts w:cstheme="minorHAnsi"/>
        </w:rPr>
        <w:t xml:space="preserve">Documentación relacionada con levantamiento de Circular Nº05/2019 u otra Circular que la reemplace, incluyendo medios de verificación de las acciones de denuncia, protección y contención realizadas por </w:t>
      </w:r>
      <w:r w:rsidRPr="004C0100">
        <w:rPr>
          <w:rFonts w:cstheme="minorHAnsi"/>
        </w:rPr>
        <w:lastRenderedPageBreak/>
        <w:t>parte del DAM.</w:t>
      </w:r>
    </w:p>
    <w:p w14:paraId="49CF47B4" w14:textId="7C39D2EF" w:rsidR="00D02660" w:rsidRDefault="00D02660" w:rsidP="008F0876">
      <w:pPr>
        <w:pStyle w:val="Standard"/>
        <w:widowControl w:val="0"/>
        <w:suppressAutoHyphens/>
        <w:jc w:val="both"/>
        <w:rPr>
          <w:rFonts w:asciiTheme="minorHAnsi" w:hAnsiTheme="minorHAnsi" w:cstheme="minorHAnsi"/>
          <w:sz w:val="22"/>
          <w:szCs w:val="22"/>
        </w:rPr>
      </w:pPr>
    </w:p>
    <w:p w14:paraId="515E02AD" w14:textId="77777777" w:rsidR="000835CA" w:rsidRPr="004C0100" w:rsidRDefault="000835CA" w:rsidP="008F0876">
      <w:pPr>
        <w:pStyle w:val="Standard"/>
        <w:widowControl w:val="0"/>
        <w:suppressAutoHyphens/>
        <w:jc w:val="both"/>
        <w:rPr>
          <w:rFonts w:asciiTheme="minorHAnsi" w:hAnsiTheme="minorHAnsi" w:cstheme="minorHAnsi"/>
          <w:sz w:val="22"/>
          <w:szCs w:val="22"/>
        </w:rPr>
      </w:pPr>
    </w:p>
    <w:p w14:paraId="2FFEB3F6" w14:textId="77777777" w:rsidR="00D02660" w:rsidRPr="006B1F6D" w:rsidRDefault="00D02660" w:rsidP="008F0876">
      <w:pPr>
        <w:pStyle w:val="Standard"/>
        <w:widowControl w:val="0"/>
        <w:suppressAutoHyphens/>
        <w:jc w:val="both"/>
        <w:rPr>
          <w:rFonts w:asciiTheme="minorHAnsi" w:hAnsiTheme="minorHAnsi" w:cstheme="minorHAnsi"/>
          <w:b/>
          <w:u w:val="single"/>
        </w:rPr>
      </w:pPr>
      <w:r w:rsidRPr="00294029">
        <w:rPr>
          <w:rFonts w:asciiTheme="minorHAnsi" w:hAnsiTheme="minorHAnsi" w:cstheme="minorHAnsi"/>
          <w:b/>
        </w:rPr>
        <w:t>OPD:</w:t>
      </w:r>
    </w:p>
    <w:p w14:paraId="594AA99A" w14:textId="77777777" w:rsidR="00D02660" w:rsidRPr="004C0100" w:rsidRDefault="00D02660" w:rsidP="008F0876">
      <w:pPr>
        <w:widowControl w:val="0"/>
        <w:suppressAutoHyphens/>
        <w:spacing w:after="0" w:line="240" w:lineRule="auto"/>
        <w:jc w:val="both"/>
        <w:rPr>
          <w:rFonts w:cstheme="minorHAnsi"/>
        </w:rPr>
      </w:pPr>
      <w:proofErr w:type="gramStart"/>
      <w:r w:rsidRPr="004C0100">
        <w:rPr>
          <w:rFonts w:cstheme="minorHAnsi"/>
        </w:rPr>
        <w:t>Documentación a revisar</w:t>
      </w:r>
      <w:proofErr w:type="gramEnd"/>
      <w:r w:rsidRPr="004C0100">
        <w:rPr>
          <w:rFonts w:cstheme="minorHAnsi"/>
        </w:rPr>
        <w:t xml:space="preserve"> en carpeta:</w:t>
      </w:r>
    </w:p>
    <w:p w14:paraId="20594C7E" w14:textId="303604BB" w:rsidR="00D02660" w:rsidRPr="004C0100" w:rsidRDefault="00D02660" w:rsidP="008F0876">
      <w:pPr>
        <w:widowControl w:val="0"/>
        <w:numPr>
          <w:ilvl w:val="0"/>
          <w:numId w:val="9"/>
        </w:numPr>
        <w:suppressAutoHyphens/>
        <w:spacing w:after="0" w:line="240" w:lineRule="auto"/>
        <w:ind w:left="284" w:hanging="284"/>
        <w:jc w:val="both"/>
        <w:rPr>
          <w:rFonts w:cstheme="minorHAnsi"/>
        </w:rPr>
      </w:pPr>
      <w:r w:rsidRPr="004C0100">
        <w:rPr>
          <w:rFonts w:cstheme="minorHAnsi"/>
        </w:rPr>
        <w:t xml:space="preserve">Resolución Judicial de Tribunal de Familia (como también Tribunal con competencia común en materias </w:t>
      </w:r>
      <w:proofErr w:type="spellStart"/>
      <w:r w:rsidRPr="004C0100">
        <w:rPr>
          <w:rFonts w:cstheme="minorHAnsi"/>
        </w:rPr>
        <w:t>proteccionales</w:t>
      </w:r>
      <w:proofErr w:type="spellEnd"/>
      <w:r w:rsidRPr="004C0100">
        <w:rPr>
          <w:rFonts w:cstheme="minorHAnsi"/>
        </w:rPr>
        <w:t>) o Fiscalía decretando el ingreso del niño, niña o adolescente al Proyecto (</w:t>
      </w:r>
      <w:r w:rsidRPr="004C0100">
        <w:rPr>
          <w:rFonts w:cstheme="minorHAnsi"/>
          <w:lang w:val="es-ES_tradnl"/>
        </w:rPr>
        <w:t>cuando corresponda a una orden de ingreso Judicial).</w:t>
      </w:r>
    </w:p>
    <w:p w14:paraId="1CD8458F" w14:textId="77777777" w:rsidR="00D02660" w:rsidRPr="004C0100" w:rsidRDefault="00D02660" w:rsidP="008F0876">
      <w:pPr>
        <w:widowControl w:val="0"/>
        <w:numPr>
          <w:ilvl w:val="0"/>
          <w:numId w:val="9"/>
        </w:numPr>
        <w:suppressAutoHyphens/>
        <w:spacing w:after="0" w:line="240" w:lineRule="auto"/>
        <w:ind w:left="284" w:hanging="284"/>
        <w:jc w:val="both"/>
        <w:rPr>
          <w:rFonts w:cstheme="minorHAnsi"/>
        </w:rPr>
      </w:pPr>
      <w:r w:rsidRPr="004C0100">
        <w:rPr>
          <w:rFonts w:cstheme="minorHAnsi"/>
        </w:rPr>
        <w:t>Ficha de Identificación o Antecedentes Básicos del niño, niña o adolescente (o documento similar).</w:t>
      </w:r>
    </w:p>
    <w:p w14:paraId="2FF132E0" w14:textId="77777777" w:rsidR="00D02660" w:rsidRPr="004C0100" w:rsidRDefault="00D02660" w:rsidP="008F0876">
      <w:pPr>
        <w:widowControl w:val="0"/>
        <w:numPr>
          <w:ilvl w:val="0"/>
          <w:numId w:val="9"/>
        </w:numPr>
        <w:suppressAutoHyphens/>
        <w:spacing w:after="0" w:line="240" w:lineRule="auto"/>
        <w:ind w:left="284" w:hanging="284"/>
        <w:jc w:val="both"/>
        <w:rPr>
          <w:rFonts w:cstheme="minorHAnsi"/>
        </w:rPr>
      </w:pPr>
      <w:r w:rsidRPr="004C0100">
        <w:rPr>
          <w:rFonts w:cstheme="minorHAnsi"/>
        </w:rPr>
        <w:t>Certificado de Nacimiento (obtenidos por Internet, sin costo y con el objetivo de verificar nombre completo del usuario(a)).</w:t>
      </w:r>
    </w:p>
    <w:p w14:paraId="5339907E" w14:textId="67D9BDA6" w:rsidR="00D02660" w:rsidRDefault="00D02660" w:rsidP="008F0876">
      <w:pPr>
        <w:widowControl w:val="0"/>
        <w:numPr>
          <w:ilvl w:val="0"/>
          <w:numId w:val="9"/>
        </w:numPr>
        <w:suppressAutoHyphens/>
        <w:spacing w:after="0" w:line="240" w:lineRule="auto"/>
        <w:ind w:left="284" w:hanging="284"/>
        <w:jc w:val="both"/>
        <w:rPr>
          <w:rFonts w:cstheme="minorHAnsi"/>
        </w:rPr>
      </w:pPr>
      <w:r w:rsidRPr="0051695C">
        <w:rPr>
          <w:rFonts w:cstheme="minorHAnsi"/>
        </w:rPr>
        <w:t>sis.mejorninez.cl</w:t>
      </w:r>
      <w:r w:rsidRPr="004C0100">
        <w:rPr>
          <w:rFonts w:cstheme="minorHAnsi"/>
        </w:rPr>
        <w:t xml:space="preserve"> Histórico (si el niño, niña o adolescente no ha sido usuario de la red de protección del Servicio igualmente debe estar el </w:t>
      </w:r>
      <w:r w:rsidRPr="0051695C">
        <w:rPr>
          <w:rFonts w:cstheme="minorHAnsi"/>
        </w:rPr>
        <w:t>sis.mejorninez.cl</w:t>
      </w:r>
      <w:r w:rsidRPr="004C0100">
        <w:rPr>
          <w:rFonts w:cstheme="minorHAnsi"/>
        </w:rPr>
        <w:t xml:space="preserve"> Histórico que indique “0 coincidencias”).</w:t>
      </w:r>
    </w:p>
    <w:p w14:paraId="5F938C18" w14:textId="77777777" w:rsidR="00E833B2" w:rsidRDefault="00E833B2" w:rsidP="00E833B2">
      <w:pPr>
        <w:widowControl w:val="0"/>
        <w:numPr>
          <w:ilvl w:val="0"/>
          <w:numId w:val="9"/>
        </w:numPr>
        <w:suppressAutoHyphens/>
        <w:spacing w:after="0" w:line="240" w:lineRule="auto"/>
        <w:ind w:left="284" w:hanging="284"/>
        <w:jc w:val="both"/>
        <w:rPr>
          <w:rFonts w:cstheme="minorHAnsi"/>
        </w:rPr>
      </w:pPr>
      <w:r>
        <w:rPr>
          <w:rFonts w:cstheme="minorHAnsi"/>
        </w:rPr>
        <w:t>Certificado de alumno regular en establecimiento educacional o matricula según pertinencia.</w:t>
      </w:r>
    </w:p>
    <w:p w14:paraId="3A725B25" w14:textId="77777777" w:rsidR="00E833B2" w:rsidRPr="004C0100" w:rsidRDefault="00E833B2" w:rsidP="00E833B2">
      <w:pPr>
        <w:widowControl w:val="0"/>
        <w:numPr>
          <w:ilvl w:val="0"/>
          <w:numId w:val="9"/>
        </w:numPr>
        <w:suppressAutoHyphens/>
        <w:spacing w:after="0" w:line="240" w:lineRule="auto"/>
        <w:ind w:left="284" w:hanging="284"/>
        <w:jc w:val="both"/>
        <w:rPr>
          <w:rFonts w:cstheme="minorHAnsi"/>
        </w:rPr>
      </w:pPr>
      <w:r>
        <w:rPr>
          <w:rFonts w:cstheme="minorHAnsi"/>
        </w:rPr>
        <w:t>Verificador de inscripción en centro de salud.</w:t>
      </w:r>
    </w:p>
    <w:p w14:paraId="626918CC" w14:textId="77777777" w:rsidR="00D02660" w:rsidRPr="004C0100" w:rsidRDefault="00D02660" w:rsidP="008F0876">
      <w:pPr>
        <w:widowControl w:val="0"/>
        <w:numPr>
          <w:ilvl w:val="0"/>
          <w:numId w:val="9"/>
        </w:numPr>
        <w:suppressAutoHyphens/>
        <w:spacing w:after="0" w:line="240" w:lineRule="auto"/>
        <w:ind w:left="284" w:hanging="284"/>
        <w:jc w:val="both"/>
        <w:rPr>
          <w:rFonts w:cstheme="minorHAnsi"/>
        </w:rPr>
      </w:pPr>
      <w:r w:rsidRPr="004C0100">
        <w:rPr>
          <w:rFonts w:cstheme="minorHAnsi"/>
        </w:rPr>
        <w:t xml:space="preserve">Informe solicitado por la entidad </w:t>
      </w:r>
      <w:proofErr w:type="spellStart"/>
      <w:r w:rsidRPr="004C0100">
        <w:rPr>
          <w:rFonts w:cstheme="minorHAnsi"/>
        </w:rPr>
        <w:t>derivante</w:t>
      </w:r>
      <w:proofErr w:type="spellEnd"/>
      <w:r w:rsidRPr="004C0100">
        <w:rPr>
          <w:rFonts w:cstheme="minorHAnsi"/>
        </w:rPr>
        <w:t xml:space="preserve"> (Informe de Diagnóstico, Informe de Profundización Diagnóstica, Informe de Vulneración de Derechos, Informe Situacional o Situación Actual, Informe sobre Despeje Psicosocial o Cualquier otro Informe solicitado por la autoridad competente).</w:t>
      </w:r>
    </w:p>
    <w:p w14:paraId="74E940F1" w14:textId="77777777" w:rsidR="00D02660" w:rsidRPr="004C0100" w:rsidRDefault="00D02660" w:rsidP="008F0876">
      <w:pPr>
        <w:widowControl w:val="0"/>
        <w:numPr>
          <w:ilvl w:val="0"/>
          <w:numId w:val="9"/>
        </w:numPr>
        <w:suppressAutoHyphens/>
        <w:spacing w:after="0" w:line="240" w:lineRule="auto"/>
        <w:ind w:left="284" w:hanging="284"/>
        <w:contextualSpacing/>
        <w:jc w:val="both"/>
        <w:rPr>
          <w:rFonts w:cstheme="minorHAnsi"/>
        </w:rPr>
      </w:pPr>
      <w:r w:rsidRPr="004C0100">
        <w:rPr>
          <w:rFonts w:cstheme="minorHAnsi"/>
        </w:rPr>
        <w:t>Medio de Verificación de la remisión del Informe a la autoridad competente.</w:t>
      </w:r>
    </w:p>
    <w:p w14:paraId="336D60E7" w14:textId="77777777" w:rsidR="00D02660" w:rsidRPr="004C0100" w:rsidRDefault="00D02660" w:rsidP="008F0876">
      <w:pPr>
        <w:widowControl w:val="0"/>
        <w:numPr>
          <w:ilvl w:val="0"/>
          <w:numId w:val="7"/>
        </w:numPr>
        <w:suppressAutoHyphens/>
        <w:spacing w:after="0" w:line="240" w:lineRule="auto"/>
        <w:ind w:left="284" w:hanging="284"/>
        <w:contextualSpacing/>
        <w:jc w:val="both"/>
        <w:rPr>
          <w:rFonts w:cstheme="minorHAnsi"/>
        </w:rPr>
      </w:pPr>
      <w:r w:rsidRPr="004C0100">
        <w:rPr>
          <w:rFonts w:cstheme="minorHAnsi"/>
        </w:rPr>
        <w:t>Instrumentos de evaluación utilizados, tanto con el niño, niña o adolescente como con adultos relacionados.</w:t>
      </w:r>
    </w:p>
    <w:p w14:paraId="062B416F" w14:textId="77777777" w:rsidR="00D02660" w:rsidRPr="004C0100" w:rsidRDefault="00D02660" w:rsidP="008F0876">
      <w:pPr>
        <w:widowControl w:val="0"/>
        <w:numPr>
          <w:ilvl w:val="0"/>
          <w:numId w:val="7"/>
        </w:numPr>
        <w:suppressAutoHyphens/>
        <w:spacing w:after="0" w:line="240" w:lineRule="auto"/>
        <w:ind w:left="284" w:hanging="284"/>
        <w:contextualSpacing/>
        <w:jc w:val="both"/>
        <w:rPr>
          <w:rFonts w:cstheme="minorHAnsi"/>
        </w:rPr>
      </w:pPr>
      <w:r w:rsidRPr="004C0100">
        <w:rPr>
          <w:rFonts w:cstheme="minorHAnsi"/>
        </w:rPr>
        <w:t>Plan(es) de Intervención Individual, que consideren los ejes individual, familiar y comunitario.</w:t>
      </w:r>
    </w:p>
    <w:p w14:paraId="4479E5B0" w14:textId="77777777" w:rsidR="00D02660" w:rsidRPr="004C0100" w:rsidRDefault="00D02660" w:rsidP="008F0876">
      <w:pPr>
        <w:widowControl w:val="0"/>
        <w:numPr>
          <w:ilvl w:val="0"/>
          <w:numId w:val="7"/>
        </w:numPr>
        <w:suppressAutoHyphens/>
        <w:spacing w:after="0" w:line="240" w:lineRule="auto"/>
        <w:ind w:left="284" w:hanging="284"/>
        <w:contextualSpacing/>
        <w:jc w:val="both"/>
        <w:rPr>
          <w:rFonts w:cstheme="minorHAnsi"/>
        </w:rPr>
      </w:pPr>
      <w:r w:rsidRPr="004C0100">
        <w:rPr>
          <w:rFonts w:cstheme="minorHAnsi"/>
        </w:rPr>
        <w:t>Informe(s) de Seguimiento, Avance o Permanencia.</w:t>
      </w:r>
    </w:p>
    <w:p w14:paraId="136D6AC8" w14:textId="77777777" w:rsidR="00D02660" w:rsidRPr="004C0100" w:rsidRDefault="00D02660" w:rsidP="008F0876">
      <w:pPr>
        <w:widowControl w:val="0"/>
        <w:numPr>
          <w:ilvl w:val="0"/>
          <w:numId w:val="7"/>
        </w:numPr>
        <w:suppressAutoHyphens/>
        <w:spacing w:after="0" w:line="240" w:lineRule="auto"/>
        <w:ind w:left="284" w:hanging="284"/>
        <w:contextualSpacing/>
        <w:jc w:val="both"/>
        <w:rPr>
          <w:rFonts w:cstheme="minorHAnsi"/>
        </w:rPr>
      </w:pPr>
      <w:r w:rsidRPr="004C0100">
        <w:rPr>
          <w:rFonts w:cstheme="minorHAnsi"/>
        </w:rPr>
        <w:t>Medio de Verificación de la remisión del Informe a la autoridad competente.</w:t>
      </w:r>
    </w:p>
    <w:p w14:paraId="67A625F6" w14:textId="77777777" w:rsidR="00D02660" w:rsidRPr="004C0100" w:rsidRDefault="00D02660" w:rsidP="008F0876">
      <w:pPr>
        <w:widowControl w:val="0"/>
        <w:numPr>
          <w:ilvl w:val="0"/>
          <w:numId w:val="17"/>
        </w:numPr>
        <w:suppressAutoHyphens/>
        <w:spacing w:after="0" w:line="240" w:lineRule="auto"/>
        <w:ind w:left="284" w:hanging="284"/>
        <w:contextualSpacing/>
        <w:jc w:val="both"/>
        <w:rPr>
          <w:rFonts w:cstheme="minorHAnsi"/>
        </w:rPr>
      </w:pPr>
      <w:r w:rsidRPr="004C0100">
        <w:rPr>
          <w:rFonts w:cstheme="minorHAnsi"/>
        </w:rPr>
        <w:t>Verificador de evaluación de logro de objetivos de PII (en casos no judicializados).</w:t>
      </w:r>
    </w:p>
    <w:p w14:paraId="6C0B4E1E" w14:textId="77777777" w:rsidR="00D02660" w:rsidRPr="004C0100" w:rsidRDefault="00D02660" w:rsidP="008F0876">
      <w:pPr>
        <w:widowControl w:val="0"/>
        <w:numPr>
          <w:ilvl w:val="0"/>
          <w:numId w:val="9"/>
        </w:numPr>
        <w:suppressAutoHyphens/>
        <w:spacing w:after="0" w:line="240" w:lineRule="auto"/>
        <w:ind w:left="284" w:hanging="284"/>
        <w:jc w:val="both"/>
        <w:rPr>
          <w:rFonts w:cstheme="minorHAnsi"/>
        </w:rPr>
      </w:pPr>
      <w:r w:rsidRPr="004C0100">
        <w:rPr>
          <w:rFonts w:cstheme="minorHAnsi"/>
        </w:rPr>
        <w:t>Registro de intervenciones realizadas al niño, niña, adolescente y adulto/s relacionado/s:</w:t>
      </w:r>
    </w:p>
    <w:p w14:paraId="08C0C97E" w14:textId="77777777" w:rsidR="00D02660" w:rsidRPr="004C0100" w:rsidRDefault="00D02660" w:rsidP="008F0876">
      <w:pPr>
        <w:widowControl w:val="0"/>
        <w:numPr>
          <w:ilvl w:val="0"/>
          <w:numId w:val="5"/>
        </w:numPr>
        <w:suppressAutoHyphens/>
        <w:spacing w:after="0" w:line="240" w:lineRule="auto"/>
        <w:ind w:left="567" w:hanging="284"/>
        <w:jc w:val="both"/>
        <w:rPr>
          <w:rFonts w:cstheme="minorHAnsi"/>
        </w:rPr>
      </w:pPr>
      <w:r w:rsidRPr="004C0100">
        <w:rPr>
          <w:rFonts w:cstheme="minorHAnsi"/>
        </w:rPr>
        <w:t>Individual</w:t>
      </w:r>
    </w:p>
    <w:p w14:paraId="66FE8C29" w14:textId="77777777" w:rsidR="00D02660" w:rsidRPr="004C0100" w:rsidRDefault="00D02660" w:rsidP="008F0876">
      <w:pPr>
        <w:widowControl w:val="0"/>
        <w:numPr>
          <w:ilvl w:val="0"/>
          <w:numId w:val="5"/>
        </w:numPr>
        <w:suppressAutoHyphens/>
        <w:spacing w:after="0" w:line="240" w:lineRule="auto"/>
        <w:ind w:left="567" w:hanging="284"/>
        <w:jc w:val="both"/>
        <w:rPr>
          <w:rFonts w:cstheme="minorHAnsi"/>
        </w:rPr>
      </w:pPr>
      <w:r w:rsidRPr="004C0100">
        <w:rPr>
          <w:rFonts w:cstheme="minorHAnsi"/>
        </w:rPr>
        <w:t>Familiar</w:t>
      </w:r>
    </w:p>
    <w:p w14:paraId="4E53F33C" w14:textId="77777777" w:rsidR="00D02660" w:rsidRPr="004C0100" w:rsidRDefault="00D02660" w:rsidP="008F0876">
      <w:pPr>
        <w:widowControl w:val="0"/>
        <w:numPr>
          <w:ilvl w:val="0"/>
          <w:numId w:val="5"/>
        </w:numPr>
        <w:suppressAutoHyphens/>
        <w:spacing w:after="0" w:line="240" w:lineRule="auto"/>
        <w:ind w:left="567" w:hanging="284"/>
        <w:jc w:val="both"/>
        <w:rPr>
          <w:rFonts w:cstheme="minorHAnsi"/>
        </w:rPr>
      </w:pPr>
      <w:r w:rsidRPr="004C0100">
        <w:rPr>
          <w:rFonts w:cstheme="minorHAnsi"/>
        </w:rPr>
        <w:t>Comunitaria</w:t>
      </w:r>
    </w:p>
    <w:p w14:paraId="05A725AF" w14:textId="77777777" w:rsidR="00D02660" w:rsidRPr="004C0100" w:rsidRDefault="00D02660" w:rsidP="008F0876">
      <w:pPr>
        <w:widowControl w:val="0"/>
        <w:numPr>
          <w:ilvl w:val="0"/>
          <w:numId w:val="9"/>
        </w:numPr>
        <w:suppressAutoHyphens/>
        <w:spacing w:after="0" w:line="240" w:lineRule="auto"/>
        <w:ind w:left="284" w:hanging="284"/>
        <w:jc w:val="both"/>
        <w:rPr>
          <w:rFonts w:cstheme="minorHAnsi"/>
        </w:rPr>
      </w:pPr>
      <w:r w:rsidRPr="004C0100">
        <w:rPr>
          <w:rFonts w:cstheme="minorHAnsi"/>
        </w:rPr>
        <w:t>Documentación relacionada con el proceso de intervención del niño, niña o adolescentes recibida o enviada, desde o a:</w:t>
      </w:r>
    </w:p>
    <w:p w14:paraId="785D58BA" w14:textId="77777777" w:rsidR="00D02660" w:rsidRPr="004C0100" w:rsidRDefault="00D02660" w:rsidP="008F0876">
      <w:pPr>
        <w:widowControl w:val="0"/>
        <w:numPr>
          <w:ilvl w:val="0"/>
          <w:numId w:val="4"/>
        </w:numPr>
        <w:suppressAutoHyphens/>
        <w:spacing w:after="0" w:line="240" w:lineRule="auto"/>
        <w:ind w:left="567" w:hanging="284"/>
        <w:jc w:val="both"/>
        <w:rPr>
          <w:rFonts w:cstheme="minorHAnsi"/>
        </w:rPr>
      </w:pPr>
      <w:r w:rsidRPr="004C0100">
        <w:rPr>
          <w:rFonts w:cstheme="minorHAnsi"/>
        </w:rPr>
        <w:t>Autoridad Judicial competente (Por ej. solicitud de medida de protección).</w:t>
      </w:r>
    </w:p>
    <w:p w14:paraId="3021D394" w14:textId="77777777" w:rsidR="00D02660" w:rsidRPr="004C0100" w:rsidRDefault="00D02660" w:rsidP="008F0876">
      <w:pPr>
        <w:widowControl w:val="0"/>
        <w:numPr>
          <w:ilvl w:val="0"/>
          <w:numId w:val="4"/>
        </w:numPr>
        <w:suppressAutoHyphens/>
        <w:spacing w:after="0" w:line="240" w:lineRule="auto"/>
        <w:ind w:left="567" w:hanging="284"/>
        <w:jc w:val="both"/>
        <w:rPr>
          <w:rFonts w:cstheme="minorHAnsi"/>
        </w:rPr>
      </w:pPr>
      <w:r w:rsidRPr="004C0100">
        <w:rPr>
          <w:rFonts w:cstheme="minorHAnsi"/>
        </w:rPr>
        <w:t>Instancias intersectoriales (educación, salud, entre otras).</w:t>
      </w:r>
    </w:p>
    <w:p w14:paraId="1CBE9FEC" w14:textId="77777777" w:rsidR="00D02660" w:rsidRPr="004C0100" w:rsidRDefault="00D02660" w:rsidP="008F0876">
      <w:pPr>
        <w:widowControl w:val="0"/>
        <w:numPr>
          <w:ilvl w:val="0"/>
          <w:numId w:val="4"/>
        </w:numPr>
        <w:suppressAutoHyphens/>
        <w:spacing w:after="0" w:line="240" w:lineRule="auto"/>
        <w:ind w:left="567" w:hanging="284"/>
        <w:jc w:val="both"/>
        <w:rPr>
          <w:rFonts w:cstheme="minorHAnsi"/>
        </w:rPr>
      </w:pPr>
      <w:r w:rsidRPr="004C0100">
        <w:rPr>
          <w:rFonts w:cstheme="minorHAnsi"/>
        </w:rPr>
        <w:t>Proyectos de la red de protección.</w:t>
      </w:r>
    </w:p>
    <w:p w14:paraId="5809DB54" w14:textId="77777777" w:rsidR="00D02660" w:rsidRPr="004C0100" w:rsidRDefault="00D02660" w:rsidP="008F0876">
      <w:pPr>
        <w:widowControl w:val="0"/>
        <w:numPr>
          <w:ilvl w:val="0"/>
          <w:numId w:val="4"/>
        </w:numPr>
        <w:suppressAutoHyphens/>
        <w:spacing w:after="0" w:line="240" w:lineRule="auto"/>
        <w:ind w:left="567" w:hanging="284"/>
        <w:jc w:val="both"/>
        <w:rPr>
          <w:rFonts w:cstheme="minorHAnsi"/>
        </w:rPr>
      </w:pPr>
      <w:r w:rsidRPr="004C0100">
        <w:rPr>
          <w:rFonts w:cstheme="minorHAnsi"/>
        </w:rPr>
        <w:t xml:space="preserve">Dirección Regional y/o Nacional de </w:t>
      </w:r>
      <w:r>
        <w:rPr>
          <w:rFonts w:cstheme="minorHAnsi"/>
        </w:rPr>
        <w:t>Servicio</w:t>
      </w:r>
      <w:r w:rsidRPr="004C0100">
        <w:rPr>
          <w:rFonts w:cstheme="minorHAnsi"/>
        </w:rPr>
        <w:t>.</w:t>
      </w:r>
    </w:p>
    <w:p w14:paraId="0D300102" w14:textId="77777777" w:rsidR="00D02660" w:rsidRPr="004C0100" w:rsidRDefault="00D02660" w:rsidP="008F0876">
      <w:pPr>
        <w:widowControl w:val="0"/>
        <w:numPr>
          <w:ilvl w:val="0"/>
          <w:numId w:val="3"/>
        </w:numPr>
        <w:suppressAutoHyphens/>
        <w:spacing w:after="0" w:line="240" w:lineRule="auto"/>
        <w:ind w:left="284" w:hanging="284"/>
        <w:contextualSpacing/>
        <w:jc w:val="both"/>
        <w:rPr>
          <w:rFonts w:cstheme="minorHAnsi"/>
        </w:rPr>
      </w:pPr>
      <w:r w:rsidRPr="004C0100">
        <w:rPr>
          <w:rFonts w:cstheme="minorHAnsi"/>
        </w:rPr>
        <w:t>Documentación relacionada con levantamiento de Circular Nº05/2019 u otra Circular que la reemplace, incluyendo medios de verificación de las acciones de denuncia, protección y contención realizadas por parte de la OPD.</w:t>
      </w:r>
    </w:p>
    <w:p w14:paraId="05A354E4" w14:textId="77777777" w:rsidR="00D02660" w:rsidRPr="004C0100" w:rsidRDefault="00D02660" w:rsidP="008F0876">
      <w:pPr>
        <w:widowControl w:val="0"/>
        <w:numPr>
          <w:ilvl w:val="0"/>
          <w:numId w:val="2"/>
        </w:numPr>
        <w:suppressAutoHyphens/>
        <w:spacing w:after="0" w:line="240" w:lineRule="auto"/>
        <w:ind w:left="284" w:hanging="284"/>
        <w:jc w:val="both"/>
        <w:rPr>
          <w:rFonts w:cstheme="minorHAnsi"/>
        </w:rPr>
      </w:pPr>
      <w:r w:rsidRPr="004C0100">
        <w:rPr>
          <w:rFonts w:cstheme="minorHAnsi"/>
        </w:rPr>
        <w:t>Informe de cierre y egreso, si corresponde.</w:t>
      </w:r>
    </w:p>
    <w:p w14:paraId="65FC53EA" w14:textId="77777777" w:rsidR="00D02660" w:rsidRPr="004C0100" w:rsidRDefault="00D02660" w:rsidP="008F0876">
      <w:pPr>
        <w:widowControl w:val="0"/>
        <w:numPr>
          <w:ilvl w:val="0"/>
          <w:numId w:val="2"/>
        </w:numPr>
        <w:suppressAutoHyphens/>
        <w:spacing w:after="0" w:line="240" w:lineRule="auto"/>
        <w:ind w:left="284" w:hanging="284"/>
        <w:jc w:val="both"/>
        <w:rPr>
          <w:rFonts w:cstheme="minorHAnsi"/>
        </w:rPr>
      </w:pPr>
      <w:r w:rsidRPr="004C0100">
        <w:rPr>
          <w:rFonts w:cstheme="minorHAnsi"/>
        </w:rPr>
        <w:t xml:space="preserve">Orden de egreso de Tribunal de Familia, si corresponde. </w:t>
      </w:r>
    </w:p>
    <w:p w14:paraId="1C2C34D7" w14:textId="77777777" w:rsidR="00D02660" w:rsidRPr="004C0100" w:rsidRDefault="00D02660" w:rsidP="008F0876">
      <w:pPr>
        <w:widowControl w:val="0"/>
        <w:numPr>
          <w:ilvl w:val="0"/>
          <w:numId w:val="6"/>
        </w:numPr>
        <w:suppressAutoHyphens/>
        <w:spacing w:after="0" w:line="240" w:lineRule="auto"/>
        <w:ind w:left="284" w:hanging="284"/>
        <w:jc w:val="both"/>
        <w:rPr>
          <w:rFonts w:cstheme="minorHAnsi"/>
        </w:rPr>
      </w:pPr>
      <w:r w:rsidRPr="004C0100">
        <w:rPr>
          <w:rFonts w:cstheme="minorHAnsi"/>
        </w:rPr>
        <w:t xml:space="preserve">Verificador de egreso de </w:t>
      </w:r>
      <w:r w:rsidRPr="0051695C">
        <w:rPr>
          <w:rFonts w:cstheme="minorHAnsi"/>
        </w:rPr>
        <w:t>sis.mejorninez.cl</w:t>
      </w:r>
      <w:r w:rsidRPr="004C0100">
        <w:rPr>
          <w:rFonts w:cstheme="minorHAnsi"/>
        </w:rPr>
        <w:t>, si corresponde.</w:t>
      </w:r>
    </w:p>
    <w:p w14:paraId="35F5F032" w14:textId="32C5D4FD" w:rsidR="00D02660" w:rsidRDefault="00D02660" w:rsidP="008F0876">
      <w:pPr>
        <w:spacing w:after="0" w:line="240" w:lineRule="auto"/>
        <w:rPr>
          <w:rFonts w:cstheme="minorHAnsi"/>
          <w:b/>
          <w:szCs w:val="20"/>
        </w:rPr>
      </w:pPr>
    </w:p>
    <w:p w14:paraId="6A88AB46" w14:textId="77777777" w:rsidR="008F0876" w:rsidRDefault="008F0876" w:rsidP="008F0876">
      <w:pPr>
        <w:spacing w:after="0" w:line="240" w:lineRule="auto"/>
        <w:rPr>
          <w:rFonts w:cstheme="minorHAnsi"/>
          <w:b/>
          <w:szCs w:val="20"/>
        </w:rPr>
      </w:pPr>
    </w:p>
    <w:p w14:paraId="370C6B88" w14:textId="77777777" w:rsidR="00D02660" w:rsidRDefault="00D02660" w:rsidP="008F0876">
      <w:pPr>
        <w:spacing w:after="0" w:line="240" w:lineRule="auto"/>
        <w:rPr>
          <w:rFonts w:cstheme="minorHAnsi"/>
          <w:b/>
          <w:szCs w:val="20"/>
        </w:rPr>
      </w:pPr>
      <w:r>
        <w:rPr>
          <w:rFonts w:cstheme="minorHAnsi"/>
          <w:b/>
          <w:szCs w:val="20"/>
        </w:rPr>
        <w:t>FUNDACIONES ACREDITADAS PARA EJECUTAR PROGRAMA DE ADOPCIÓN</w:t>
      </w:r>
    </w:p>
    <w:p w14:paraId="7286112D" w14:textId="77777777" w:rsidR="00D02660" w:rsidRDefault="00D02660" w:rsidP="008F0876">
      <w:pPr>
        <w:widowControl w:val="0"/>
        <w:suppressAutoHyphens/>
        <w:spacing w:after="0" w:line="240" w:lineRule="auto"/>
        <w:jc w:val="both"/>
        <w:rPr>
          <w:rFonts w:cstheme="minorHAnsi"/>
        </w:rPr>
      </w:pPr>
      <w:proofErr w:type="gramStart"/>
      <w:r w:rsidRPr="004C0100">
        <w:rPr>
          <w:rFonts w:cstheme="minorHAnsi"/>
        </w:rPr>
        <w:t>Documentación a revisar</w:t>
      </w:r>
      <w:proofErr w:type="gramEnd"/>
      <w:r w:rsidRPr="004C0100">
        <w:rPr>
          <w:rFonts w:cstheme="minorHAnsi"/>
        </w:rPr>
        <w:t xml:space="preserve"> en carpeta:</w:t>
      </w:r>
    </w:p>
    <w:p w14:paraId="73389EA4" w14:textId="77777777" w:rsidR="00D02660" w:rsidRPr="00045038" w:rsidRDefault="00D02660" w:rsidP="008F0876">
      <w:pPr>
        <w:pStyle w:val="Sangra2detindependiente"/>
        <w:numPr>
          <w:ilvl w:val="0"/>
          <w:numId w:val="28"/>
        </w:numPr>
        <w:spacing w:after="0" w:line="240" w:lineRule="auto"/>
        <w:jc w:val="both"/>
        <w:rPr>
          <w:rFonts w:asciiTheme="minorHAnsi" w:hAnsiTheme="minorHAnsi" w:cstheme="minorHAnsi"/>
          <w:sz w:val="22"/>
          <w:szCs w:val="22"/>
        </w:rPr>
      </w:pPr>
      <w:r w:rsidRPr="002272E2">
        <w:rPr>
          <w:rFonts w:asciiTheme="minorHAnsi" w:hAnsiTheme="minorHAnsi" w:cstheme="minorHAnsi"/>
          <w:b/>
          <w:bCs/>
          <w:sz w:val="22"/>
          <w:szCs w:val="22"/>
        </w:rPr>
        <w:t>C</w:t>
      </w:r>
      <w:r w:rsidRPr="002272E2">
        <w:rPr>
          <w:rFonts w:asciiTheme="minorHAnsi" w:hAnsiTheme="minorHAnsi" w:cstheme="minorHAnsi"/>
          <w:b/>
          <w:sz w:val="22"/>
          <w:szCs w:val="22"/>
        </w:rPr>
        <w:t>arpetas de los niños/as</w:t>
      </w:r>
      <w:r w:rsidRPr="00045038">
        <w:rPr>
          <w:rFonts w:asciiTheme="minorHAnsi" w:hAnsiTheme="minorHAnsi" w:cstheme="minorHAnsi"/>
          <w:b/>
          <w:sz w:val="22"/>
          <w:szCs w:val="22"/>
        </w:rPr>
        <w:t xml:space="preserve"> </w:t>
      </w:r>
      <w:r w:rsidRPr="00045038">
        <w:rPr>
          <w:rFonts w:asciiTheme="minorHAnsi" w:hAnsiTheme="minorHAnsi" w:cstheme="minorHAnsi"/>
          <w:sz w:val="22"/>
          <w:szCs w:val="22"/>
        </w:rPr>
        <w:t>(físicas o digitales)</w:t>
      </w:r>
      <w:r w:rsidRPr="00045038">
        <w:rPr>
          <w:rFonts w:asciiTheme="minorHAnsi" w:hAnsiTheme="minorHAnsi" w:cstheme="minorHAnsi"/>
          <w:b/>
          <w:sz w:val="22"/>
          <w:szCs w:val="22"/>
        </w:rPr>
        <w:t>,</w:t>
      </w:r>
      <w:r w:rsidRPr="00045038">
        <w:rPr>
          <w:rFonts w:asciiTheme="minorHAnsi" w:hAnsiTheme="minorHAnsi" w:cstheme="minorHAnsi"/>
          <w:sz w:val="22"/>
          <w:szCs w:val="22"/>
        </w:rPr>
        <w:t xml:space="preserve"> se debe revisar la documentación psicosocia</w:t>
      </w:r>
      <w:r>
        <w:rPr>
          <w:rFonts w:asciiTheme="minorHAnsi" w:hAnsiTheme="minorHAnsi" w:cstheme="minorHAnsi"/>
          <w:sz w:val="22"/>
          <w:szCs w:val="22"/>
        </w:rPr>
        <w:t>l-</w:t>
      </w:r>
      <w:r w:rsidRPr="00045038">
        <w:rPr>
          <w:rFonts w:asciiTheme="minorHAnsi" w:hAnsiTheme="minorHAnsi" w:cstheme="minorHAnsi"/>
          <w:sz w:val="22"/>
          <w:szCs w:val="22"/>
        </w:rPr>
        <w:t xml:space="preserve">legal. </w:t>
      </w:r>
    </w:p>
    <w:p w14:paraId="5E2AEE2A" w14:textId="77777777" w:rsidR="00D02660" w:rsidRPr="00045038" w:rsidRDefault="00D02660" w:rsidP="008F0876">
      <w:pPr>
        <w:pStyle w:val="Prrafodelista"/>
        <w:numPr>
          <w:ilvl w:val="0"/>
          <w:numId w:val="25"/>
        </w:numPr>
        <w:spacing w:after="0" w:line="240" w:lineRule="auto"/>
        <w:jc w:val="both"/>
        <w:rPr>
          <w:rFonts w:cstheme="minorHAnsi"/>
          <w:lang w:val="es-MX"/>
        </w:rPr>
      </w:pPr>
      <w:r w:rsidRPr="00045038">
        <w:rPr>
          <w:rFonts w:cstheme="minorHAnsi"/>
        </w:rPr>
        <w:t xml:space="preserve">Verificar documentación </w:t>
      </w:r>
      <w:r w:rsidRPr="00045038">
        <w:rPr>
          <w:rFonts w:cstheme="minorHAnsi"/>
          <w:lang w:val="es-MX"/>
        </w:rPr>
        <w:t xml:space="preserve">actualizada </w:t>
      </w:r>
      <w:r w:rsidRPr="00045038">
        <w:rPr>
          <w:rFonts w:cstheme="minorHAnsi"/>
          <w:b/>
          <w:lang w:val="es-MX"/>
        </w:rPr>
        <w:t>(máx. 6 meses)</w:t>
      </w:r>
      <w:r w:rsidRPr="00045038">
        <w:rPr>
          <w:rFonts w:cstheme="minorHAnsi"/>
          <w:lang w:val="es-MX"/>
        </w:rPr>
        <w:t xml:space="preserve"> y completa, acorde a lineamientos técnico y orden en el registro.</w:t>
      </w:r>
    </w:p>
    <w:p w14:paraId="2FFFB360" w14:textId="77777777" w:rsidR="00D02660" w:rsidRPr="00045038" w:rsidRDefault="00D02660" w:rsidP="008F0876">
      <w:pPr>
        <w:pStyle w:val="Prrafodelista"/>
        <w:numPr>
          <w:ilvl w:val="0"/>
          <w:numId w:val="25"/>
        </w:numPr>
        <w:spacing w:after="0" w:line="240" w:lineRule="auto"/>
        <w:jc w:val="both"/>
        <w:rPr>
          <w:rFonts w:cstheme="minorHAnsi"/>
          <w:lang w:val="es-MX"/>
        </w:rPr>
      </w:pPr>
      <w:r w:rsidRPr="00045038">
        <w:rPr>
          <w:rFonts w:cstheme="minorHAnsi"/>
          <w:lang w:val="es-MX"/>
        </w:rPr>
        <w:t xml:space="preserve">Actas resolutivas y de despeje. </w:t>
      </w:r>
    </w:p>
    <w:p w14:paraId="7F9135D9" w14:textId="77777777" w:rsidR="00D02660" w:rsidRPr="00045038" w:rsidRDefault="00D02660" w:rsidP="008F0876">
      <w:pPr>
        <w:pStyle w:val="Prrafodelista"/>
        <w:numPr>
          <w:ilvl w:val="0"/>
          <w:numId w:val="25"/>
        </w:numPr>
        <w:spacing w:before="120" w:after="120" w:line="240" w:lineRule="auto"/>
        <w:jc w:val="both"/>
        <w:rPr>
          <w:rFonts w:cstheme="minorHAnsi"/>
          <w:lang w:val="es-MX"/>
        </w:rPr>
      </w:pPr>
      <w:r w:rsidRPr="00045038">
        <w:rPr>
          <w:rFonts w:cstheme="minorHAnsi"/>
          <w:lang w:val="es-MX"/>
        </w:rPr>
        <w:lastRenderedPageBreak/>
        <w:t>Informe Social, Psicológico, antecedentes de Salud, Escolaridad, Certificado de Nacimiento, fotografía reciente, antecedentes Jurídicos y de intervención preadoptiva, y postulaciones a adopción nacional o internacional cuando corresponda.</w:t>
      </w:r>
    </w:p>
    <w:p w14:paraId="00CBCD15" w14:textId="77777777" w:rsidR="00D02660" w:rsidRPr="00045038" w:rsidRDefault="00D02660" w:rsidP="008F0876">
      <w:pPr>
        <w:pStyle w:val="Prrafodelista"/>
        <w:numPr>
          <w:ilvl w:val="0"/>
          <w:numId w:val="25"/>
        </w:numPr>
        <w:spacing w:before="120" w:after="120" w:line="240" w:lineRule="auto"/>
        <w:jc w:val="both"/>
        <w:rPr>
          <w:rFonts w:cstheme="minorHAnsi"/>
        </w:rPr>
      </w:pPr>
      <w:r w:rsidRPr="00045038">
        <w:rPr>
          <w:rFonts w:cstheme="minorHAnsi"/>
          <w:lang w:val="es-MX"/>
        </w:rPr>
        <w:t>Los niños/as postulados a adopción internacional tengan el Informe relativo y todos los antecedentes que se</w:t>
      </w:r>
      <w:r w:rsidRPr="00045038">
        <w:rPr>
          <w:rFonts w:cstheme="minorHAnsi"/>
        </w:rPr>
        <w:t xml:space="preserve"> indican en los lineamientos, cuyas las fechas permitan constatar que se encuentran actualizados.</w:t>
      </w:r>
    </w:p>
    <w:p w14:paraId="25874CDD" w14:textId="77777777" w:rsidR="00D02660" w:rsidRPr="00045038" w:rsidRDefault="00D02660" w:rsidP="008F0876">
      <w:pPr>
        <w:pStyle w:val="Prrafodelista"/>
        <w:numPr>
          <w:ilvl w:val="0"/>
          <w:numId w:val="25"/>
        </w:numPr>
        <w:spacing w:before="120" w:after="120" w:line="240" w:lineRule="auto"/>
        <w:jc w:val="both"/>
        <w:rPr>
          <w:rFonts w:cstheme="minorHAnsi"/>
        </w:rPr>
      </w:pPr>
      <w:r w:rsidRPr="00045038">
        <w:rPr>
          <w:rFonts w:cstheme="minorHAnsi"/>
        </w:rPr>
        <w:t>Los niños/as de 3 y más años, fueron derivados y/o están siendo atendidos terapéuticamente en la institución, en lo que respecta a la reparación y preparación para la adopción, teniendo como fecha tope para su ingreso la fecha de la audiencia de juicio de susceptibilidad.</w:t>
      </w:r>
    </w:p>
    <w:p w14:paraId="529C7089" w14:textId="1E997766" w:rsidR="00D02660" w:rsidRDefault="00D02660" w:rsidP="008F0876">
      <w:pPr>
        <w:pStyle w:val="Prrafodelista"/>
        <w:numPr>
          <w:ilvl w:val="0"/>
          <w:numId w:val="25"/>
        </w:numPr>
        <w:spacing w:before="120" w:after="120" w:line="240" w:lineRule="auto"/>
        <w:jc w:val="both"/>
        <w:rPr>
          <w:rFonts w:cstheme="minorHAnsi"/>
        </w:rPr>
      </w:pPr>
      <w:r w:rsidRPr="00045038">
        <w:rPr>
          <w:rFonts w:cstheme="minorHAnsi"/>
        </w:rPr>
        <w:t>Complementar o contrastar con la información que está ingresada en el SIIA.</w:t>
      </w:r>
    </w:p>
    <w:p w14:paraId="008641A6" w14:textId="77777777" w:rsidR="000835CA" w:rsidRPr="00045038" w:rsidRDefault="000835CA" w:rsidP="000835CA">
      <w:pPr>
        <w:pStyle w:val="Prrafodelista"/>
        <w:spacing w:before="120" w:after="120" w:line="240" w:lineRule="auto"/>
        <w:jc w:val="both"/>
        <w:rPr>
          <w:rFonts w:cstheme="minorHAnsi"/>
        </w:rPr>
      </w:pPr>
    </w:p>
    <w:p w14:paraId="55133C1E" w14:textId="77777777" w:rsidR="00D02660" w:rsidRPr="00045038" w:rsidRDefault="00D02660" w:rsidP="008F0876">
      <w:pPr>
        <w:pStyle w:val="Sangra2detindependiente"/>
        <w:numPr>
          <w:ilvl w:val="0"/>
          <w:numId w:val="28"/>
        </w:numPr>
        <w:spacing w:after="0" w:line="240" w:lineRule="auto"/>
        <w:jc w:val="both"/>
        <w:rPr>
          <w:rFonts w:asciiTheme="minorHAnsi" w:hAnsiTheme="minorHAnsi" w:cstheme="minorHAnsi"/>
          <w:sz w:val="22"/>
          <w:szCs w:val="22"/>
        </w:rPr>
      </w:pPr>
      <w:r w:rsidRPr="00045038">
        <w:rPr>
          <w:rFonts w:asciiTheme="minorHAnsi" w:hAnsiTheme="minorHAnsi" w:cstheme="minorHAnsi"/>
          <w:b/>
          <w:sz w:val="22"/>
          <w:szCs w:val="22"/>
        </w:rPr>
        <w:t>Carpetas (físicas o digitales) de Familia de Origen en conflicto con la maternidad/paternidad,</w:t>
      </w:r>
      <w:r w:rsidRPr="00045038">
        <w:rPr>
          <w:rFonts w:asciiTheme="minorHAnsi" w:hAnsiTheme="minorHAnsi" w:cstheme="minorHAnsi"/>
          <w:sz w:val="22"/>
          <w:szCs w:val="22"/>
        </w:rPr>
        <w:t xml:space="preserve"> </w:t>
      </w:r>
    </w:p>
    <w:p w14:paraId="5DF63E10" w14:textId="77777777" w:rsidR="00D02660" w:rsidRPr="00045038" w:rsidRDefault="00D02660" w:rsidP="008F0876">
      <w:pPr>
        <w:pStyle w:val="Sangra2detindependiente"/>
        <w:numPr>
          <w:ilvl w:val="0"/>
          <w:numId w:val="27"/>
        </w:numPr>
        <w:spacing w:after="0" w:line="240" w:lineRule="auto"/>
        <w:jc w:val="both"/>
        <w:rPr>
          <w:rFonts w:asciiTheme="minorHAnsi" w:hAnsiTheme="minorHAnsi" w:cstheme="minorHAnsi"/>
          <w:sz w:val="22"/>
          <w:szCs w:val="22"/>
        </w:rPr>
      </w:pPr>
      <w:r w:rsidRPr="00045038">
        <w:rPr>
          <w:rFonts w:asciiTheme="minorHAnsi" w:hAnsiTheme="minorHAnsi" w:cstheme="minorHAnsi"/>
          <w:sz w:val="22"/>
          <w:szCs w:val="22"/>
        </w:rPr>
        <w:t>Hoja de derivación (si corresponde).</w:t>
      </w:r>
    </w:p>
    <w:p w14:paraId="4AB7CC9F" w14:textId="77777777" w:rsidR="00D02660" w:rsidRPr="00045038" w:rsidRDefault="00D02660" w:rsidP="008F0876">
      <w:pPr>
        <w:pStyle w:val="Sangra2detindependiente"/>
        <w:numPr>
          <w:ilvl w:val="0"/>
          <w:numId w:val="27"/>
        </w:numPr>
        <w:spacing w:after="0" w:line="240" w:lineRule="auto"/>
        <w:jc w:val="both"/>
        <w:rPr>
          <w:rFonts w:asciiTheme="minorHAnsi" w:hAnsiTheme="minorHAnsi" w:cstheme="minorHAnsi"/>
          <w:sz w:val="22"/>
          <w:szCs w:val="22"/>
        </w:rPr>
      </w:pPr>
      <w:r w:rsidRPr="00045038">
        <w:rPr>
          <w:rFonts w:asciiTheme="minorHAnsi" w:hAnsiTheme="minorHAnsi" w:cstheme="minorHAnsi"/>
          <w:sz w:val="22"/>
          <w:szCs w:val="22"/>
        </w:rPr>
        <w:t xml:space="preserve">Hoja de ruta cronológica de las acciones realizadas y registro de las intervenciones de acompañamiento del discernimiento. </w:t>
      </w:r>
    </w:p>
    <w:p w14:paraId="0831BD51" w14:textId="77777777" w:rsidR="00D02660" w:rsidRPr="00045038" w:rsidRDefault="00D02660" w:rsidP="008F0876">
      <w:pPr>
        <w:pStyle w:val="Sangra2detindependiente"/>
        <w:spacing w:after="0" w:line="240" w:lineRule="auto"/>
        <w:ind w:left="720"/>
        <w:jc w:val="both"/>
        <w:rPr>
          <w:rFonts w:asciiTheme="minorHAnsi" w:hAnsiTheme="minorHAnsi" w:cstheme="minorHAnsi"/>
          <w:sz w:val="22"/>
          <w:szCs w:val="22"/>
        </w:rPr>
      </w:pPr>
      <w:r w:rsidRPr="00045038">
        <w:rPr>
          <w:rFonts w:asciiTheme="minorHAnsi" w:hAnsiTheme="minorHAnsi" w:cstheme="minorHAnsi"/>
          <w:sz w:val="22"/>
          <w:szCs w:val="22"/>
        </w:rPr>
        <w:t xml:space="preserve">***Optativo, fotocopia de </w:t>
      </w:r>
      <w:proofErr w:type="gramStart"/>
      <w:r w:rsidRPr="00045038">
        <w:rPr>
          <w:rFonts w:asciiTheme="minorHAnsi" w:hAnsiTheme="minorHAnsi" w:cstheme="minorHAnsi"/>
          <w:sz w:val="22"/>
          <w:szCs w:val="22"/>
        </w:rPr>
        <w:t>Carnet</w:t>
      </w:r>
      <w:proofErr w:type="gramEnd"/>
      <w:r w:rsidRPr="00045038">
        <w:rPr>
          <w:rFonts w:asciiTheme="minorHAnsi" w:hAnsiTheme="minorHAnsi" w:cstheme="minorHAnsi"/>
          <w:sz w:val="22"/>
          <w:szCs w:val="22"/>
        </w:rPr>
        <w:t xml:space="preserve"> de identidad y ficha atención Social. </w:t>
      </w:r>
    </w:p>
    <w:p w14:paraId="77387FD3" w14:textId="77777777" w:rsidR="00D02660" w:rsidRPr="00045038" w:rsidRDefault="00D02660" w:rsidP="008F0876">
      <w:pPr>
        <w:pStyle w:val="Sangra2detindependiente"/>
        <w:numPr>
          <w:ilvl w:val="0"/>
          <w:numId w:val="27"/>
        </w:numPr>
        <w:spacing w:after="0" w:line="240" w:lineRule="auto"/>
        <w:jc w:val="both"/>
        <w:rPr>
          <w:rFonts w:asciiTheme="minorHAnsi" w:hAnsiTheme="minorHAnsi" w:cstheme="minorHAnsi"/>
          <w:sz w:val="22"/>
          <w:szCs w:val="22"/>
        </w:rPr>
      </w:pPr>
      <w:r w:rsidRPr="00045038">
        <w:rPr>
          <w:rFonts w:asciiTheme="minorHAnsi" w:hAnsiTheme="minorHAnsi" w:cstheme="minorHAnsi"/>
          <w:sz w:val="22"/>
          <w:szCs w:val="22"/>
        </w:rPr>
        <w:t>Complementar o contrastar con la información que está ingresada en modulo Familia de Origen el SIIA.</w:t>
      </w:r>
    </w:p>
    <w:p w14:paraId="4D8CB2B8" w14:textId="39913C9F" w:rsidR="00D02660" w:rsidRDefault="00D02660" w:rsidP="008F0876">
      <w:pPr>
        <w:pStyle w:val="Prrafodelista"/>
        <w:numPr>
          <w:ilvl w:val="0"/>
          <w:numId w:val="27"/>
        </w:numPr>
        <w:spacing w:line="240" w:lineRule="auto"/>
        <w:jc w:val="both"/>
        <w:rPr>
          <w:rFonts w:cstheme="minorHAnsi"/>
          <w:bCs/>
        </w:rPr>
      </w:pPr>
      <w:r w:rsidRPr="00045038">
        <w:rPr>
          <w:rFonts w:cstheme="minorHAnsi"/>
          <w:bCs/>
        </w:rPr>
        <w:t xml:space="preserve">Plan de difusión y ejecución </w:t>
      </w:r>
      <w:proofErr w:type="gramStart"/>
      <w:r w:rsidRPr="00045038">
        <w:rPr>
          <w:rFonts w:cstheme="minorHAnsi"/>
          <w:bCs/>
        </w:rPr>
        <w:t>del mismo</w:t>
      </w:r>
      <w:proofErr w:type="gramEnd"/>
      <w:r w:rsidRPr="00B0673A">
        <w:rPr>
          <w:rFonts w:cstheme="minorHAnsi"/>
          <w:bCs/>
        </w:rPr>
        <w:t xml:space="preserve">.   </w:t>
      </w:r>
    </w:p>
    <w:p w14:paraId="13CF65E6" w14:textId="77777777" w:rsidR="000835CA" w:rsidRPr="00045038" w:rsidRDefault="000835CA" w:rsidP="000835CA">
      <w:pPr>
        <w:pStyle w:val="Prrafodelista"/>
        <w:spacing w:line="240" w:lineRule="auto"/>
        <w:jc w:val="both"/>
        <w:rPr>
          <w:rFonts w:cstheme="minorHAnsi"/>
          <w:bCs/>
        </w:rPr>
      </w:pPr>
    </w:p>
    <w:p w14:paraId="0A4FC2C9" w14:textId="77777777" w:rsidR="00D02660" w:rsidRPr="00B0673A" w:rsidRDefault="00D02660" w:rsidP="008F0876">
      <w:pPr>
        <w:pStyle w:val="Prrafodelista"/>
        <w:numPr>
          <w:ilvl w:val="0"/>
          <w:numId w:val="28"/>
        </w:numPr>
        <w:spacing w:line="240" w:lineRule="auto"/>
        <w:jc w:val="both"/>
        <w:rPr>
          <w:rFonts w:cstheme="minorHAnsi"/>
        </w:rPr>
      </w:pPr>
      <w:r w:rsidRPr="00045038">
        <w:rPr>
          <w:rFonts w:cstheme="minorHAnsi"/>
          <w:b/>
        </w:rPr>
        <w:t>Carpetas (físicas o digitales) de los Solicitantes Idóneos</w:t>
      </w:r>
      <w:r w:rsidRPr="00B0673A">
        <w:rPr>
          <w:rFonts w:cstheme="minorHAnsi"/>
        </w:rPr>
        <w:t xml:space="preserve"> </w:t>
      </w:r>
    </w:p>
    <w:p w14:paraId="30F03DD0" w14:textId="77777777" w:rsidR="00D02660" w:rsidRPr="00045038" w:rsidRDefault="00D02660" w:rsidP="008F0876">
      <w:pPr>
        <w:pStyle w:val="Prrafodelista"/>
        <w:numPr>
          <w:ilvl w:val="0"/>
          <w:numId w:val="26"/>
        </w:numPr>
        <w:spacing w:line="240" w:lineRule="auto"/>
        <w:jc w:val="both"/>
        <w:rPr>
          <w:rFonts w:cstheme="minorHAnsi"/>
        </w:rPr>
      </w:pPr>
      <w:r w:rsidRPr="00B0673A">
        <w:rPr>
          <w:rFonts w:cstheme="minorHAnsi"/>
        </w:rPr>
        <w:t>Fotocopia de Cedula de identidad</w:t>
      </w:r>
    </w:p>
    <w:p w14:paraId="0B800F29" w14:textId="77777777" w:rsidR="00D02660" w:rsidRPr="00045038" w:rsidRDefault="00D02660" w:rsidP="008F0876">
      <w:pPr>
        <w:pStyle w:val="Prrafodelista"/>
        <w:numPr>
          <w:ilvl w:val="0"/>
          <w:numId w:val="26"/>
        </w:numPr>
        <w:spacing w:line="240" w:lineRule="auto"/>
        <w:jc w:val="both"/>
        <w:rPr>
          <w:rFonts w:cstheme="minorHAnsi"/>
        </w:rPr>
      </w:pPr>
      <w:r w:rsidRPr="00B0673A">
        <w:rPr>
          <w:rFonts w:cstheme="minorHAnsi"/>
        </w:rPr>
        <w:t xml:space="preserve"> Certificado de Nacimiento</w:t>
      </w:r>
    </w:p>
    <w:p w14:paraId="4AD24D05" w14:textId="77777777" w:rsidR="00D02660" w:rsidRPr="00045038" w:rsidRDefault="00D02660" w:rsidP="008F0876">
      <w:pPr>
        <w:pStyle w:val="Prrafodelista"/>
        <w:numPr>
          <w:ilvl w:val="0"/>
          <w:numId w:val="26"/>
        </w:numPr>
        <w:spacing w:line="240" w:lineRule="auto"/>
        <w:jc w:val="both"/>
        <w:rPr>
          <w:rFonts w:cstheme="minorHAnsi"/>
        </w:rPr>
      </w:pPr>
      <w:r w:rsidRPr="00B0673A">
        <w:rPr>
          <w:rFonts w:cstheme="minorHAnsi"/>
        </w:rPr>
        <w:t xml:space="preserve"> Certificado de Matrimonio</w:t>
      </w:r>
      <w:r w:rsidRPr="00045038">
        <w:rPr>
          <w:rFonts w:cstheme="minorHAnsi"/>
        </w:rPr>
        <w:t xml:space="preserve">/soltería </w:t>
      </w:r>
    </w:p>
    <w:p w14:paraId="00E18A58" w14:textId="77777777" w:rsidR="00D02660" w:rsidRPr="00045038" w:rsidRDefault="00D02660" w:rsidP="008F0876">
      <w:pPr>
        <w:pStyle w:val="Prrafodelista"/>
        <w:numPr>
          <w:ilvl w:val="0"/>
          <w:numId w:val="26"/>
        </w:numPr>
        <w:spacing w:line="240" w:lineRule="auto"/>
        <w:jc w:val="both"/>
        <w:rPr>
          <w:rFonts w:cstheme="minorHAnsi"/>
        </w:rPr>
      </w:pPr>
      <w:r w:rsidRPr="00B0673A">
        <w:rPr>
          <w:rFonts w:cstheme="minorHAnsi"/>
        </w:rPr>
        <w:t>, Antecedentes, de salud física y, si corresponde, de infertilidad</w:t>
      </w:r>
      <w:r w:rsidRPr="00045038">
        <w:rPr>
          <w:rFonts w:cstheme="minorHAnsi"/>
        </w:rPr>
        <w:t>.</w:t>
      </w:r>
    </w:p>
    <w:p w14:paraId="6784F70E" w14:textId="77777777" w:rsidR="00D02660" w:rsidRPr="00045038" w:rsidRDefault="00D02660" w:rsidP="008F0876">
      <w:pPr>
        <w:pStyle w:val="Prrafodelista"/>
        <w:numPr>
          <w:ilvl w:val="0"/>
          <w:numId w:val="26"/>
        </w:numPr>
        <w:spacing w:line="240" w:lineRule="auto"/>
        <w:jc w:val="both"/>
        <w:rPr>
          <w:rFonts w:cstheme="minorHAnsi"/>
        </w:rPr>
      </w:pPr>
      <w:r w:rsidRPr="00045038">
        <w:rPr>
          <w:rFonts w:cstheme="minorHAnsi"/>
        </w:rPr>
        <w:t>F</w:t>
      </w:r>
      <w:r w:rsidRPr="00B0673A">
        <w:rPr>
          <w:rFonts w:cstheme="minorHAnsi"/>
        </w:rPr>
        <w:t>otocopia de las 3 últimas liquidaciones de sueldo,</w:t>
      </w:r>
    </w:p>
    <w:p w14:paraId="7306D0EA" w14:textId="77777777" w:rsidR="00D02660" w:rsidRPr="00045038" w:rsidRDefault="00D02660" w:rsidP="008F0876">
      <w:pPr>
        <w:pStyle w:val="Prrafodelista"/>
        <w:numPr>
          <w:ilvl w:val="0"/>
          <w:numId w:val="26"/>
        </w:numPr>
        <w:spacing w:line="240" w:lineRule="auto"/>
        <w:jc w:val="both"/>
        <w:rPr>
          <w:rFonts w:cstheme="minorHAnsi"/>
        </w:rPr>
      </w:pPr>
      <w:r w:rsidRPr="00B0673A">
        <w:rPr>
          <w:rFonts w:cstheme="minorHAnsi"/>
        </w:rPr>
        <w:t xml:space="preserve">Certificado de escolaridad o de título legalizado, </w:t>
      </w:r>
    </w:p>
    <w:p w14:paraId="67899DD6" w14:textId="77777777" w:rsidR="00D02660" w:rsidRPr="00045038" w:rsidRDefault="00D02660" w:rsidP="008F0876">
      <w:pPr>
        <w:pStyle w:val="Prrafodelista"/>
        <w:numPr>
          <w:ilvl w:val="0"/>
          <w:numId w:val="26"/>
        </w:numPr>
        <w:spacing w:line="240" w:lineRule="auto"/>
        <w:jc w:val="both"/>
        <w:rPr>
          <w:rFonts w:cstheme="minorHAnsi"/>
        </w:rPr>
      </w:pPr>
      <w:r w:rsidRPr="00B0673A">
        <w:rPr>
          <w:rFonts w:cstheme="minorHAnsi"/>
        </w:rPr>
        <w:t xml:space="preserve">Informe Social y Psicológico, </w:t>
      </w:r>
    </w:p>
    <w:p w14:paraId="25790C43" w14:textId="77777777" w:rsidR="00D02660" w:rsidRPr="00B0673A" w:rsidRDefault="00D02660" w:rsidP="008F0876">
      <w:pPr>
        <w:pStyle w:val="Prrafodelista"/>
        <w:numPr>
          <w:ilvl w:val="0"/>
          <w:numId w:val="26"/>
        </w:numPr>
        <w:spacing w:line="240" w:lineRule="auto"/>
        <w:jc w:val="both"/>
        <w:rPr>
          <w:rFonts w:cstheme="minorHAnsi"/>
        </w:rPr>
      </w:pPr>
      <w:r w:rsidRPr="00045038">
        <w:rPr>
          <w:rFonts w:cstheme="minorHAnsi"/>
        </w:rPr>
        <w:t>F</w:t>
      </w:r>
      <w:r w:rsidRPr="00B0673A">
        <w:rPr>
          <w:rFonts w:cstheme="minorHAnsi"/>
        </w:rPr>
        <w:t xml:space="preserve">otografías recientes. </w:t>
      </w:r>
    </w:p>
    <w:p w14:paraId="2FD820EF" w14:textId="77777777" w:rsidR="00D02660" w:rsidRPr="00045038" w:rsidRDefault="00D02660" w:rsidP="008F0876">
      <w:pPr>
        <w:spacing w:line="240" w:lineRule="auto"/>
        <w:jc w:val="both"/>
        <w:rPr>
          <w:rFonts w:cstheme="minorHAnsi"/>
        </w:rPr>
      </w:pPr>
      <w:r w:rsidRPr="00045038">
        <w:rPr>
          <w:rFonts w:cstheme="minorHAnsi"/>
        </w:rPr>
        <w:t xml:space="preserve">(La documentación anteriormente señalada, se hace extensiva a las carpetas de los </w:t>
      </w:r>
      <w:r w:rsidRPr="00045038">
        <w:rPr>
          <w:rFonts w:cstheme="minorHAnsi"/>
          <w:b/>
        </w:rPr>
        <w:t>Solicitantes a Regularización)</w:t>
      </w:r>
      <w:r w:rsidRPr="00045038">
        <w:rPr>
          <w:rFonts w:cstheme="minorHAnsi"/>
        </w:rPr>
        <w:t>.</w:t>
      </w:r>
    </w:p>
    <w:p w14:paraId="11744C51" w14:textId="77777777" w:rsidR="00D02660" w:rsidRPr="00045038" w:rsidRDefault="00D02660" w:rsidP="008F0876">
      <w:pPr>
        <w:pStyle w:val="Prrafodelista"/>
        <w:numPr>
          <w:ilvl w:val="0"/>
          <w:numId w:val="26"/>
        </w:numPr>
        <w:spacing w:line="240" w:lineRule="auto"/>
        <w:jc w:val="both"/>
        <w:rPr>
          <w:rFonts w:cstheme="minorHAnsi"/>
        </w:rPr>
      </w:pPr>
      <w:r w:rsidRPr="00045038">
        <w:rPr>
          <w:rFonts w:cstheme="minorHAnsi"/>
        </w:rPr>
        <w:t>L</w:t>
      </w:r>
      <w:r w:rsidRPr="00B0673A">
        <w:rPr>
          <w:rFonts w:cstheme="minorHAnsi"/>
        </w:rPr>
        <w:t>lista de asistencia, planificación, cronograma, programa, entre otros</w:t>
      </w:r>
      <w:r w:rsidRPr="00045038">
        <w:rPr>
          <w:rFonts w:cstheme="minorHAnsi"/>
        </w:rPr>
        <w:t>.</w:t>
      </w:r>
      <w:r w:rsidRPr="00B0673A">
        <w:rPr>
          <w:rFonts w:cstheme="minorHAnsi"/>
        </w:rPr>
        <w:t xml:space="preserve"> </w:t>
      </w:r>
      <w:r w:rsidRPr="00045038">
        <w:rPr>
          <w:rFonts w:cstheme="minorHAnsi"/>
        </w:rPr>
        <w:t>C</w:t>
      </w:r>
      <w:r w:rsidRPr="00B0673A">
        <w:rPr>
          <w:rFonts w:cstheme="minorHAnsi"/>
        </w:rPr>
        <w:t xml:space="preserve">orrespondientes a la realización de los talleres informativos, preadoptivos y </w:t>
      </w:r>
      <w:proofErr w:type="spellStart"/>
      <w:r w:rsidRPr="00B0673A">
        <w:rPr>
          <w:rFonts w:cstheme="minorHAnsi"/>
        </w:rPr>
        <w:t>post</w:t>
      </w:r>
      <w:r>
        <w:rPr>
          <w:rFonts w:cstheme="minorHAnsi"/>
        </w:rPr>
        <w:t>-</w:t>
      </w:r>
      <w:r w:rsidRPr="00B0673A">
        <w:rPr>
          <w:rFonts w:cstheme="minorHAnsi"/>
        </w:rPr>
        <w:t>adoptivos</w:t>
      </w:r>
      <w:proofErr w:type="spellEnd"/>
      <w:r w:rsidRPr="00B0673A">
        <w:rPr>
          <w:rFonts w:cstheme="minorHAnsi"/>
        </w:rPr>
        <w:t xml:space="preserve">. </w:t>
      </w:r>
    </w:p>
    <w:p w14:paraId="35A06A96" w14:textId="1684E819" w:rsidR="00D02660" w:rsidRDefault="00D02660" w:rsidP="008F0876">
      <w:pPr>
        <w:pStyle w:val="Prrafodelista"/>
        <w:numPr>
          <w:ilvl w:val="0"/>
          <w:numId w:val="26"/>
        </w:numPr>
        <w:spacing w:before="120" w:after="120" w:line="240" w:lineRule="auto"/>
        <w:jc w:val="both"/>
        <w:rPr>
          <w:rFonts w:cstheme="minorHAnsi"/>
        </w:rPr>
      </w:pPr>
      <w:r w:rsidRPr="00045038">
        <w:rPr>
          <w:rFonts w:cstheme="minorHAnsi"/>
        </w:rPr>
        <w:t>Complementar o contrastar con la información que está ingresada en el SIIA.</w:t>
      </w:r>
    </w:p>
    <w:p w14:paraId="03C8BBC3" w14:textId="77777777" w:rsidR="000835CA" w:rsidRPr="00045038" w:rsidRDefault="000835CA" w:rsidP="000835CA">
      <w:pPr>
        <w:pStyle w:val="Prrafodelista"/>
        <w:spacing w:before="120" w:after="120" w:line="240" w:lineRule="auto"/>
        <w:jc w:val="both"/>
        <w:rPr>
          <w:rFonts w:cstheme="minorHAnsi"/>
        </w:rPr>
      </w:pPr>
    </w:p>
    <w:p w14:paraId="52746561" w14:textId="77777777" w:rsidR="00D02660" w:rsidRPr="00045038" w:rsidRDefault="00D02660" w:rsidP="008F0876">
      <w:pPr>
        <w:pStyle w:val="Prrafodelista"/>
        <w:numPr>
          <w:ilvl w:val="0"/>
          <w:numId w:val="28"/>
        </w:numPr>
        <w:spacing w:line="240" w:lineRule="auto"/>
        <w:jc w:val="both"/>
        <w:rPr>
          <w:rFonts w:cstheme="minorHAnsi"/>
          <w:b/>
          <w:bCs/>
        </w:rPr>
      </w:pPr>
      <w:r w:rsidRPr="00045038">
        <w:rPr>
          <w:rFonts w:cstheme="minorHAnsi"/>
          <w:b/>
          <w:bCs/>
        </w:rPr>
        <w:t>Carpetas (digital y/o física) de los usuarios/as de Búsqueda de Orígenes,</w:t>
      </w:r>
    </w:p>
    <w:p w14:paraId="56622B9B" w14:textId="77777777" w:rsidR="00D02660" w:rsidRPr="00B0673A" w:rsidRDefault="00D02660" w:rsidP="008F0876">
      <w:pPr>
        <w:pStyle w:val="Prrafodelista"/>
        <w:numPr>
          <w:ilvl w:val="0"/>
          <w:numId w:val="26"/>
        </w:numPr>
        <w:autoSpaceDE w:val="0"/>
        <w:autoSpaceDN w:val="0"/>
        <w:spacing w:before="14" w:after="0" w:line="240" w:lineRule="auto"/>
        <w:jc w:val="both"/>
        <w:rPr>
          <w:rFonts w:cstheme="minorHAnsi"/>
        </w:rPr>
      </w:pPr>
      <w:r w:rsidRPr="00B0673A">
        <w:rPr>
          <w:rFonts w:cstheme="minorHAnsi"/>
        </w:rPr>
        <w:t>Hoja de ruta con de las acciones realizadas en el caso.</w:t>
      </w:r>
    </w:p>
    <w:p w14:paraId="0F2FAC55" w14:textId="77777777" w:rsidR="00D02660" w:rsidRPr="00B0673A" w:rsidRDefault="00D02660" w:rsidP="008F0876">
      <w:pPr>
        <w:pStyle w:val="Prrafodelista"/>
        <w:numPr>
          <w:ilvl w:val="0"/>
          <w:numId w:val="26"/>
        </w:numPr>
        <w:autoSpaceDE w:val="0"/>
        <w:autoSpaceDN w:val="0"/>
        <w:spacing w:before="14" w:after="0" w:line="240" w:lineRule="auto"/>
        <w:jc w:val="both"/>
        <w:rPr>
          <w:rFonts w:cstheme="minorHAnsi"/>
        </w:rPr>
      </w:pPr>
      <w:r w:rsidRPr="00B0673A">
        <w:rPr>
          <w:rFonts w:cstheme="minorHAnsi"/>
        </w:rPr>
        <w:t>Solicitud de filiación o respuesta RCI de calidad a</w:t>
      </w:r>
      <w:r w:rsidRPr="003429AD">
        <w:rPr>
          <w:rFonts w:cstheme="minorHAnsi"/>
        </w:rPr>
        <w:t>fil</w:t>
      </w:r>
      <w:r w:rsidRPr="00B0673A">
        <w:rPr>
          <w:rFonts w:cstheme="minorHAnsi"/>
        </w:rPr>
        <w:t>iativa adoptiva.</w:t>
      </w:r>
    </w:p>
    <w:p w14:paraId="32F2F63F" w14:textId="77777777" w:rsidR="00D02660" w:rsidRPr="00045038" w:rsidRDefault="00D02660" w:rsidP="008F0876">
      <w:pPr>
        <w:pStyle w:val="Prrafodelista"/>
        <w:numPr>
          <w:ilvl w:val="0"/>
          <w:numId w:val="26"/>
        </w:numPr>
        <w:autoSpaceDE w:val="0"/>
        <w:autoSpaceDN w:val="0"/>
        <w:spacing w:before="14" w:after="0" w:line="240" w:lineRule="auto"/>
        <w:jc w:val="both"/>
        <w:rPr>
          <w:rFonts w:cstheme="minorHAnsi"/>
        </w:rPr>
      </w:pPr>
      <w:r w:rsidRPr="00B0673A">
        <w:rPr>
          <w:rFonts w:cstheme="minorHAnsi"/>
        </w:rPr>
        <w:t>Solicitud de desarchivo del expediente.</w:t>
      </w:r>
    </w:p>
    <w:p w14:paraId="2DDD9FA9" w14:textId="77777777" w:rsidR="00D02660" w:rsidRPr="00A00882" w:rsidRDefault="00D02660" w:rsidP="008F0876">
      <w:pPr>
        <w:pStyle w:val="Prrafodelista"/>
        <w:numPr>
          <w:ilvl w:val="0"/>
          <w:numId w:val="26"/>
        </w:numPr>
        <w:spacing w:before="120" w:after="120" w:line="240" w:lineRule="auto"/>
        <w:jc w:val="both"/>
        <w:rPr>
          <w:rFonts w:cstheme="minorHAnsi"/>
        </w:rPr>
      </w:pPr>
      <w:r w:rsidRPr="00A00882">
        <w:rPr>
          <w:rFonts w:cstheme="minorHAnsi"/>
        </w:rPr>
        <w:t>Complementar o contrastar con la información que está ingresada en el SIIA.</w:t>
      </w:r>
    </w:p>
    <w:p w14:paraId="7CE09DCE" w14:textId="2A42E8E4" w:rsidR="00D02660" w:rsidRDefault="00D02660" w:rsidP="00D02660">
      <w:pPr>
        <w:spacing w:after="0" w:line="276" w:lineRule="auto"/>
        <w:jc w:val="center"/>
        <w:rPr>
          <w:rFonts w:cstheme="minorHAnsi"/>
          <w:b/>
          <w:sz w:val="24"/>
        </w:rPr>
      </w:pPr>
      <w:r>
        <w:rPr>
          <w:rFonts w:cstheme="minorHAnsi"/>
          <w:b/>
          <w:szCs w:val="20"/>
        </w:rPr>
        <w:br w:type="page"/>
      </w:r>
    </w:p>
    <w:p w14:paraId="2B13BF2F" w14:textId="002C9F68" w:rsidR="00FC410B" w:rsidRPr="0061496C" w:rsidRDefault="00392685" w:rsidP="0061496C">
      <w:pPr>
        <w:pStyle w:val="Standard"/>
        <w:widowControl w:val="0"/>
        <w:suppressAutoHyphens/>
        <w:jc w:val="center"/>
        <w:rPr>
          <w:rFonts w:asciiTheme="minorHAnsi" w:hAnsiTheme="minorHAnsi" w:cstheme="minorHAnsi"/>
          <w:b/>
          <w:sz w:val="22"/>
          <w:szCs w:val="22"/>
        </w:rPr>
      </w:pPr>
      <w:r w:rsidRPr="0061496C">
        <w:rPr>
          <w:rFonts w:asciiTheme="minorHAnsi" w:hAnsiTheme="minorHAnsi" w:cstheme="minorHAnsi"/>
          <w:b/>
          <w:sz w:val="22"/>
          <w:szCs w:val="22"/>
        </w:rPr>
        <w:lastRenderedPageBreak/>
        <w:t xml:space="preserve">ANEXO </w:t>
      </w:r>
      <w:proofErr w:type="spellStart"/>
      <w:r w:rsidRPr="0061496C">
        <w:rPr>
          <w:rFonts w:asciiTheme="minorHAnsi" w:hAnsiTheme="minorHAnsi" w:cstheme="minorHAnsi"/>
          <w:b/>
          <w:sz w:val="22"/>
          <w:szCs w:val="22"/>
        </w:rPr>
        <w:t>N°</w:t>
      </w:r>
      <w:proofErr w:type="spellEnd"/>
      <w:r w:rsidRPr="0061496C">
        <w:rPr>
          <w:rFonts w:asciiTheme="minorHAnsi" w:hAnsiTheme="minorHAnsi" w:cstheme="minorHAnsi"/>
          <w:b/>
          <w:sz w:val="22"/>
          <w:szCs w:val="22"/>
        </w:rPr>
        <w:t xml:space="preserve"> </w:t>
      </w:r>
      <w:r w:rsidR="00FC410B" w:rsidRPr="0061496C">
        <w:rPr>
          <w:rFonts w:asciiTheme="minorHAnsi" w:hAnsiTheme="minorHAnsi" w:cstheme="minorHAnsi"/>
          <w:b/>
          <w:sz w:val="22"/>
          <w:szCs w:val="22"/>
        </w:rPr>
        <w:t>5</w:t>
      </w:r>
    </w:p>
    <w:p w14:paraId="4AEC09EF" w14:textId="77777777" w:rsidR="008D65CD" w:rsidRPr="0061496C" w:rsidRDefault="008D65CD" w:rsidP="0061496C">
      <w:pPr>
        <w:pStyle w:val="Standard"/>
        <w:widowControl w:val="0"/>
        <w:suppressAutoHyphens/>
        <w:jc w:val="center"/>
        <w:rPr>
          <w:rFonts w:asciiTheme="minorHAnsi" w:hAnsiTheme="minorHAnsi" w:cstheme="minorHAnsi"/>
          <w:b/>
          <w:sz w:val="22"/>
          <w:szCs w:val="22"/>
        </w:rPr>
      </w:pPr>
    </w:p>
    <w:p w14:paraId="4E5EBD6F" w14:textId="5155804E" w:rsidR="00392685" w:rsidRPr="0061496C" w:rsidRDefault="00392685" w:rsidP="0061496C">
      <w:pPr>
        <w:pStyle w:val="Standard"/>
        <w:widowControl w:val="0"/>
        <w:suppressAutoHyphens/>
        <w:jc w:val="center"/>
        <w:rPr>
          <w:rFonts w:asciiTheme="minorHAnsi" w:hAnsiTheme="minorHAnsi" w:cstheme="minorHAnsi"/>
          <w:b/>
          <w:sz w:val="22"/>
          <w:szCs w:val="22"/>
        </w:rPr>
      </w:pPr>
      <w:r w:rsidRPr="0061496C">
        <w:rPr>
          <w:rFonts w:asciiTheme="minorHAnsi" w:hAnsiTheme="minorHAnsi" w:cstheme="minorHAnsi"/>
          <w:b/>
          <w:sz w:val="22"/>
          <w:szCs w:val="22"/>
        </w:rPr>
        <w:t>Nota Técnica N°5 Versión 2/2021 “Procedimiento de Control y Asesoría Técnica, desde el proceso de supervisión, para la oportuna y completa entrega de Carpetas Individuales de Niños, Niñas y Adolescentes por término de un proyecto”</w:t>
      </w:r>
    </w:p>
    <w:p w14:paraId="008E1F55" w14:textId="6754A411" w:rsidR="00392685" w:rsidRPr="0061496C" w:rsidRDefault="00392685" w:rsidP="0061496C">
      <w:pPr>
        <w:pStyle w:val="Standard"/>
        <w:widowControl w:val="0"/>
        <w:suppressAutoHyphens/>
        <w:jc w:val="center"/>
        <w:rPr>
          <w:rFonts w:asciiTheme="minorHAnsi" w:hAnsiTheme="minorHAnsi" w:cstheme="minorHAnsi"/>
          <w:b/>
          <w:sz w:val="22"/>
          <w:szCs w:val="22"/>
        </w:rPr>
      </w:pPr>
    </w:p>
    <w:p w14:paraId="4A11887F" w14:textId="77777777" w:rsidR="008D65CD" w:rsidRPr="0061496C" w:rsidRDefault="008D65CD" w:rsidP="0061496C">
      <w:pPr>
        <w:numPr>
          <w:ilvl w:val="0"/>
          <w:numId w:val="29"/>
        </w:numPr>
        <w:spacing w:after="0" w:line="240" w:lineRule="auto"/>
        <w:jc w:val="both"/>
        <w:rPr>
          <w:rFonts w:eastAsia="Times New Roman" w:cstheme="minorHAnsi"/>
          <w:b/>
          <w:lang w:val="es-ES" w:eastAsia="es-ES"/>
        </w:rPr>
      </w:pPr>
      <w:r w:rsidRPr="0061496C">
        <w:rPr>
          <w:rFonts w:eastAsia="Times New Roman" w:cstheme="minorHAnsi"/>
          <w:b/>
          <w:lang w:val="es-ES" w:eastAsia="es-ES"/>
        </w:rPr>
        <w:t>OBJETIVO</w:t>
      </w:r>
    </w:p>
    <w:p w14:paraId="1DAE3D8A" w14:textId="77777777" w:rsidR="008D65CD" w:rsidRPr="0061496C" w:rsidRDefault="008D65CD" w:rsidP="0061496C">
      <w:pPr>
        <w:spacing w:after="0" w:line="240" w:lineRule="auto"/>
        <w:jc w:val="both"/>
        <w:rPr>
          <w:rFonts w:eastAsia="Times New Roman" w:cstheme="minorHAnsi"/>
          <w:lang w:eastAsia="es-CL"/>
        </w:rPr>
      </w:pPr>
    </w:p>
    <w:p w14:paraId="407BA2F6" w14:textId="77777777" w:rsidR="008D65CD" w:rsidRPr="0061496C" w:rsidRDefault="008D65CD" w:rsidP="0061496C">
      <w:pPr>
        <w:spacing w:after="0" w:line="240" w:lineRule="auto"/>
        <w:jc w:val="both"/>
        <w:rPr>
          <w:rFonts w:eastAsia="Times New Roman" w:cstheme="minorHAnsi"/>
          <w:lang w:eastAsia="es-CL"/>
        </w:rPr>
      </w:pPr>
      <w:r w:rsidRPr="0061496C">
        <w:rPr>
          <w:rFonts w:eastAsia="Times New Roman" w:cstheme="minorHAnsi"/>
          <w:noProof/>
          <w:lang w:eastAsia="es-CL"/>
        </w:rPr>
        <mc:AlternateContent>
          <mc:Choice Requires="wps">
            <w:drawing>
              <wp:anchor distT="0" distB="0" distL="0" distR="0" simplePos="0" relativeHeight="251663360" behindDoc="0" locked="0" layoutInCell="1" allowOverlap="1" wp14:anchorId="3B662D7C" wp14:editId="59EBC23A">
                <wp:simplePos x="0" y="0"/>
                <wp:positionH relativeFrom="column">
                  <wp:posOffset>0</wp:posOffset>
                </wp:positionH>
                <wp:positionV relativeFrom="paragraph">
                  <wp:posOffset>4445</wp:posOffset>
                </wp:positionV>
                <wp:extent cx="5991860" cy="10160"/>
                <wp:effectExtent l="0" t="0" r="28575" b="28575"/>
                <wp:wrapNone/>
                <wp:docPr id="1" name="Conector recto 9"/>
                <wp:cNvGraphicFramePr/>
                <a:graphic xmlns:a="http://schemas.openxmlformats.org/drawingml/2006/main">
                  <a:graphicData uri="http://schemas.microsoft.com/office/word/2010/wordprocessingShape">
                    <wps:wsp>
                      <wps:cNvCnPr/>
                      <wps:spPr>
                        <a:xfrm flipV="1">
                          <a:off x="0" y="0"/>
                          <a:ext cx="5991120" cy="9360"/>
                        </a:xfrm>
                        <a:prstGeom prst="line">
                          <a:avLst/>
                        </a:prstGeom>
                        <a:noFill/>
                        <a:ln w="19080">
                          <a:solidFill>
                            <a:srgbClr val="000000"/>
                          </a:solidFill>
                          <a:round/>
                        </a:ln>
                        <a:effectLst/>
                      </wps:spPr>
                      <wps:bodyPr/>
                    </wps:wsp>
                  </a:graphicData>
                </a:graphic>
              </wp:anchor>
            </w:drawing>
          </mc:Choice>
          <mc:Fallback>
            <w:pict>
              <v:line w14:anchorId="7BDD6CF0" id="Conector recto 9" o:spid="_x0000_s1026" style="position:absolute;flip:y;z-index:251663360;visibility:visible;mso-wrap-style:square;mso-wrap-distance-left:0;mso-wrap-distance-top:0;mso-wrap-distance-right:0;mso-wrap-distance-bottom:0;mso-position-horizontal:absolute;mso-position-horizontal-relative:text;mso-position-vertical:absolute;mso-position-vertical-relative:text" from="0,.35pt" to="47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" strokeweight=".53mm"/>
            </w:pict>
          </mc:Fallback>
        </mc:AlternateContent>
      </w:r>
    </w:p>
    <w:p w14:paraId="62278A50" w14:textId="77777777" w:rsidR="008D65CD" w:rsidRPr="0061496C" w:rsidRDefault="008D65CD" w:rsidP="0061496C">
      <w:pPr>
        <w:spacing w:after="0" w:line="240" w:lineRule="auto"/>
        <w:jc w:val="both"/>
        <w:rPr>
          <w:rFonts w:eastAsia="Times New Roman" w:cstheme="minorHAnsi"/>
          <w:lang w:eastAsia="es-CL"/>
        </w:rPr>
      </w:pPr>
      <w:r w:rsidRPr="0061496C">
        <w:rPr>
          <w:rFonts w:eastAsia="Times New Roman" w:cstheme="minorHAnsi"/>
          <w:lang w:eastAsia="es-CL"/>
        </w:rPr>
        <w:t>Establecer los procedimientos de control y de asesoría</w:t>
      </w:r>
      <w:r w:rsidRPr="0061496C">
        <w:rPr>
          <w:rFonts w:eastAsia="Calibri" w:cstheme="minorHAnsi"/>
        </w:rPr>
        <w:t xml:space="preserve"> </w:t>
      </w:r>
      <w:r w:rsidRPr="0061496C">
        <w:rPr>
          <w:rFonts w:eastAsia="Times New Roman" w:cstheme="minorHAnsi"/>
          <w:lang w:eastAsia="es-CL"/>
        </w:rPr>
        <w:t>técnica, desde el proceso de supervisión técnico, para la oportuna y completa entrega de las Carpetas Individuales de niños, niñas y adolescentes por el término de un proyecto.</w:t>
      </w:r>
    </w:p>
    <w:p w14:paraId="5B56A28B" w14:textId="77777777" w:rsidR="008D65CD" w:rsidRPr="0061496C" w:rsidRDefault="008D65CD" w:rsidP="0061496C">
      <w:pPr>
        <w:spacing w:after="0" w:line="240" w:lineRule="auto"/>
        <w:jc w:val="both"/>
        <w:rPr>
          <w:rFonts w:eastAsia="Times New Roman" w:cstheme="minorHAnsi"/>
          <w:lang w:val="es-ES" w:eastAsia="es-ES"/>
        </w:rPr>
      </w:pPr>
    </w:p>
    <w:p w14:paraId="25A6A6FC" w14:textId="77777777" w:rsidR="008D65CD" w:rsidRPr="0061496C" w:rsidRDefault="008D65CD" w:rsidP="0061496C">
      <w:pPr>
        <w:numPr>
          <w:ilvl w:val="0"/>
          <w:numId w:val="29"/>
        </w:numPr>
        <w:spacing w:after="0" w:line="240" w:lineRule="auto"/>
        <w:jc w:val="both"/>
        <w:rPr>
          <w:rFonts w:eastAsia="Times New Roman" w:cstheme="minorHAnsi"/>
          <w:b/>
          <w:lang w:val="es-ES" w:eastAsia="es-ES"/>
        </w:rPr>
      </w:pPr>
      <w:r w:rsidRPr="0061496C">
        <w:rPr>
          <w:rFonts w:eastAsia="Times New Roman" w:cstheme="minorHAnsi"/>
          <w:b/>
          <w:lang w:val="es-ES" w:eastAsia="es-ES"/>
        </w:rPr>
        <w:t>ALCANCE</w:t>
      </w:r>
    </w:p>
    <w:p w14:paraId="0560C806" w14:textId="77777777" w:rsidR="008D65CD" w:rsidRPr="0061496C" w:rsidRDefault="008D65CD" w:rsidP="0061496C">
      <w:pPr>
        <w:spacing w:after="0" w:line="240" w:lineRule="auto"/>
        <w:ind w:left="720"/>
        <w:jc w:val="both"/>
        <w:rPr>
          <w:rFonts w:eastAsia="Times New Roman" w:cstheme="minorHAnsi"/>
          <w:b/>
          <w:lang w:val="es-ES" w:eastAsia="es-ES"/>
        </w:rPr>
      </w:pPr>
    </w:p>
    <w:p w14:paraId="6CE643AD" w14:textId="77777777" w:rsidR="008D65CD" w:rsidRPr="0061496C" w:rsidRDefault="008D65CD" w:rsidP="0061496C">
      <w:pPr>
        <w:spacing w:after="0" w:line="240" w:lineRule="auto"/>
        <w:jc w:val="both"/>
        <w:rPr>
          <w:rFonts w:eastAsia="Times New Roman" w:cstheme="minorHAnsi"/>
          <w:lang w:val="es-ES" w:eastAsia="es-ES"/>
        </w:rPr>
      </w:pPr>
      <w:r w:rsidRPr="0061496C">
        <w:rPr>
          <w:rFonts w:eastAsia="Times New Roman" w:cstheme="minorHAnsi"/>
          <w:noProof/>
          <w:lang w:eastAsia="es-CL"/>
        </w:rPr>
        <mc:AlternateContent>
          <mc:Choice Requires="wps">
            <w:drawing>
              <wp:anchor distT="0" distB="0" distL="0" distR="0" simplePos="0" relativeHeight="251664384" behindDoc="0" locked="0" layoutInCell="1" allowOverlap="1" wp14:anchorId="44871ADD" wp14:editId="0E1E6A6D">
                <wp:simplePos x="0" y="0"/>
                <wp:positionH relativeFrom="margin">
                  <wp:align>left</wp:align>
                </wp:positionH>
                <wp:positionV relativeFrom="paragraph">
                  <wp:posOffset>14605</wp:posOffset>
                </wp:positionV>
                <wp:extent cx="5991860" cy="10160"/>
                <wp:effectExtent l="0" t="0" r="28575" b="28575"/>
                <wp:wrapNone/>
                <wp:docPr id="2" name="Conector recto 10"/>
                <wp:cNvGraphicFramePr/>
                <a:graphic xmlns:a="http://schemas.openxmlformats.org/drawingml/2006/main">
                  <a:graphicData uri="http://schemas.microsoft.com/office/word/2010/wordprocessingShape">
                    <wps:wsp>
                      <wps:cNvCnPr/>
                      <wps:spPr>
                        <a:xfrm flipV="1">
                          <a:off x="0" y="0"/>
                          <a:ext cx="5991120" cy="9000"/>
                        </a:xfrm>
                        <a:prstGeom prst="line">
                          <a:avLst/>
                        </a:prstGeom>
                        <a:noFill/>
                        <a:ln w="19080">
                          <a:solidFill>
                            <a:srgbClr val="000000"/>
                          </a:solidFill>
                          <a:round/>
                        </a:ln>
                        <a:effectLst/>
                      </wps:spPr>
                      <wps:bodyPr/>
                    </wps:wsp>
                  </a:graphicData>
                </a:graphic>
              </wp:anchor>
            </w:drawing>
          </mc:Choice>
          <mc:Fallback>
            <w:pict>
              <v:line w14:anchorId="791A3492" id="Conector recto 10" o:spid="_x0000_s1026" style="position:absolute;flip:y;z-index:251664384;visibility:visible;mso-wrap-style:square;mso-wrap-distance-left:0;mso-wrap-distance-top:0;mso-wrap-distance-right:0;mso-wrap-distance-bottom:0;mso-position-horizontal:left;mso-position-horizontal-relative:margin;mso-position-vertical:absolute;mso-position-vertical-relative:text" from="0,1.15pt" to="47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" strokeweight=".53mm">
                <w10:wrap anchorx="margin"/>
              </v:line>
            </w:pict>
          </mc:Fallback>
        </mc:AlternateContent>
      </w:r>
    </w:p>
    <w:p w14:paraId="58BF3836" w14:textId="77777777" w:rsidR="008D65CD" w:rsidRPr="0061496C" w:rsidRDefault="008D65CD" w:rsidP="0061496C">
      <w:pPr>
        <w:spacing w:after="0" w:line="240" w:lineRule="auto"/>
        <w:jc w:val="both"/>
        <w:rPr>
          <w:rFonts w:eastAsia="Times New Roman" w:cstheme="minorHAnsi"/>
          <w:lang w:val="es-ES" w:eastAsia="es-ES"/>
        </w:rPr>
      </w:pPr>
      <w:r w:rsidRPr="0061496C">
        <w:rPr>
          <w:rFonts w:eastAsia="Times New Roman" w:cstheme="minorHAnsi"/>
          <w:lang w:val="es-ES" w:eastAsia="es-ES"/>
        </w:rPr>
        <w:t xml:space="preserve">Departamento de Protección de Derechos, Unidades de Protección de Derecho de las direcciones regionales de Sename y oferta de protección a cargo de organismos colaboradores y oferta administrada directamente por este Servicio. </w:t>
      </w:r>
    </w:p>
    <w:p w14:paraId="307F193A" w14:textId="77777777" w:rsidR="008D65CD" w:rsidRPr="0061496C" w:rsidRDefault="008D65CD" w:rsidP="0061496C">
      <w:pPr>
        <w:spacing w:after="0" w:line="240" w:lineRule="auto"/>
        <w:jc w:val="both"/>
        <w:rPr>
          <w:rFonts w:eastAsia="Times New Roman" w:cstheme="minorHAnsi"/>
          <w:lang w:val="es-ES" w:eastAsia="es-ES"/>
        </w:rPr>
      </w:pPr>
    </w:p>
    <w:p w14:paraId="16F7A1B6" w14:textId="77777777" w:rsidR="008D65CD" w:rsidRPr="0061496C" w:rsidRDefault="008D65CD" w:rsidP="0061496C">
      <w:pPr>
        <w:numPr>
          <w:ilvl w:val="0"/>
          <w:numId w:val="29"/>
        </w:numPr>
        <w:spacing w:after="0" w:line="240" w:lineRule="auto"/>
        <w:jc w:val="both"/>
        <w:rPr>
          <w:rFonts w:eastAsia="Times New Roman" w:cstheme="minorHAnsi"/>
          <w:b/>
          <w:lang w:eastAsia="es-CL"/>
        </w:rPr>
      </w:pPr>
      <w:r w:rsidRPr="0061496C">
        <w:rPr>
          <w:rFonts w:eastAsia="Times New Roman" w:cstheme="minorHAnsi"/>
          <w:b/>
          <w:lang w:eastAsia="es-CL"/>
        </w:rPr>
        <w:t>PROCESOS Y PROCEDIMIENTOS RELACIONADOS</w:t>
      </w:r>
    </w:p>
    <w:p w14:paraId="35037C37" w14:textId="77777777" w:rsidR="008D65CD" w:rsidRPr="0061496C" w:rsidRDefault="008D65CD" w:rsidP="0061496C">
      <w:pPr>
        <w:spacing w:after="0" w:line="240" w:lineRule="auto"/>
        <w:ind w:left="720"/>
        <w:jc w:val="both"/>
        <w:rPr>
          <w:rFonts w:eastAsia="Times New Roman" w:cstheme="minorHAnsi"/>
          <w:b/>
          <w:lang w:eastAsia="es-CL"/>
        </w:rPr>
      </w:pPr>
    </w:p>
    <w:p w14:paraId="61C10D30" w14:textId="77777777" w:rsidR="008D65CD" w:rsidRPr="0061496C" w:rsidRDefault="008D65CD" w:rsidP="0061496C">
      <w:pPr>
        <w:spacing w:after="0" w:line="240" w:lineRule="auto"/>
        <w:ind w:left="720"/>
        <w:jc w:val="both"/>
        <w:rPr>
          <w:rFonts w:eastAsia="Times New Roman" w:cstheme="minorHAnsi"/>
          <w:b/>
          <w:lang w:eastAsia="es-CL"/>
        </w:rPr>
      </w:pPr>
      <w:r w:rsidRPr="0061496C">
        <w:rPr>
          <w:rFonts w:eastAsia="Times New Roman" w:cstheme="minorHAnsi"/>
          <w:b/>
          <w:noProof/>
          <w:lang w:eastAsia="es-CL"/>
        </w:rPr>
        <mc:AlternateContent>
          <mc:Choice Requires="wps">
            <w:drawing>
              <wp:anchor distT="0" distB="0" distL="0" distR="0" simplePos="0" relativeHeight="251665408" behindDoc="0" locked="0" layoutInCell="1" allowOverlap="1" wp14:anchorId="3FE59EC8" wp14:editId="6709278F">
                <wp:simplePos x="0" y="0"/>
                <wp:positionH relativeFrom="margin">
                  <wp:posOffset>0</wp:posOffset>
                </wp:positionH>
                <wp:positionV relativeFrom="paragraph">
                  <wp:posOffset>4445</wp:posOffset>
                </wp:positionV>
                <wp:extent cx="5991860" cy="10160"/>
                <wp:effectExtent l="0" t="0" r="28575" b="28575"/>
                <wp:wrapNone/>
                <wp:docPr id="3" name="Conector recto 13"/>
                <wp:cNvGraphicFramePr/>
                <a:graphic xmlns:a="http://schemas.openxmlformats.org/drawingml/2006/main">
                  <a:graphicData uri="http://schemas.microsoft.com/office/word/2010/wordprocessingShape">
                    <wps:wsp>
                      <wps:cNvCnPr/>
                      <wps:spPr>
                        <a:xfrm flipV="1">
                          <a:off x="0" y="0"/>
                          <a:ext cx="5991120" cy="9360"/>
                        </a:xfrm>
                        <a:prstGeom prst="line">
                          <a:avLst/>
                        </a:prstGeom>
                        <a:noFill/>
                        <a:ln w="19080">
                          <a:solidFill>
                            <a:srgbClr val="000000"/>
                          </a:solidFill>
                          <a:round/>
                        </a:ln>
                        <a:effectLst/>
                      </wps:spPr>
                      <wps:bodyPr/>
                    </wps:wsp>
                  </a:graphicData>
                </a:graphic>
              </wp:anchor>
            </w:drawing>
          </mc:Choice>
          <mc:Fallback>
            <w:pict>
              <v:line w14:anchorId="7D32F6DA" id="Conector recto 13" o:spid="_x0000_s1026" style="position:absolute;flip:y;z-index:251665408;visibility:visible;mso-wrap-style:square;mso-wrap-distance-left:0;mso-wrap-distance-top:0;mso-wrap-distance-right:0;mso-wrap-distance-bottom:0;mso-position-horizontal:absolute;mso-position-horizontal-relative:margin;mso-position-vertical:absolute;mso-position-vertical-relative:text" from="0,.35pt" to="47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" strokeweight=".53mm">
                <w10:wrap anchorx="margin"/>
              </v:line>
            </w:pict>
          </mc:Fallback>
        </mc:AlternateContent>
      </w:r>
    </w:p>
    <w:p w14:paraId="4623E804" w14:textId="77777777" w:rsidR="008D65CD" w:rsidRPr="0061496C" w:rsidRDefault="008D65CD" w:rsidP="0061496C">
      <w:pPr>
        <w:numPr>
          <w:ilvl w:val="0"/>
          <w:numId w:val="31"/>
        </w:numPr>
        <w:spacing w:after="0" w:line="240" w:lineRule="auto"/>
        <w:contextualSpacing/>
        <w:jc w:val="both"/>
        <w:rPr>
          <w:rFonts w:eastAsia="Times New Roman" w:cstheme="minorHAnsi"/>
          <w:b/>
          <w:lang w:eastAsia="es-CL"/>
        </w:rPr>
      </w:pPr>
      <w:r w:rsidRPr="0061496C">
        <w:rPr>
          <w:rFonts w:eastAsia="Times New Roman" w:cstheme="minorHAnsi"/>
          <w:lang w:eastAsia="es-CL"/>
        </w:rPr>
        <w:t>Decreto Ley N°2465, de 1979, que crea el Servicio Nacional de Menores, y fija el texto de su ley orgánica.</w:t>
      </w:r>
    </w:p>
    <w:p w14:paraId="6A88CBC6" w14:textId="77777777" w:rsidR="008D65CD" w:rsidRPr="0061496C" w:rsidRDefault="008D65CD" w:rsidP="0061496C">
      <w:pPr>
        <w:numPr>
          <w:ilvl w:val="0"/>
          <w:numId w:val="31"/>
        </w:numPr>
        <w:spacing w:after="0" w:line="240" w:lineRule="auto"/>
        <w:contextualSpacing/>
        <w:jc w:val="both"/>
        <w:rPr>
          <w:rFonts w:eastAsia="Times New Roman" w:cstheme="minorHAnsi"/>
          <w:b/>
          <w:lang w:eastAsia="es-CL"/>
        </w:rPr>
      </w:pPr>
      <w:r w:rsidRPr="0061496C">
        <w:rPr>
          <w:rFonts w:eastAsia="Times New Roman" w:cstheme="minorHAnsi"/>
          <w:lang w:eastAsia="es-CL"/>
        </w:rPr>
        <w:t xml:space="preserve">Ley N°20.032, y su actualización a través de la Ley </w:t>
      </w:r>
      <w:proofErr w:type="spellStart"/>
      <w:r w:rsidRPr="0061496C">
        <w:rPr>
          <w:rFonts w:eastAsia="Times New Roman" w:cstheme="minorHAnsi"/>
          <w:lang w:eastAsia="es-CL"/>
        </w:rPr>
        <w:t>N°</w:t>
      </w:r>
      <w:proofErr w:type="spellEnd"/>
      <w:r w:rsidRPr="0061496C">
        <w:rPr>
          <w:rFonts w:eastAsia="Times New Roman" w:cstheme="minorHAnsi"/>
          <w:lang w:eastAsia="es-CL"/>
        </w:rPr>
        <w:t xml:space="preserve"> 21.140.</w:t>
      </w:r>
    </w:p>
    <w:p w14:paraId="1CFE6178" w14:textId="77777777" w:rsidR="008D65CD" w:rsidRPr="0061496C" w:rsidRDefault="008D65CD" w:rsidP="0061496C">
      <w:pPr>
        <w:numPr>
          <w:ilvl w:val="0"/>
          <w:numId w:val="31"/>
        </w:numPr>
        <w:spacing w:after="0" w:line="240" w:lineRule="auto"/>
        <w:contextualSpacing/>
        <w:jc w:val="both"/>
        <w:rPr>
          <w:rFonts w:eastAsia="Times New Roman" w:cstheme="minorHAnsi"/>
          <w:b/>
          <w:lang w:eastAsia="es-CL"/>
        </w:rPr>
      </w:pPr>
      <w:r w:rsidRPr="0061496C">
        <w:rPr>
          <w:rFonts w:eastAsia="Calibri" w:cstheme="minorHAnsi"/>
        </w:rPr>
        <w:t xml:space="preserve">Decreto Supremo </w:t>
      </w:r>
      <w:proofErr w:type="spellStart"/>
      <w:r w:rsidRPr="0061496C">
        <w:rPr>
          <w:rFonts w:eastAsia="Calibri" w:cstheme="minorHAnsi"/>
        </w:rPr>
        <w:t>Nº</w:t>
      </w:r>
      <w:proofErr w:type="spellEnd"/>
      <w:r w:rsidRPr="0061496C">
        <w:rPr>
          <w:rFonts w:eastAsia="Calibri" w:cstheme="minorHAnsi"/>
        </w:rPr>
        <w:t xml:space="preserve"> 841, de 2005, del Ministerio de Justicia y Derechos Humanos, que aprueba el Reglamento de la Ley </w:t>
      </w:r>
      <w:proofErr w:type="spellStart"/>
      <w:r w:rsidRPr="0061496C">
        <w:rPr>
          <w:rFonts w:eastAsia="Calibri" w:cstheme="minorHAnsi"/>
        </w:rPr>
        <w:t>Nº</w:t>
      </w:r>
      <w:proofErr w:type="spellEnd"/>
      <w:r w:rsidRPr="0061496C">
        <w:rPr>
          <w:rFonts w:eastAsia="Calibri" w:cstheme="minorHAnsi"/>
        </w:rPr>
        <w:t xml:space="preserve"> 20.032, cuya última modificación, a través del Decreto Supremo </w:t>
      </w:r>
      <w:proofErr w:type="spellStart"/>
      <w:r w:rsidRPr="0061496C">
        <w:rPr>
          <w:rFonts w:eastAsia="Calibri" w:cstheme="minorHAnsi"/>
        </w:rPr>
        <w:t>N°</w:t>
      </w:r>
      <w:proofErr w:type="spellEnd"/>
      <w:r w:rsidRPr="0061496C">
        <w:rPr>
          <w:rFonts w:eastAsia="Calibri" w:cstheme="minorHAnsi"/>
        </w:rPr>
        <w:t xml:space="preserve"> 370, de 2019, modificó su artículo 64, estableciendo que, los proyectos deberán mantener, a lo menos, los siguientes antecedentes de los niños, niñas y adolescentes atendidos, sin perjuicio de las especificaciones contenidas para cada modalidad de intervención en las respectivas orientaciones técnicas:</w:t>
      </w:r>
    </w:p>
    <w:p w14:paraId="65EDF9B4" w14:textId="77777777" w:rsidR="008D65CD" w:rsidRPr="0061496C" w:rsidRDefault="008D65CD" w:rsidP="0061496C">
      <w:pPr>
        <w:numPr>
          <w:ilvl w:val="1"/>
          <w:numId w:val="31"/>
        </w:numPr>
        <w:spacing w:after="0" w:line="240" w:lineRule="auto"/>
        <w:contextualSpacing/>
        <w:jc w:val="both"/>
        <w:rPr>
          <w:rFonts w:eastAsia="Times New Roman" w:cstheme="minorHAnsi"/>
          <w:b/>
          <w:lang w:eastAsia="es-CL"/>
        </w:rPr>
      </w:pPr>
      <w:r w:rsidRPr="0061496C">
        <w:rPr>
          <w:rFonts w:eastAsia="Calibri" w:cstheme="minorHAnsi"/>
        </w:rPr>
        <w:t>Ficha de ingreso.</w:t>
      </w:r>
    </w:p>
    <w:p w14:paraId="759168AC" w14:textId="77777777" w:rsidR="008D65CD" w:rsidRPr="0061496C" w:rsidRDefault="008D65CD" w:rsidP="0061496C">
      <w:pPr>
        <w:numPr>
          <w:ilvl w:val="1"/>
          <w:numId w:val="31"/>
        </w:numPr>
        <w:spacing w:after="0" w:line="240" w:lineRule="auto"/>
        <w:contextualSpacing/>
        <w:jc w:val="both"/>
        <w:rPr>
          <w:rFonts w:eastAsia="Times New Roman" w:cstheme="minorHAnsi"/>
          <w:b/>
          <w:lang w:eastAsia="es-CL"/>
        </w:rPr>
      </w:pPr>
      <w:r w:rsidRPr="0061496C">
        <w:rPr>
          <w:rFonts w:eastAsia="Calibri" w:cstheme="minorHAnsi"/>
        </w:rPr>
        <w:t>Carpeta individual por niño, niña y adolescente, con el registro de sus antecedentes personales y los relativos al proceso de intervención que se realiza.</w:t>
      </w:r>
    </w:p>
    <w:p w14:paraId="6669791B" w14:textId="77777777" w:rsidR="008D65CD" w:rsidRPr="0061496C" w:rsidRDefault="008D65CD" w:rsidP="0061496C">
      <w:pPr>
        <w:numPr>
          <w:ilvl w:val="1"/>
          <w:numId w:val="31"/>
        </w:numPr>
        <w:spacing w:after="0" w:line="240" w:lineRule="auto"/>
        <w:contextualSpacing/>
        <w:jc w:val="both"/>
        <w:rPr>
          <w:rFonts w:eastAsia="Times New Roman" w:cstheme="minorHAnsi"/>
          <w:b/>
          <w:lang w:eastAsia="es-CL"/>
        </w:rPr>
      </w:pPr>
      <w:r w:rsidRPr="0061496C">
        <w:rPr>
          <w:rFonts w:eastAsia="Calibri" w:cstheme="minorHAnsi"/>
        </w:rPr>
        <w:t>Orden de ingreso de Tribunales y de Carabineros, cuando corresponda, y orden de egreso del Tribunal, cuando corresponda.</w:t>
      </w:r>
    </w:p>
    <w:p w14:paraId="7757ECED" w14:textId="77777777" w:rsidR="008D65CD" w:rsidRPr="0061496C" w:rsidRDefault="008D65CD" w:rsidP="0061496C">
      <w:pPr>
        <w:numPr>
          <w:ilvl w:val="1"/>
          <w:numId w:val="31"/>
        </w:numPr>
        <w:spacing w:after="0" w:line="240" w:lineRule="auto"/>
        <w:contextualSpacing/>
        <w:jc w:val="both"/>
        <w:rPr>
          <w:rFonts w:eastAsia="Times New Roman" w:cstheme="minorHAnsi"/>
          <w:b/>
          <w:lang w:eastAsia="es-CL"/>
        </w:rPr>
      </w:pPr>
      <w:r w:rsidRPr="0061496C">
        <w:rPr>
          <w:rFonts w:eastAsia="Calibri" w:cstheme="minorHAnsi"/>
        </w:rPr>
        <w:t>Informe a Tribunales.</w:t>
      </w:r>
    </w:p>
    <w:p w14:paraId="0329446D" w14:textId="77777777" w:rsidR="008D65CD" w:rsidRPr="0061496C" w:rsidRDefault="008D65CD" w:rsidP="0061496C">
      <w:pPr>
        <w:numPr>
          <w:ilvl w:val="1"/>
          <w:numId w:val="31"/>
        </w:numPr>
        <w:spacing w:after="0" w:line="240" w:lineRule="auto"/>
        <w:contextualSpacing/>
        <w:jc w:val="both"/>
        <w:rPr>
          <w:rFonts w:eastAsia="Times New Roman" w:cstheme="minorHAnsi"/>
          <w:b/>
          <w:lang w:eastAsia="es-CL"/>
        </w:rPr>
      </w:pPr>
      <w:r w:rsidRPr="0061496C">
        <w:rPr>
          <w:rFonts w:eastAsia="Calibri" w:cstheme="minorHAnsi"/>
        </w:rPr>
        <w:t>Ficha de egreso.</w:t>
      </w:r>
    </w:p>
    <w:p w14:paraId="6132B4AE" w14:textId="77777777" w:rsidR="008D65CD" w:rsidRPr="0061496C" w:rsidRDefault="008D65CD" w:rsidP="0061496C">
      <w:pPr>
        <w:numPr>
          <w:ilvl w:val="0"/>
          <w:numId w:val="34"/>
        </w:numPr>
        <w:spacing w:after="0" w:line="240" w:lineRule="auto"/>
        <w:contextualSpacing/>
        <w:jc w:val="both"/>
        <w:rPr>
          <w:rFonts w:eastAsia="Times New Roman" w:cstheme="minorHAnsi"/>
          <w:b/>
          <w:lang w:eastAsia="es-CL"/>
        </w:rPr>
      </w:pPr>
      <w:r w:rsidRPr="0061496C">
        <w:rPr>
          <w:rFonts w:eastAsia="Times New Roman" w:cstheme="minorHAnsi"/>
          <w:lang w:eastAsia="es-CL"/>
        </w:rPr>
        <w:t xml:space="preserve">Resolución Exenta </w:t>
      </w:r>
      <w:proofErr w:type="spellStart"/>
      <w:r w:rsidRPr="0061496C">
        <w:rPr>
          <w:rFonts w:eastAsia="Times New Roman" w:cstheme="minorHAnsi"/>
          <w:lang w:eastAsia="es-CL"/>
        </w:rPr>
        <w:t>N°</w:t>
      </w:r>
      <w:proofErr w:type="spellEnd"/>
      <w:r w:rsidRPr="0061496C">
        <w:rPr>
          <w:rFonts w:eastAsia="Times New Roman" w:cstheme="minorHAnsi"/>
          <w:lang w:eastAsia="es-CL"/>
        </w:rPr>
        <w:t xml:space="preserve"> 1160, de fecha 12 de mayo de 2017, de la Dirección Nacional, que aprueba el Manual de Procedimiento para la aprobación, modificación y término de convenios, relativos a la ejecución de proyectos regidos por la Ley </w:t>
      </w:r>
      <w:proofErr w:type="spellStart"/>
      <w:r w:rsidRPr="0061496C">
        <w:rPr>
          <w:rFonts w:eastAsia="Times New Roman" w:cstheme="minorHAnsi"/>
          <w:lang w:eastAsia="es-CL"/>
        </w:rPr>
        <w:t>N°</w:t>
      </w:r>
      <w:proofErr w:type="spellEnd"/>
      <w:r w:rsidRPr="0061496C">
        <w:rPr>
          <w:rFonts w:eastAsia="Times New Roman" w:cstheme="minorHAnsi"/>
          <w:lang w:eastAsia="es-CL"/>
        </w:rPr>
        <w:t xml:space="preserve"> 20.032</w:t>
      </w:r>
      <w:r w:rsidRPr="0061496C">
        <w:rPr>
          <w:rFonts w:eastAsia="Times New Roman" w:cstheme="minorHAnsi"/>
          <w:b/>
          <w:lang w:eastAsia="es-CL"/>
        </w:rPr>
        <w:t>.</w:t>
      </w:r>
    </w:p>
    <w:p w14:paraId="714A620F" w14:textId="77777777" w:rsidR="008D65CD" w:rsidRPr="0061496C" w:rsidRDefault="008D65CD" w:rsidP="0061496C">
      <w:pPr>
        <w:numPr>
          <w:ilvl w:val="0"/>
          <w:numId w:val="32"/>
        </w:numPr>
        <w:spacing w:after="0" w:line="240" w:lineRule="auto"/>
        <w:contextualSpacing/>
        <w:jc w:val="both"/>
        <w:rPr>
          <w:rFonts w:eastAsia="Calibri" w:cstheme="minorHAnsi"/>
        </w:rPr>
      </w:pPr>
      <w:r w:rsidRPr="0061496C">
        <w:rPr>
          <w:rFonts w:eastAsia="Calibri" w:cstheme="minorHAnsi"/>
        </w:rPr>
        <w:t xml:space="preserve">Resolución Exenta N°4751 de fecha 31 de diciembre de 2019 que aprueba lineamientos de supervisión técnica respecto de los proyectos que ejecutan los Organismos Colaboradores Acreditados en virtud de la Ley N°20.032, de los Centros de Administración Directa y de los Programas de Familias de Acogida, administrados directamente por el Servicio, relativos al área de protección de derechos, para el año 2020. </w:t>
      </w:r>
    </w:p>
    <w:p w14:paraId="4DA0CB0A" w14:textId="77777777" w:rsidR="008D65CD" w:rsidRPr="0061496C" w:rsidRDefault="008D65CD" w:rsidP="0061496C">
      <w:pPr>
        <w:numPr>
          <w:ilvl w:val="0"/>
          <w:numId w:val="32"/>
        </w:numPr>
        <w:spacing w:after="0" w:line="240" w:lineRule="auto"/>
        <w:contextualSpacing/>
        <w:jc w:val="both"/>
        <w:rPr>
          <w:rFonts w:eastAsia="Calibri" w:cstheme="minorHAnsi"/>
        </w:rPr>
      </w:pPr>
      <w:r w:rsidRPr="0061496C">
        <w:rPr>
          <w:rFonts w:eastAsia="Calibri" w:cstheme="minorHAnsi"/>
        </w:rPr>
        <w:t>Resolución Exenta N°2662, de 2019, de la Dirección Nacional de Sename, que aprueba el Instructivo para el Registro de las Intervenciones en proyectos ejecutados por los organismos colaboradores y las administraciones directas, adscritas a las líneas de acción del área de protección y restitución de derechos, modificada por la Resolución Exenta N°3506, de octubre de 2019, de la Dirección Nacional de Sename, que sustituye el Anexo N°2 de dicho Instructivo.</w:t>
      </w:r>
    </w:p>
    <w:p w14:paraId="2C9A268F" w14:textId="77777777" w:rsidR="008D65CD" w:rsidRPr="0061496C" w:rsidRDefault="008D65CD" w:rsidP="0061496C">
      <w:pPr>
        <w:numPr>
          <w:ilvl w:val="0"/>
          <w:numId w:val="32"/>
        </w:numPr>
        <w:spacing w:after="0" w:line="240" w:lineRule="auto"/>
        <w:contextualSpacing/>
        <w:jc w:val="both"/>
        <w:rPr>
          <w:rFonts w:eastAsia="Calibri" w:cstheme="minorHAnsi"/>
        </w:rPr>
      </w:pPr>
      <w:r w:rsidRPr="0061496C">
        <w:rPr>
          <w:rFonts w:eastAsia="Calibri" w:cstheme="minorHAnsi"/>
        </w:rPr>
        <w:lastRenderedPageBreak/>
        <w:t xml:space="preserve">Resolución Exenta N°862 de fecha 13 de marzo de 2020, que modifica e incorpora nuevos eventos de intervención con la finalidad de resguardar la salud de los niños, niñas, adolescentes, familias y trabajadores, producto de la pandemia global por COVID 19. En el siguiente sentido que se agregan en el tipo de evento "Intervención Psicosocial" dos nuevos eventos de intervención: "Intervención no presencial por alerta sanitaria. Con Coronavirus" e "Intervención no presencial por alerta Sanitaria. Sin Coronavirus", las que estarán disponibles en </w:t>
      </w:r>
      <w:proofErr w:type="spellStart"/>
      <w:r w:rsidRPr="0061496C">
        <w:rPr>
          <w:rFonts w:eastAsia="Calibri" w:cstheme="minorHAnsi"/>
        </w:rPr>
        <w:t>Senainfo</w:t>
      </w:r>
      <w:proofErr w:type="spellEnd"/>
      <w:r w:rsidRPr="0061496C">
        <w:rPr>
          <w:rFonts w:eastAsia="Calibri" w:cstheme="minorHAnsi"/>
        </w:rPr>
        <w:t>. Estas intervenciones que, en circunstancias normales, deberían realizarse de manera presencial, por las circunstancias actuales, se realizará de forma remota, debiendo en ella, agregar la información sobre contagio de Coronavirus.</w:t>
      </w:r>
    </w:p>
    <w:p w14:paraId="30C61351" w14:textId="77777777" w:rsidR="008D65CD" w:rsidRPr="0061496C" w:rsidRDefault="008D65CD" w:rsidP="0061496C">
      <w:pPr>
        <w:numPr>
          <w:ilvl w:val="0"/>
          <w:numId w:val="32"/>
        </w:numPr>
        <w:shd w:val="clear" w:color="auto" w:fill="FFFFFF"/>
        <w:spacing w:after="0" w:line="240" w:lineRule="auto"/>
        <w:contextualSpacing/>
        <w:jc w:val="both"/>
        <w:rPr>
          <w:rFonts w:eastAsia="Calibri" w:cstheme="minorHAnsi"/>
        </w:rPr>
      </w:pPr>
      <w:r w:rsidRPr="0061496C">
        <w:rPr>
          <w:rFonts w:eastAsia="Calibri" w:cstheme="minorHAnsi"/>
        </w:rPr>
        <w:t>Circular N°002, de fecha 22 de mayo 2020, que precisa que la documentación mínima a mantener en la carpeta individual de los niños, niñas y adolescentes, respecto de los proyectos que ejecutan los organismos colaboradores acreditados y los organismos coadyuvantes, deberán mantenerse en sistema de soporte digital por los proyectos y una vez que se dé inicio al retorno presencial de funciones, deberán ser incorporados en la carpeta material.</w:t>
      </w:r>
    </w:p>
    <w:p w14:paraId="39DFDC53" w14:textId="77777777" w:rsidR="008D65CD" w:rsidRPr="0061496C" w:rsidRDefault="008D65CD" w:rsidP="0061496C">
      <w:pPr>
        <w:numPr>
          <w:ilvl w:val="0"/>
          <w:numId w:val="32"/>
        </w:numPr>
        <w:shd w:val="clear" w:color="auto" w:fill="FFFFFF"/>
        <w:spacing w:after="0" w:line="240" w:lineRule="auto"/>
        <w:contextualSpacing/>
        <w:jc w:val="both"/>
        <w:rPr>
          <w:rFonts w:eastAsia="Calibri" w:cstheme="minorHAnsi"/>
        </w:rPr>
      </w:pPr>
      <w:r w:rsidRPr="0061496C">
        <w:rPr>
          <w:rFonts w:eastAsia="Calibri" w:cstheme="minorHAnsi"/>
        </w:rPr>
        <w:t xml:space="preserve">Resolución </w:t>
      </w:r>
      <w:proofErr w:type="spellStart"/>
      <w:r w:rsidRPr="0061496C">
        <w:rPr>
          <w:rFonts w:eastAsia="Calibri" w:cstheme="minorHAnsi"/>
        </w:rPr>
        <w:t>N°</w:t>
      </w:r>
      <w:proofErr w:type="spellEnd"/>
      <w:r w:rsidRPr="0061496C">
        <w:rPr>
          <w:rFonts w:eastAsia="Calibri" w:cstheme="minorHAnsi"/>
        </w:rPr>
        <w:t xml:space="preserve"> 1678, de fecha 22 de junio de año 2020, de la Dirección Nacional de Sename, que instruye que el director del establecimiento o el responsable del proyecto, en que se cumpla la medida adoptada, tendrá la obligación de informar trimestralmente al tribunal respectivo, conforme a lo establecido en el artículo 76 de la Ley </w:t>
      </w:r>
      <w:proofErr w:type="spellStart"/>
      <w:r w:rsidRPr="0061496C">
        <w:rPr>
          <w:rFonts w:eastAsia="Calibri" w:cstheme="minorHAnsi"/>
        </w:rPr>
        <w:t>N°</w:t>
      </w:r>
      <w:proofErr w:type="spellEnd"/>
      <w:r w:rsidRPr="0061496C">
        <w:rPr>
          <w:rFonts w:eastAsia="Calibri" w:cstheme="minorHAnsi"/>
        </w:rPr>
        <w:t xml:space="preserve"> 19.968 que crea los Tribunales de Familia, acerca del desarrollo de la medida aplicada, de la situación en que se encuentra el niño, niña o adolescente y de los avances alcanzados en la consecución de los objetivos establecidos en la sentencia, debiendo indicar la fecha y el detalle de las intervenciones que se realicen en forma remota, ya sea por vía telefónica o por otra tecnológica. En casos urgentes, se deberá informar al Tribunal, de situaciones adicionales o de solicitudes de medidas cautelares en un período inferior.</w:t>
      </w:r>
    </w:p>
    <w:p w14:paraId="5C142415" w14:textId="77777777" w:rsidR="008D65CD" w:rsidRPr="0061496C" w:rsidRDefault="008D65CD" w:rsidP="0061496C">
      <w:pPr>
        <w:numPr>
          <w:ilvl w:val="0"/>
          <w:numId w:val="32"/>
        </w:numPr>
        <w:shd w:val="clear" w:color="auto" w:fill="FFFFFF"/>
        <w:spacing w:after="0" w:line="240" w:lineRule="auto"/>
        <w:contextualSpacing/>
        <w:jc w:val="both"/>
        <w:rPr>
          <w:rFonts w:eastAsia="Calibri" w:cstheme="minorHAnsi"/>
        </w:rPr>
      </w:pPr>
      <w:r w:rsidRPr="0061496C">
        <w:rPr>
          <w:rFonts w:eastAsia="Calibri" w:cstheme="minorHAnsi"/>
        </w:rPr>
        <w:t>Resolución N°2672 de fecha 16 de octubre de 2020, que sustituye los anexos N°1 y N°2 del Instructivo para el registro de las intervenciones en proyectos ejecutados por Organismos Colaboradores Acreditados y de Administración Directa, adscritos a las líneas de acción del área de protección de derechos aprobados a través de la 2662 de fecha 01 de agosto de 2019.</w:t>
      </w:r>
    </w:p>
    <w:p w14:paraId="0BB921DC" w14:textId="77777777" w:rsidR="008D65CD" w:rsidRPr="0061496C" w:rsidRDefault="008D65CD" w:rsidP="0061496C">
      <w:pPr>
        <w:numPr>
          <w:ilvl w:val="0"/>
          <w:numId w:val="32"/>
        </w:numPr>
        <w:shd w:val="clear" w:color="auto" w:fill="FFFFFF"/>
        <w:spacing w:after="0" w:line="240" w:lineRule="auto"/>
        <w:contextualSpacing/>
        <w:jc w:val="both"/>
        <w:rPr>
          <w:rFonts w:eastAsia="Calibri" w:cstheme="minorHAnsi"/>
        </w:rPr>
      </w:pPr>
      <w:r w:rsidRPr="0061496C">
        <w:rPr>
          <w:rFonts w:eastAsia="Calibri" w:cstheme="minorHAnsi"/>
        </w:rPr>
        <w:t>Resolución Exenta N°3407 de fecha 30 de diciembre de 2020 que aprueba lineamientos de supervisión técnica respecto de los proyectos que ejecutan los Organismos Colaboradores Acreditados y los Organismos Coadyuvantes, en virtud de la Ley N°20.032, de los Centros de Administración Directa y de los Programas de Familias de Acogida, administradas directamente por el Servicio, relativos al Departamento de protección de derechos, para el año 2021.</w:t>
      </w:r>
    </w:p>
    <w:p w14:paraId="58549B6F" w14:textId="77777777" w:rsidR="008D65CD" w:rsidRPr="0061496C" w:rsidRDefault="008D65CD" w:rsidP="0061496C">
      <w:pPr>
        <w:shd w:val="clear" w:color="auto" w:fill="FFFFFF"/>
        <w:spacing w:after="0" w:line="240" w:lineRule="auto"/>
        <w:ind w:left="720"/>
        <w:contextualSpacing/>
        <w:jc w:val="both"/>
        <w:rPr>
          <w:rFonts w:eastAsia="Calibri" w:cstheme="minorHAnsi"/>
        </w:rPr>
      </w:pPr>
    </w:p>
    <w:p w14:paraId="40DBD91A" w14:textId="77777777" w:rsidR="008D65CD" w:rsidRPr="0061496C" w:rsidRDefault="008D65CD" w:rsidP="0061496C">
      <w:pPr>
        <w:spacing w:after="0" w:line="240" w:lineRule="auto"/>
        <w:jc w:val="both"/>
        <w:rPr>
          <w:rFonts w:eastAsia="Calibri" w:cstheme="minorHAnsi"/>
        </w:rPr>
      </w:pPr>
    </w:p>
    <w:p w14:paraId="4D2483E0" w14:textId="77777777" w:rsidR="008D65CD" w:rsidRPr="0061496C" w:rsidRDefault="008D65CD" w:rsidP="0061496C">
      <w:pPr>
        <w:numPr>
          <w:ilvl w:val="0"/>
          <w:numId w:val="29"/>
        </w:numPr>
        <w:spacing w:after="0" w:line="240" w:lineRule="auto"/>
        <w:jc w:val="both"/>
        <w:rPr>
          <w:rFonts w:eastAsia="Times New Roman" w:cstheme="minorHAnsi"/>
          <w:b/>
          <w:lang w:eastAsia="es-CL"/>
        </w:rPr>
      </w:pPr>
      <w:r w:rsidRPr="0061496C">
        <w:rPr>
          <w:rFonts w:eastAsia="Times New Roman" w:cstheme="minorHAnsi"/>
          <w:b/>
          <w:lang w:eastAsia="es-CL"/>
        </w:rPr>
        <w:t>PROCEDIMIENTO</w:t>
      </w:r>
    </w:p>
    <w:p w14:paraId="0CE40284" w14:textId="77777777" w:rsidR="008D65CD" w:rsidRPr="0061496C" w:rsidRDefault="008D65CD" w:rsidP="0061496C">
      <w:pPr>
        <w:spacing w:after="0" w:line="240" w:lineRule="auto"/>
        <w:jc w:val="both"/>
        <w:rPr>
          <w:rFonts w:eastAsia="Times New Roman" w:cstheme="minorHAnsi"/>
          <w:lang w:eastAsia="es-CL"/>
        </w:rPr>
      </w:pPr>
    </w:p>
    <w:p w14:paraId="22414923" w14:textId="77777777" w:rsidR="008D65CD" w:rsidRPr="0061496C" w:rsidRDefault="008D65CD" w:rsidP="0061496C">
      <w:pPr>
        <w:spacing w:after="0" w:line="240" w:lineRule="auto"/>
        <w:ind w:left="720"/>
        <w:jc w:val="both"/>
        <w:rPr>
          <w:rFonts w:eastAsia="Times New Roman" w:cstheme="minorHAnsi"/>
          <w:lang w:eastAsia="es-CL"/>
        </w:rPr>
      </w:pPr>
      <w:r w:rsidRPr="0061496C">
        <w:rPr>
          <w:rFonts w:eastAsia="Times New Roman" w:cstheme="minorHAnsi"/>
          <w:noProof/>
          <w:lang w:eastAsia="es-CL"/>
        </w:rPr>
        <mc:AlternateContent>
          <mc:Choice Requires="wps">
            <w:drawing>
              <wp:anchor distT="0" distB="0" distL="0" distR="0" simplePos="0" relativeHeight="251666432" behindDoc="0" locked="0" layoutInCell="1" allowOverlap="1" wp14:anchorId="653F8F09" wp14:editId="525F304C">
                <wp:simplePos x="0" y="0"/>
                <wp:positionH relativeFrom="margin">
                  <wp:posOffset>0</wp:posOffset>
                </wp:positionH>
                <wp:positionV relativeFrom="paragraph">
                  <wp:posOffset>4445</wp:posOffset>
                </wp:positionV>
                <wp:extent cx="5991860" cy="10160"/>
                <wp:effectExtent l="0" t="0" r="28575" b="28575"/>
                <wp:wrapNone/>
                <wp:docPr id="6" name="Conector recto 14"/>
                <wp:cNvGraphicFramePr/>
                <a:graphic xmlns:a="http://schemas.openxmlformats.org/drawingml/2006/main">
                  <a:graphicData uri="http://schemas.microsoft.com/office/word/2010/wordprocessingShape">
                    <wps:wsp>
                      <wps:cNvCnPr/>
                      <wps:spPr>
                        <a:xfrm flipV="1">
                          <a:off x="0" y="0"/>
                          <a:ext cx="5991120" cy="9360"/>
                        </a:xfrm>
                        <a:prstGeom prst="line">
                          <a:avLst/>
                        </a:prstGeom>
                        <a:noFill/>
                        <a:ln w="19080">
                          <a:solidFill>
                            <a:srgbClr val="000000"/>
                          </a:solidFill>
                          <a:round/>
                        </a:ln>
                        <a:effectLst/>
                      </wps:spPr>
                      <wps:bodyPr/>
                    </wps:wsp>
                  </a:graphicData>
                </a:graphic>
              </wp:anchor>
            </w:drawing>
          </mc:Choice>
          <mc:Fallback>
            <w:pict>
              <v:line w14:anchorId="2B0CFCD6" id="Conector recto 14" o:spid="_x0000_s1026" style="position:absolute;flip:y;z-index:251666432;visibility:visible;mso-wrap-style:square;mso-wrap-distance-left:0;mso-wrap-distance-top:0;mso-wrap-distance-right:0;mso-wrap-distance-bottom:0;mso-position-horizontal:absolute;mso-position-horizontal-relative:margin;mso-position-vertical:absolute;mso-position-vertical-relative:text" from="0,.35pt" to="47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" strokeweight=".53mm">
                <w10:wrap anchorx="margin"/>
              </v:line>
            </w:pict>
          </mc:Fallback>
        </mc:AlternateContent>
      </w:r>
    </w:p>
    <w:p w14:paraId="3D9F8C9F" w14:textId="77777777" w:rsidR="008D65CD" w:rsidRPr="0061496C" w:rsidRDefault="008D65CD" w:rsidP="0061496C">
      <w:pPr>
        <w:spacing w:after="0" w:line="240" w:lineRule="auto"/>
        <w:jc w:val="both"/>
        <w:rPr>
          <w:rFonts w:eastAsia="Calibri" w:cstheme="minorHAnsi"/>
        </w:rPr>
      </w:pPr>
      <w:r w:rsidRPr="0061496C">
        <w:rPr>
          <w:rFonts w:eastAsia="Calibri" w:cstheme="minorHAnsi"/>
        </w:rPr>
        <w:t>La presente Nota Técnica, define los procedimientos a realizar ante el término de un proyecto, cualquiera sea la razón que lo determine, y plantea las acciones y gestiones necesarias y pertinentes de realizar para la continuidad de la atención por parte del proyecto que retoma o inicia sus labores. Lo anterior, fundado en cautelar el derecho de niños, niñas adolescentes y familias, a recibir la continuidad de las prestaciones que el Estado se ha comprometido a entregar a través de su oferta programática. En este escenario, se establece lo siguiente:</w:t>
      </w:r>
    </w:p>
    <w:p w14:paraId="51B03910" w14:textId="77777777" w:rsidR="008D65CD" w:rsidRPr="0061496C" w:rsidRDefault="008D65CD" w:rsidP="0061496C">
      <w:pPr>
        <w:spacing w:after="0" w:line="240" w:lineRule="auto"/>
        <w:jc w:val="both"/>
        <w:rPr>
          <w:rFonts w:eastAsia="Calibri" w:cstheme="minorHAnsi"/>
        </w:rPr>
      </w:pPr>
    </w:p>
    <w:p w14:paraId="08419C14" w14:textId="77777777" w:rsidR="008D65CD" w:rsidRPr="0061496C" w:rsidRDefault="008D65CD" w:rsidP="0061496C">
      <w:pPr>
        <w:spacing w:after="0" w:line="240" w:lineRule="auto"/>
        <w:jc w:val="both"/>
        <w:rPr>
          <w:rFonts w:eastAsia="Calibri" w:cstheme="minorHAnsi"/>
          <w:b/>
        </w:rPr>
      </w:pPr>
      <w:r w:rsidRPr="0061496C">
        <w:rPr>
          <w:rFonts w:eastAsia="Calibri" w:cstheme="minorHAnsi"/>
          <w:b/>
        </w:rPr>
        <w:t>En relación con las carpetas individuales de los niños, niñas y adolescentes</w:t>
      </w:r>
    </w:p>
    <w:p w14:paraId="580D718C" w14:textId="77777777" w:rsidR="008D65CD" w:rsidRPr="0061496C" w:rsidRDefault="008D65CD" w:rsidP="0061496C">
      <w:pPr>
        <w:spacing w:after="0" w:line="240" w:lineRule="auto"/>
        <w:jc w:val="both"/>
        <w:rPr>
          <w:rFonts w:eastAsia="Calibri" w:cstheme="minorHAnsi"/>
        </w:rPr>
      </w:pPr>
    </w:p>
    <w:p w14:paraId="16C9F03D" w14:textId="77777777" w:rsidR="008D65CD" w:rsidRPr="0061496C" w:rsidRDefault="008D65CD" w:rsidP="0061496C">
      <w:pPr>
        <w:spacing w:after="0" w:line="240" w:lineRule="auto"/>
        <w:jc w:val="both"/>
        <w:rPr>
          <w:rFonts w:eastAsia="Calibri" w:cstheme="minorHAnsi"/>
        </w:rPr>
      </w:pPr>
      <w:r w:rsidRPr="0061496C">
        <w:rPr>
          <w:rFonts w:eastAsia="Calibri" w:cstheme="minorHAnsi"/>
        </w:rPr>
        <w:t>De acuerdo con lo establecido en la normativa vigente, todos los usuarios(as) de la red de atención de protección deben contar con su respectiva “carpeta individual”, que debe contener, entre otros, los antecedentes de identificación del usuario(a) y del proceso de intervención desarrollado con cada niño, niña, adolescente y su familia o adulto relacionado por parte del proyecto ambulatorio o de cuidado alternativo residencial o familiar.</w:t>
      </w:r>
    </w:p>
    <w:p w14:paraId="5C12089C" w14:textId="77777777" w:rsidR="008D65CD" w:rsidRPr="0061496C" w:rsidRDefault="008D65CD" w:rsidP="0061496C">
      <w:pPr>
        <w:spacing w:after="0" w:line="240" w:lineRule="auto"/>
        <w:jc w:val="both"/>
        <w:rPr>
          <w:rFonts w:eastAsia="Calibri" w:cstheme="minorHAnsi"/>
        </w:rPr>
      </w:pPr>
    </w:p>
    <w:p w14:paraId="3AE12835" w14:textId="77777777" w:rsidR="008D65CD" w:rsidRPr="0061496C" w:rsidRDefault="008D65CD" w:rsidP="0061496C">
      <w:pPr>
        <w:spacing w:after="0" w:line="240" w:lineRule="auto"/>
        <w:jc w:val="both"/>
        <w:rPr>
          <w:rFonts w:eastAsia="Calibri" w:cstheme="minorHAnsi"/>
        </w:rPr>
      </w:pPr>
      <w:r w:rsidRPr="0061496C">
        <w:rPr>
          <w:rFonts w:eastAsia="Calibri" w:cstheme="minorHAnsi"/>
        </w:rPr>
        <w:lastRenderedPageBreak/>
        <w:t>En este contexto, los Lineamientos de Supervisión Técnica vigentes recogen las indicaciones estipuladas en la normativa del Servicio y en las directrices de funcionamiento planteadas en las orientaciones y bases técnicas que regulan el funcionamiento de las modalidades de la red de protección, mediante la operacionalización de esta obligación en los Informes de Supervisión vigentes, con su respectivas dimensiones y criterios, favoreciendo la homologación para la revisión de las carpetas de los niños, niñas y/o adolescentes. No obstante, es importante considerar en la definición de estos criterios, las diferencias de las distintas modalidades de atención.</w:t>
      </w:r>
    </w:p>
    <w:p w14:paraId="6AD0436E" w14:textId="77777777" w:rsidR="008D65CD" w:rsidRPr="0061496C" w:rsidRDefault="008D65CD" w:rsidP="0061496C">
      <w:pPr>
        <w:spacing w:after="0" w:line="240" w:lineRule="auto"/>
        <w:jc w:val="both"/>
        <w:rPr>
          <w:rFonts w:eastAsia="Calibri" w:cstheme="minorHAnsi"/>
        </w:rPr>
      </w:pPr>
    </w:p>
    <w:p w14:paraId="52B7CC6B" w14:textId="77777777" w:rsidR="008D65CD" w:rsidRPr="0061496C" w:rsidRDefault="008D65CD" w:rsidP="0061496C">
      <w:pPr>
        <w:spacing w:after="0" w:line="240" w:lineRule="auto"/>
        <w:jc w:val="both"/>
        <w:rPr>
          <w:rFonts w:eastAsia="Calibri" w:cstheme="minorHAnsi"/>
        </w:rPr>
      </w:pPr>
      <w:r w:rsidRPr="0061496C">
        <w:rPr>
          <w:rFonts w:eastAsia="Calibri" w:cstheme="minorHAnsi"/>
        </w:rPr>
        <w:t>Además, si bien la estructura de las carpetas individuales se deja a discreción de cada institución y/o proyecto, en el proceso de supervisión técnica se debe revisar que éstas estén ordenadas bajo un criterio unificado, con el fin de facilitar la revisión por parte de un externo, y que contengan todos los antecedentes requeridos con su debida actualización, (criterios de completitud y actualización), que dan cuenta del proceso de intervención brindado al niño, niña y adolescente, desde su ingreso al proyecto.</w:t>
      </w:r>
    </w:p>
    <w:p w14:paraId="702A0FA4" w14:textId="77777777" w:rsidR="008D65CD" w:rsidRPr="0061496C" w:rsidRDefault="008D65CD" w:rsidP="0061496C">
      <w:pPr>
        <w:spacing w:after="0" w:line="240" w:lineRule="auto"/>
        <w:jc w:val="both"/>
        <w:rPr>
          <w:rFonts w:eastAsia="Calibri" w:cstheme="minorHAnsi"/>
        </w:rPr>
      </w:pPr>
    </w:p>
    <w:p w14:paraId="18A70090" w14:textId="77777777" w:rsidR="008D65CD" w:rsidRPr="0061496C" w:rsidRDefault="008D65CD" w:rsidP="0061496C">
      <w:pPr>
        <w:shd w:val="clear" w:color="auto" w:fill="FFFFFF"/>
        <w:spacing w:after="0" w:line="240" w:lineRule="auto"/>
        <w:jc w:val="both"/>
        <w:rPr>
          <w:rFonts w:eastAsia="Calibri" w:cstheme="minorHAnsi"/>
        </w:rPr>
      </w:pPr>
      <w:r w:rsidRPr="0061496C">
        <w:rPr>
          <w:rFonts w:eastAsia="Calibri" w:cstheme="minorHAnsi"/>
        </w:rPr>
        <w:t>También, dentro de las exigencias, es necesario considerar lo estipulado en la Resolución Exenta N°2662, de 2019, que aprobó el instructivo para el registro de intervenciones en proyectos para toda la oferta de protección, modificada  la Resolución Exenta N°3506, de 2019</w:t>
      </w:r>
      <w:r w:rsidRPr="0061496C">
        <w:rPr>
          <w:rFonts w:eastAsia="Calibri" w:cstheme="minorHAnsi"/>
          <w:vertAlign w:val="superscript"/>
        </w:rPr>
        <w:footnoteReference w:id="14"/>
      </w:r>
      <w:r w:rsidRPr="0061496C">
        <w:rPr>
          <w:rFonts w:eastAsia="Calibri" w:cstheme="minorHAnsi"/>
        </w:rPr>
        <w:t xml:space="preserve">, que establece la obligatoriedad de revisar que los verificadores de registro de Intervención de las carpetas Individuales de niños, niñas y adolescentes atendidos, cuenten con la firma de respaldo, del profesional del proyecto responsable de la intervención, a lo que se agrega lo mandatado en la Resolución </w:t>
      </w:r>
      <w:proofErr w:type="spellStart"/>
      <w:r w:rsidRPr="0061496C">
        <w:rPr>
          <w:rFonts w:eastAsia="Calibri" w:cstheme="minorHAnsi"/>
        </w:rPr>
        <w:t>N°</w:t>
      </w:r>
      <w:proofErr w:type="spellEnd"/>
      <w:r w:rsidRPr="0061496C">
        <w:rPr>
          <w:rFonts w:eastAsia="Calibri" w:cstheme="minorHAnsi"/>
        </w:rPr>
        <w:t xml:space="preserve"> 862, de fecha 13 de marzo de 2020, que ha sido complementado a través de Resolución 1678, de fecha 22 de junio de 2020. Donde se tendrá que considerar, además, la Resolución Exenta N°2672 de fecha 16 de octubre de 2020, que sustituye los anexos N°1 y N°2 del Instructivo para el registro de las intervenciones en proyectos ejecutados por Organismos Colaboradores Acreditados y de Administración Directa, adscritos a las líneas de acción del área de protección de derechos aprobados a través de la 2662 de fecha 01 de agosto de 2019.</w:t>
      </w:r>
    </w:p>
    <w:p w14:paraId="59CD6310" w14:textId="77777777" w:rsidR="008D65CD" w:rsidRPr="0061496C" w:rsidRDefault="008D65CD" w:rsidP="0061496C">
      <w:pPr>
        <w:spacing w:after="0" w:line="240" w:lineRule="auto"/>
        <w:jc w:val="both"/>
        <w:rPr>
          <w:rFonts w:eastAsia="Calibri" w:cstheme="minorHAnsi"/>
        </w:rPr>
      </w:pPr>
    </w:p>
    <w:p w14:paraId="375E32FB" w14:textId="77777777" w:rsidR="008D65CD" w:rsidRPr="0061496C" w:rsidRDefault="008D65CD" w:rsidP="0061496C">
      <w:pPr>
        <w:spacing w:after="0" w:line="240" w:lineRule="auto"/>
        <w:jc w:val="both"/>
        <w:rPr>
          <w:rFonts w:eastAsia="Calibri" w:cstheme="minorHAnsi"/>
        </w:rPr>
      </w:pPr>
      <w:r w:rsidRPr="0061496C">
        <w:rPr>
          <w:rFonts w:eastAsia="Calibri" w:cstheme="minorHAnsi"/>
        </w:rPr>
        <w:t xml:space="preserve">Al respecto </w:t>
      </w:r>
      <w:proofErr w:type="gramStart"/>
      <w:r w:rsidRPr="0061496C">
        <w:rPr>
          <w:rFonts w:eastAsia="Calibri" w:cstheme="minorHAnsi"/>
        </w:rPr>
        <w:t>señalar</w:t>
      </w:r>
      <w:proofErr w:type="gramEnd"/>
      <w:r w:rsidRPr="0061496C">
        <w:rPr>
          <w:rFonts w:eastAsia="Calibri" w:cstheme="minorHAnsi"/>
        </w:rPr>
        <w:t xml:space="preserve"> que, las acciones y gestiones desde el proceso de supervisión para la revisión del cumplimiento de las exigencias técnicas y de las citadas normativas en los antecedentes contenidos en las carpetas de la población usuaria, se deberá utilizar la Dimensión Carpetas Individuales de los niños, niñas y adolescentes del Informe de Supervisión.</w:t>
      </w:r>
    </w:p>
    <w:p w14:paraId="33D69CAE" w14:textId="77777777" w:rsidR="008D65CD" w:rsidRPr="0061496C" w:rsidRDefault="008D65CD" w:rsidP="0061496C">
      <w:pPr>
        <w:spacing w:after="0" w:line="240" w:lineRule="auto"/>
        <w:jc w:val="both"/>
        <w:rPr>
          <w:rFonts w:eastAsia="Calibri" w:cstheme="minorHAnsi"/>
        </w:rPr>
      </w:pPr>
    </w:p>
    <w:p w14:paraId="4B457C5A" w14:textId="77777777" w:rsidR="008D65CD" w:rsidRPr="0061496C" w:rsidRDefault="008D65CD" w:rsidP="0061496C">
      <w:pPr>
        <w:spacing w:after="0" w:line="240" w:lineRule="auto"/>
        <w:jc w:val="both"/>
        <w:rPr>
          <w:rFonts w:eastAsia="Calibri" w:cstheme="minorHAnsi"/>
        </w:rPr>
      </w:pPr>
      <w:r w:rsidRPr="0061496C">
        <w:rPr>
          <w:rFonts w:eastAsia="Calibri" w:cstheme="minorHAnsi"/>
        </w:rPr>
        <w:t>En cuanto a las acciones de control y asesoría técnica,</w:t>
      </w:r>
      <w:r w:rsidRPr="0061496C">
        <w:rPr>
          <w:rFonts w:eastAsia="Calibri" w:cstheme="minorHAnsi"/>
          <w:b/>
        </w:rPr>
        <w:t xml:space="preserve"> se identifican dos (2) grandes puntos</w:t>
      </w:r>
      <w:r w:rsidRPr="0061496C">
        <w:rPr>
          <w:rFonts w:eastAsia="Calibri" w:cstheme="minorHAnsi"/>
        </w:rPr>
        <w:t xml:space="preserve"> relativos a las gestiones y al quehacer de la supervisión técnica regional:</w:t>
      </w:r>
    </w:p>
    <w:p w14:paraId="43C06AED" w14:textId="77777777" w:rsidR="008D65CD" w:rsidRPr="0061496C" w:rsidRDefault="008D65CD" w:rsidP="0061496C">
      <w:pPr>
        <w:spacing w:after="0" w:line="240" w:lineRule="auto"/>
        <w:jc w:val="both"/>
        <w:rPr>
          <w:rFonts w:eastAsia="Calibri" w:cstheme="minorHAnsi"/>
        </w:rPr>
      </w:pPr>
    </w:p>
    <w:p w14:paraId="47D2E4F5" w14:textId="77777777" w:rsidR="008D65CD" w:rsidRPr="0061496C" w:rsidRDefault="008D65CD" w:rsidP="0061496C">
      <w:pPr>
        <w:numPr>
          <w:ilvl w:val="0"/>
          <w:numId w:val="36"/>
        </w:numPr>
        <w:spacing w:after="0" w:line="240" w:lineRule="auto"/>
        <w:ind w:left="0" w:hanging="284"/>
        <w:contextualSpacing/>
        <w:jc w:val="both"/>
        <w:rPr>
          <w:rFonts w:eastAsia="Calibri" w:cstheme="minorHAnsi"/>
        </w:rPr>
      </w:pPr>
      <w:r w:rsidRPr="0061496C">
        <w:rPr>
          <w:rFonts w:eastAsia="Calibri" w:cstheme="minorHAnsi"/>
          <w:b/>
        </w:rPr>
        <w:t xml:space="preserve">Respecto de las acciones y gestiones técnicas y administrativas que se deben efectuar con el proyecto que finaliza su ejecución, </w:t>
      </w:r>
      <w:r w:rsidRPr="0061496C">
        <w:rPr>
          <w:rFonts w:eastAsia="Calibri" w:cstheme="minorHAnsi"/>
          <w:b/>
          <w:u w:val="single"/>
        </w:rPr>
        <w:t>previamente</w:t>
      </w:r>
      <w:r w:rsidRPr="0061496C">
        <w:rPr>
          <w:rFonts w:eastAsia="Calibri" w:cstheme="minorHAnsi"/>
        </w:rPr>
        <w:t xml:space="preserve"> a la entrega y/o traspaso de la documentación de los niños, niñas, adolescentes y de todo el conocimiento técnico obtenido de la población vigente, se establece lo siguiente:</w:t>
      </w:r>
    </w:p>
    <w:p w14:paraId="00A66333" w14:textId="77777777" w:rsidR="008D65CD" w:rsidRPr="0061496C" w:rsidRDefault="008D65CD" w:rsidP="0061496C">
      <w:pPr>
        <w:spacing w:after="0" w:line="240" w:lineRule="auto"/>
        <w:jc w:val="both"/>
        <w:rPr>
          <w:rFonts w:eastAsia="Calibri" w:cstheme="minorHAnsi"/>
        </w:rPr>
      </w:pPr>
    </w:p>
    <w:p w14:paraId="0A3846FD" w14:textId="77777777" w:rsidR="008D65CD" w:rsidRPr="0061496C" w:rsidRDefault="008D65CD" w:rsidP="0061496C">
      <w:pPr>
        <w:spacing w:after="0" w:line="240" w:lineRule="auto"/>
        <w:jc w:val="both"/>
        <w:rPr>
          <w:rFonts w:eastAsia="Calibri" w:cstheme="minorHAnsi"/>
        </w:rPr>
      </w:pPr>
      <w:r w:rsidRPr="0061496C">
        <w:rPr>
          <w:rFonts w:eastAsia="Calibri" w:cstheme="minorHAnsi"/>
        </w:rPr>
        <w:t xml:space="preserve">Desde el momento en que se toma conocimiento formal de la determinación de cierre de un proyecto, el proceso de supervisión técnica debe comenzar a realizar el </w:t>
      </w:r>
      <w:r w:rsidRPr="0061496C">
        <w:rPr>
          <w:rFonts w:eastAsia="Calibri" w:cstheme="minorHAnsi"/>
          <w:b/>
          <w:bCs/>
        </w:rPr>
        <w:t>despeje o estudio de la población vigente</w:t>
      </w:r>
      <w:r w:rsidRPr="0061496C">
        <w:rPr>
          <w:rFonts w:eastAsia="Calibri" w:cstheme="minorHAnsi"/>
        </w:rPr>
        <w:t xml:space="preserve">, en conjunto con los profesionales y/o directivos del proyecto ambulatorio o cuidado alternativo residencial o familiar, considerando la situación actual de cada niño, niña y adolescente, de manera que los equipos involucrados y responsables de la intervención presenten los argumentos técnicos que permitan clasificar los casos que requieren continuidad de atención, de aquellos que  están en condiciones de proceder a su egreso, debido a que se ha dado cumplimiento a los objetivos establecidos en su Plan de Intervención Individual vigente, mediante evaluación ex - post de resultados del PII; o bien, el proyecto en cuestión, deberá plantear las acciones y gestiones de derivación que considera más pertinentes para el interés superior de los niños, niñas adolescentes e ingreso a otra instancia técnica competente de la red de </w:t>
      </w:r>
      <w:r w:rsidRPr="0061496C">
        <w:rPr>
          <w:rFonts w:eastAsia="Calibri" w:cstheme="minorHAnsi"/>
        </w:rPr>
        <w:lastRenderedPageBreak/>
        <w:t xml:space="preserve">protección o complementaria en el </w:t>
      </w:r>
      <w:proofErr w:type="spellStart"/>
      <w:r w:rsidRPr="0061496C">
        <w:rPr>
          <w:rFonts w:eastAsia="Calibri" w:cstheme="minorHAnsi"/>
        </w:rPr>
        <w:t>intersector</w:t>
      </w:r>
      <w:proofErr w:type="spellEnd"/>
      <w:r w:rsidRPr="0061496C">
        <w:rPr>
          <w:rFonts w:eastAsia="Calibri" w:cstheme="minorHAnsi"/>
        </w:rPr>
        <w:t xml:space="preserve">, para que dé continuidad a la intervención requerida por el niño, niña o adolescente. </w:t>
      </w:r>
    </w:p>
    <w:p w14:paraId="2C0818E0" w14:textId="77777777" w:rsidR="008D65CD" w:rsidRPr="0061496C" w:rsidRDefault="008D65CD" w:rsidP="0061496C">
      <w:pPr>
        <w:spacing w:after="0" w:line="240" w:lineRule="auto"/>
        <w:jc w:val="both"/>
        <w:rPr>
          <w:rFonts w:eastAsia="Calibri" w:cstheme="minorHAnsi"/>
        </w:rPr>
      </w:pPr>
    </w:p>
    <w:p w14:paraId="4DAF1ADC" w14:textId="77777777" w:rsidR="008D65CD" w:rsidRPr="0061496C" w:rsidRDefault="008D65CD" w:rsidP="0061496C">
      <w:pPr>
        <w:spacing w:after="0" w:line="240" w:lineRule="auto"/>
        <w:jc w:val="both"/>
        <w:rPr>
          <w:rFonts w:eastAsia="Calibri" w:cstheme="minorHAnsi"/>
        </w:rPr>
      </w:pPr>
      <w:r w:rsidRPr="0061496C">
        <w:rPr>
          <w:rFonts w:eastAsia="Calibri" w:cstheme="minorHAnsi"/>
        </w:rPr>
        <w:t xml:space="preserve">Dicho estudio o despeje, debe estar sustentado en la información entregada por el organismo colaborador respecto del estado de cada uno de los procesos de intervención llevado a cabo con los niños, niñas adolescentes y adultos relacionados o procesos de evaluación pericial (se sugiere la utilización de una planilla, completada por el organismo colaborador, que consigne detalladamente la situación actual y proyección de cada caso vigente en el proyecto). </w:t>
      </w:r>
      <w:r w:rsidRPr="0061496C">
        <w:rPr>
          <w:rFonts w:eastAsia="Calibri" w:cstheme="minorHAnsi"/>
          <w:highlight w:val="white"/>
        </w:rPr>
        <w:t>Además, en el caso de las Oficinas de Protección de Derechos (OPD) se debe solicitar un reporte pormenorizado y con verificadores del nivel de avance de las acciones comprometidas por el área intersectorial.</w:t>
      </w:r>
    </w:p>
    <w:p w14:paraId="51A64512" w14:textId="77777777" w:rsidR="008D65CD" w:rsidRPr="0061496C" w:rsidRDefault="008D65CD" w:rsidP="0061496C">
      <w:pPr>
        <w:spacing w:after="0" w:line="240" w:lineRule="auto"/>
        <w:jc w:val="both"/>
        <w:rPr>
          <w:rFonts w:eastAsia="Calibri" w:cstheme="minorHAnsi"/>
        </w:rPr>
      </w:pPr>
    </w:p>
    <w:p w14:paraId="72B4AF48" w14:textId="2506E536" w:rsidR="008D65CD" w:rsidRPr="0061496C" w:rsidRDefault="008D65CD" w:rsidP="0061496C">
      <w:pPr>
        <w:spacing w:after="0" w:line="240" w:lineRule="auto"/>
        <w:jc w:val="both"/>
        <w:rPr>
          <w:rFonts w:eastAsia="Calibri" w:cstheme="minorHAnsi"/>
        </w:rPr>
      </w:pPr>
      <w:r w:rsidRPr="0061496C">
        <w:rPr>
          <w:rFonts w:eastAsia="Calibri" w:cstheme="minorHAnsi"/>
        </w:rPr>
        <w:t xml:space="preserve">Por su parte, el supervisor/a técnico, debe revisar </w:t>
      </w:r>
      <w:r w:rsidRPr="0061496C">
        <w:rPr>
          <w:rFonts w:eastAsia="Calibri" w:cstheme="minorHAnsi"/>
          <w:lang w:val="es-ES"/>
        </w:rPr>
        <w:t xml:space="preserve">una muestra aleatoria de carpetas individuales de niños, niñas y adolescentes vigentes (mínimo 10% con un tope de 50 carpetas), verificando que cada carpeta individual cumpla con los criterios </w:t>
      </w:r>
      <w:r w:rsidRPr="0061496C">
        <w:rPr>
          <w:rFonts w:eastAsia="Calibri" w:cstheme="minorHAnsi"/>
        </w:rPr>
        <w:t>de completitud y actualización de los antecedentes y registros, que dan cuenta del proceso de intervención/</w:t>
      </w:r>
      <w:r w:rsidR="0061496C" w:rsidRPr="0061496C">
        <w:rPr>
          <w:rFonts w:eastAsia="Calibri" w:cstheme="minorHAnsi"/>
        </w:rPr>
        <w:t>evaluación brindada</w:t>
      </w:r>
      <w:r w:rsidRPr="0061496C">
        <w:rPr>
          <w:rFonts w:eastAsia="Calibri" w:cstheme="minorHAnsi"/>
        </w:rPr>
        <w:t xml:space="preserve"> al niño, niña, adolescente y adultos, desde su ingreso al proyecto. Es importante, dentro de esta revisión velar que la documentación cuente con las respectivas firmas de los profesionales a cargo de su intervención y/o evaluación pericial.</w:t>
      </w:r>
    </w:p>
    <w:p w14:paraId="18B56501" w14:textId="77777777" w:rsidR="008D65CD" w:rsidRPr="0061496C" w:rsidRDefault="008D65CD" w:rsidP="0061496C">
      <w:pPr>
        <w:spacing w:after="0" w:line="240" w:lineRule="auto"/>
        <w:contextualSpacing/>
        <w:jc w:val="both"/>
        <w:rPr>
          <w:rFonts w:eastAsia="Calibri" w:cstheme="minorHAnsi"/>
          <w:b/>
          <w:bCs/>
        </w:rPr>
      </w:pPr>
    </w:p>
    <w:p w14:paraId="01F096FB" w14:textId="77777777" w:rsidR="008D65CD" w:rsidRPr="0061496C" w:rsidRDefault="008D65CD" w:rsidP="0061496C">
      <w:pPr>
        <w:spacing w:after="0" w:line="240" w:lineRule="auto"/>
        <w:jc w:val="both"/>
        <w:rPr>
          <w:rFonts w:eastAsia="Calibri" w:cstheme="minorHAnsi"/>
        </w:rPr>
      </w:pPr>
      <w:r w:rsidRPr="0061496C">
        <w:rPr>
          <w:rFonts w:eastAsia="Calibri" w:cstheme="minorHAnsi"/>
          <w:color w:val="000000"/>
          <w:highlight w:val="white"/>
        </w:rPr>
        <w:t>En el caso específico de los diagnósticos ambulatorios (DAM), este proceso debe estar orientado a verificar que se realicen, finalicen y envíen a las instancias solicitantes (Tribunales de Familia, Fiscalías y excepcionalmente, autoridades extranjeras) las pericias requeridas de los niños, niñas, adolescentes que se encuentran vigentes en SENAINFO y los adultos relacionados.</w:t>
      </w:r>
      <w:r w:rsidRPr="0061496C">
        <w:rPr>
          <w:rFonts w:eastAsia="Calibri" w:cstheme="minorHAnsi"/>
          <w:color w:val="000000"/>
        </w:rPr>
        <w:t xml:space="preserve"> De haber quedado pericias sin realizar se debe monitorear que el DAM informe a la institución correspondiente (Tribunal de Familia, Fiscalía y/o autoridad extranjera) su no realización debiendo, el DAM egresar a todos los niños, niñas y adolescentes vigentes y quedando en cada entidad la facultad de derivar a un DAM, esto es, que dicha entidad definirá la pertinencia de realizar una derivación al nuevo DAM.</w:t>
      </w:r>
    </w:p>
    <w:p w14:paraId="05DCD6D5" w14:textId="77777777" w:rsidR="008D65CD" w:rsidRPr="0061496C" w:rsidRDefault="008D65CD" w:rsidP="0061496C">
      <w:pPr>
        <w:spacing w:after="0" w:line="240" w:lineRule="auto"/>
        <w:jc w:val="both"/>
        <w:rPr>
          <w:rFonts w:eastAsia="Calibri" w:cstheme="minorHAnsi"/>
        </w:rPr>
      </w:pPr>
    </w:p>
    <w:p w14:paraId="042A4CFA" w14:textId="77777777" w:rsidR="008D65CD" w:rsidRPr="0061496C" w:rsidRDefault="008D65CD" w:rsidP="0061496C">
      <w:pPr>
        <w:spacing w:after="0" w:line="240" w:lineRule="auto"/>
        <w:contextualSpacing/>
        <w:jc w:val="both"/>
        <w:rPr>
          <w:rFonts w:eastAsia="Calibri" w:cstheme="minorHAnsi"/>
        </w:rPr>
      </w:pPr>
      <w:r w:rsidRPr="0061496C">
        <w:rPr>
          <w:rFonts w:eastAsia="Calibri" w:cstheme="minorHAnsi"/>
          <w:bCs/>
        </w:rPr>
        <w:t>Cabe señalar que en caso que un proyecto o residencia cierre, finalizando la ejecución de dicha oferta</w:t>
      </w:r>
      <w:r w:rsidRPr="0061496C">
        <w:rPr>
          <w:rFonts w:eastAsia="Calibri" w:cstheme="minorHAnsi"/>
        </w:rPr>
        <w:t>, desde el proceso de supervisión técnica se debe verificar que el proyecto responsable de su población vigente, gestione ante los Tribunales de Familia correspondientes, las solicitudes de egreso y, en los casos que corresponda, las solicitudes de derivación a otra alternativa de la red de protección con la debida antelación para no afectar la continuidad de la intervención de los niños, niñas y adolescentes que lo requieran, efectuando la coordinación y traspaso de todos los antecedentes contenidos en la carpeta individual a la instancia que dará continuidad a la intervención.</w:t>
      </w:r>
      <w:r w:rsidRPr="0061496C">
        <w:rPr>
          <w:rFonts w:eastAsia="Calibri" w:cstheme="minorHAnsi"/>
          <w:highlight w:val="white"/>
        </w:rPr>
        <w:t xml:space="preserve"> Específicamente en el caso de los DAM, al haber evaluaciones de niños, niños, adolescentes y/o adultos relacionados que, por variables externas al DAM, no hayan podido iniciarse y/o concluirse, esta situación debe ser revisada en supervisión técnica, verificando que se haya notificado a la instancia jurídica solicitante lo ocurrido.</w:t>
      </w:r>
    </w:p>
    <w:p w14:paraId="65D7C1A4" w14:textId="77777777" w:rsidR="008D65CD" w:rsidRPr="0061496C" w:rsidRDefault="008D65CD" w:rsidP="0061496C">
      <w:pPr>
        <w:spacing w:after="0" w:line="240" w:lineRule="auto"/>
        <w:contextualSpacing/>
        <w:jc w:val="both"/>
        <w:rPr>
          <w:rFonts w:eastAsia="Calibri" w:cstheme="minorHAnsi"/>
        </w:rPr>
      </w:pPr>
    </w:p>
    <w:p w14:paraId="212C8F51" w14:textId="77777777" w:rsidR="008D65CD" w:rsidRPr="0061496C" w:rsidRDefault="008D65CD" w:rsidP="0061496C">
      <w:pPr>
        <w:spacing w:after="0" w:line="240" w:lineRule="auto"/>
        <w:contextualSpacing/>
        <w:jc w:val="both"/>
        <w:rPr>
          <w:rFonts w:eastAsia="Calibri" w:cstheme="minorHAnsi"/>
        </w:rPr>
      </w:pPr>
      <w:r w:rsidRPr="0061496C">
        <w:rPr>
          <w:rFonts w:eastAsia="Calibri" w:cstheme="minorHAnsi"/>
          <w:bCs/>
          <w:highlight w:val="white"/>
          <w:lang w:val="es-ES"/>
        </w:rPr>
        <w:t xml:space="preserve">Además, es preciso destacar que, una vez definido el cierre definitivo o traspaso a una nueva institución, la Dirección Regional respectiva debe oficiar a los Jueces </w:t>
      </w:r>
      <w:proofErr w:type="gramStart"/>
      <w:r w:rsidRPr="0061496C">
        <w:rPr>
          <w:rFonts w:eastAsia="Calibri" w:cstheme="minorHAnsi"/>
          <w:bCs/>
          <w:highlight w:val="white"/>
          <w:lang w:val="es-ES"/>
        </w:rPr>
        <w:t>Presidentes</w:t>
      </w:r>
      <w:proofErr w:type="gramEnd"/>
      <w:r w:rsidRPr="0061496C">
        <w:rPr>
          <w:rFonts w:eastAsia="Calibri" w:cstheme="minorHAnsi"/>
          <w:bCs/>
          <w:highlight w:val="white"/>
          <w:lang w:val="es-ES"/>
        </w:rPr>
        <w:t xml:space="preserve"> de los Juzgados de Familia de la región, informando el cierre del proyecto o centro residencial y, entregando alternativas de derivación de niños, niñas, adolescentes, de manera de favorecer que todos los Magistrados cuenten con la información oportuna, evitando derivaciones que no puedan concretarse.</w:t>
      </w:r>
    </w:p>
    <w:p w14:paraId="4582E819" w14:textId="77777777" w:rsidR="008D65CD" w:rsidRPr="0061496C" w:rsidRDefault="008D65CD" w:rsidP="0061496C">
      <w:pPr>
        <w:spacing w:after="0" w:line="240" w:lineRule="auto"/>
        <w:contextualSpacing/>
        <w:jc w:val="both"/>
        <w:rPr>
          <w:rFonts w:eastAsia="Calibri" w:cstheme="minorHAnsi"/>
        </w:rPr>
      </w:pPr>
    </w:p>
    <w:p w14:paraId="4A0EE079" w14:textId="77777777" w:rsidR="008D65CD" w:rsidRPr="0061496C" w:rsidRDefault="008D65CD" w:rsidP="0061496C">
      <w:pPr>
        <w:spacing w:after="0" w:line="240" w:lineRule="auto"/>
        <w:contextualSpacing/>
        <w:jc w:val="both"/>
        <w:rPr>
          <w:rFonts w:eastAsia="Calibri" w:cstheme="minorHAnsi"/>
          <w:lang w:val="es-ES"/>
        </w:rPr>
      </w:pPr>
      <w:r w:rsidRPr="0061496C">
        <w:rPr>
          <w:rFonts w:eastAsia="Calibri" w:cstheme="minorHAnsi"/>
          <w:lang w:val="es-ES"/>
        </w:rPr>
        <w:t xml:space="preserve">El proyecto o residencia que finaliza su funcionamiento deberá tramitar y adjuntar a las carpetas individuales de los niños, niñas y adolescentes, las actas o resoluciones de egreso emitidas por los Tribunales de Familia competentes, siendo responsabilidad de la institución colaboradora el almacenamiento de las carpetas individuales que durante todo su periodo de ejecución fueron atendidos por el proyecto que cierra. </w:t>
      </w:r>
    </w:p>
    <w:p w14:paraId="37C6502F" w14:textId="77777777" w:rsidR="008D65CD" w:rsidRPr="0061496C" w:rsidRDefault="008D65CD" w:rsidP="0061496C">
      <w:pPr>
        <w:spacing w:after="0" w:line="240" w:lineRule="auto"/>
        <w:contextualSpacing/>
        <w:jc w:val="both"/>
        <w:rPr>
          <w:rFonts w:eastAsia="Calibri" w:cstheme="minorHAnsi"/>
          <w:lang w:val="es-ES"/>
        </w:rPr>
      </w:pPr>
    </w:p>
    <w:p w14:paraId="0F2C1483" w14:textId="77777777" w:rsidR="0061496C" w:rsidRDefault="008D65CD" w:rsidP="0061496C">
      <w:pPr>
        <w:suppressAutoHyphens/>
        <w:spacing w:after="0" w:line="240" w:lineRule="auto"/>
        <w:contextualSpacing/>
        <w:jc w:val="both"/>
        <w:rPr>
          <w:rFonts w:eastAsia="Calibri" w:cstheme="minorHAnsi"/>
          <w:bCs/>
          <w:highlight w:val="white"/>
          <w:lang w:val="es-ES"/>
        </w:rPr>
      </w:pPr>
      <w:r w:rsidRPr="0061496C">
        <w:rPr>
          <w:rFonts w:eastAsia="Calibri" w:cstheme="minorHAnsi"/>
          <w:highlight w:val="white"/>
        </w:rPr>
        <w:lastRenderedPageBreak/>
        <w:t xml:space="preserve">Asimismo, el supervisor(a) técnico(a), en el caso de haber </w:t>
      </w:r>
      <w:r w:rsidRPr="0061496C">
        <w:rPr>
          <w:rFonts w:eastAsia="Calibri" w:cstheme="minorHAnsi"/>
          <w:b/>
          <w:bCs/>
          <w:highlight w:val="white"/>
        </w:rPr>
        <w:t>niños, niñas y/o adolescentes</w:t>
      </w:r>
      <w:r w:rsidRPr="0061496C">
        <w:rPr>
          <w:rFonts w:eastAsia="Calibri" w:cstheme="minorHAnsi"/>
          <w:b/>
          <w:bCs/>
          <w:highlight w:val="white"/>
          <w:lang w:val="es-ES"/>
        </w:rPr>
        <w:t xml:space="preserve"> en la lista de espera,</w:t>
      </w:r>
      <w:r w:rsidRPr="0061496C">
        <w:rPr>
          <w:rFonts w:eastAsia="Calibri" w:cstheme="minorHAnsi"/>
          <w:highlight w:val="white"/>
        </w:rPr>
        <w:t xml:space="preserve"> debe reforzar la instrucción al </w:t>
      </w:r>
      <w:proofErr w:type="gramStart"/>
      <w:r w:rsidRPr="0061496C">
        <w:rPr>
          <w:rFonts w:eastAsia="Calibri" w:cstheme="minorHAnsi"/>
          <w:highlight w:val="white"/>
        </w:rPr>
        <w:t>Director</w:t>
      </w:r>
      <w:proofErr w:type="gramEnd"/>
      <w:r w:rsidRPr="0061496C">
        <w:rPr>
          <w:rFonts w:eastAsia="Calibri" w:cstheme="minorHAnsi"/>
          <w:highlight w:val="white"/>
        </w:rPr>
        <w:t>(a) y equipo técnico del proyecto que finaliza, que</w:t>
      </w:r>
      <w:r w:rsidRPr="0061496C">
        <w:rPr>
          <w:rFonts w:eastAsia="Calibri" w:cstheme="minorHAnsi"/>
          <w:bCs/>
          <w:highlight w:val="white"/>
          <w:lang w:val="es-ES"/>
        </w:rPr>
        <w:t xml:space="preserve"> deben informar a los Tribunales de Familia para </w:t>
      </w:r>
    </w:p>
    <w:p w14:paraId="4DFEE6D4" w14:textId="14940FBA" w:rsidR="008D65CD" w:rsidRPr="0061496C" w:rsidRDefault="008D65CD" w:rsidP="0061496C">
      <w:pPr>
        <w:suppressAutoHyphens/>
        <w:spacing w:after="0" w:line="240" w:lineRule="auto"/>
        <w:contextualSpacing/>
        <w:jc w:val="both"/>
        <w:rPr>
          <w:rFonts w:eastAsia="Calibri" w:cstheme="minorHAnsi"/>
          <w:highlight w:val="white"/>
        </w:rPr>
      </w:pPr>
      <w:r w:rsidRPr="0061496C">
        <w:rPr>
          <w:rFonts w:eastAsia="Calibri" w:cstheme="minorHAnsi"/>
          <w:bCs/>
          <w:highlight w:val="white"/>
          <w:lang w:val="es-ES"/>
        </w:rPr>
        <w:t>que esa instancia determine la pertinencia de su derivación a otro programa. En el caso de los DAM considerar todas las instancias solicitantes (</w:t>
      </w:r>
      <w:r w:rsidRPr="0061496C">
        <w:rPr>
          <w:rFonts w:eastAsia="Calibri" w:cstheme="minorHAnsi"/>
          <w:highlight w:val="white"/>
        </w:rPr>
        <w:t>Tribunales de Familia, Fiscalías y excepcionalmente, autoridades extranjeras).</w:t>
      </w:r>
    </w:p>
    <w:p w14:paraId="46EA1EFE" w14:textId="77777777" w:rsidR="008D65CD" w:rsidRPr="0061496C" w:rsidRDefault="008D65CD" w:rsidP="0061496C">
      <w:pPr>
        <w:spacing w:after="0" w:line="240" w:lineRule="auto"/>
        <w:jc w:val="both"/>
        <w:rPr>
          <w:rFonts w:eastAsia="Calibri" w:cstheme="minorHAnsi"/>
        </w:rPr>
      </w:pPr>
    </w:p>
    <w:p w14:paraId="1EB3D728" w14:textId="77777777" w:rsidR="008D65CD" w:rsidRPr="0061496C" w:rsidRDefault="008D65CD" w:rsidP="0061496C">
      <w:pPr>
        <w:spacing w:after="0" w:line="240" w:lineRule="auto"/>
        <w:jc w:val="both"/>
        <w:rPr>
          <w:rFonts w:eastAsia="Calibri" w:cstheme="minorHAnsi"/>
        </w:rPr>
      </w:pPr>
      <w:r w:rsidRPr="0061496C">
        <w:rPr>
          <w:rFonts w:eastAsia="Calibri" w:cstheme="minorHAnsi"/>
        </w:rPr>
        <w:t xml:space="preserve">En lo referido a los Informes de Supervisión, se deberá consignar los resultados del despeje o estudio en el o los criterios que permitan registrar la gestión del centro o proyecto frente al cierre, especialmente en los que abordan los procesos de intervención/evaluación y las condiciones de las carpetas individuales de los niños, niñas adolescentes, identificando el código de niños, niñas y adolescentes cuando se adviertan hallazgos relacionados con aspectos particulares o pendientes, que es preciso señalar previo al cierre y a la entrega al proyecto receptor, lo que se detalla en la siguiente tabla: </w:t>
      </w:r>
    </w:p>
    <w:p w14:paraId="7451EE0C" w14:textId="77777777" w:rsidR="008D65CD" w:rsidRPr="0061496C" w:rsidRDefault="008D65CD" w:rsidP="0061496C">
      <w:pPr>
        <w:spacing w:after="0" w:line="240" w:lineRule="auto"/>
        <w:jc w:val="both"/>
        <w:rPr>
          <w:rFonts w:eastAsia="Calibri" w:cstheme="minorHAnsi"/>
          <w:lang w:val="es-ES"/>
        </w:rPr>
      </w:pPr>
    </w:p>
    <w:p w14:paraId="06263E5F" w14:textId="77777777" w:rsidR="008D65CD" w:rsidRPr="0061496C" w:rsidRDefault="008D65CD" w:rsidP="0061496C">
      <w:pPr>
        <w:spacing w:after="0" w:line="240" w:lineRule="auto"/>
        <w:contextualSpacing/>
        <w:jc w:val="both"/>
        <w:rPr>
          <w:rFonts w:eastAsia="Calibri" w:cstheme="minorHAnsi"/>
          <w:lang w:val="es-ES"/>
        </w:rPr>
      </w:pPr>
    </w:p>
    <w:tbl>
      <w:tblPr>
        <w:tblStyle w:val="Tablaconcuadrcula4-nfasis51"/>
        <w:tblW w:w="9067" w:type="dxa"/>
        <w:tblLook w:val="04A0" w:firstRow="1" w:lastRow="0" w:firstColumn="1" w:lastColumn="0" w:noHBand="0" w:noVBand="1"/>
      </w:tblPr>
      <w:tblGrid>
        <w:gridCol w:w="9067"/>
      </w:tblGrid>
      <w:tr w:rsidR="008D65CD" w:rsidRPr="0061496C" w14:paraId="2B31E6F3" w14:textId="77777777" w:rsidTr="008D65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433674E" w14:textId="77777777" w:rsidR="008D65CD" w:rsidRPr="0061496C" w:rsidRDefault="008D65CD" w:rsidP="0061496C">
            <w:pPr>
              <w:jc w:val="center"/>
              <w:rPr>
                <w:rFonts w:eastAsia="Calibri" w:cstheme="minorHAnsi"/>
                <w:lang w:val="es-ES"/>
              </w:rPr>
            </w:pPr>
            <w:proofErr w:type="gramStart"/>
            <w:r w:rsidRPr="0061496C">
              <w:rPr>
                <w:rFonts w:eastAsia="Calibri" w:cstheme="minorHAnsi"/>
                <w:lang w:val="es-ES"/>
              </w:rPr>
              <w:t>Acciones a realizar</w:t>
            </w:r>
            <w:proofErr w:type="gramEnd"/>
            <w:r w:rsidRPr="0061496C">
              <w:rPr>
                <w:rFonts w:eastAsia="Calibri" w:cstheme="minorHAnsi"/>
                <w:lang w:val="es-ES"/>
              </w:rPr>
              <w:t xml:space="preserve"> por parte del </w:t>
            </w:r>
          </w:p>
          <w:p w14:paraId="430ED5EE" w14:textId="77777777" w:rsidR="008D65CD" w:rsidRPr="0061496C" w:rsidRDefault="008D65CD" w:rsidP="0061496C">
            <w:pPr>
              <w:jc w:val="center"/>
              <w:rPr>
                <w:rFonts w:eastAsia="Calibri" w:cstheme="minorHAnsi"/>
                <w:lang w:val="es-ES"/>
              </w:rPr>
            </w:pPr>
            <w:r w:rsidRPr="0061496C">
              <w:rPr>
                <w:rFonts w:eastAsia="Calibri" w:cstheme="minorHAnsi"/>
                <w:lang w:val="es-ES"/>
              </w:rPr>
              <w:t>Supervisor/a Técnico/a</w:t>
            </w:r>
          </w:p>
        </w:tc>
      </w:tr>
      <w:tr w:rsidR="008D65CD" w:rsidRPr="0061496C" w14:paraId="5C70E855" w14:textId="77777777" w:rsidTr="008D6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475C9CD" w14:textId="77777777" w:rsidR="008D65CD" w:rsidRPr="0061496C" w:rsidRDefault="008D65CD" w:rsidP="0061496C">
            <w:pPr>
              <w:jc w:val="both"/>
              <w:rPr>
                <w:rFonts w:eastAsia="Calibri" w:cstheme="minorHAnsi"/>
                <w:lang w:val="es-ES"/>
              </w:rPr>
            </w:pPr>
            <w:r w:rsidRPr="0061496C">
              <w:rPr>
                <w:rFonts w:eastAsia="Calibri" w:cstheme="minorHAnsi"/>
                <w:lang w:val="es-ES"/>
              </w:rPr>
              <w:t>En reuniones o supervisiones técnicas previas, dependiendo del momento en que se determina el cierre del proyecto, se debe efectuar estudio de población vigente, que debe contemplar, entre otras:</w:t>
            </w:r>
          </w:p>
          <w:p w14:paraId="25CB88ED" w14:textId="77777777" w:rsidR="008D65CD" w:rsidRPr="0061496C" w:rsidRDefault="008D65CD" w:rsidP="0061496C">
            <w:pPr>
              <w:numPr>
                <w:ilvl w:val="0"/>
                <w:numId w:val="30"/>
              </w:numPr>
              <w:ind w:left="308" w:hanging="284"/>
              <w:contextualSpacing/>
              <w:jc w:val="both"/>
              <w:rPr>
                <w:rFonts w:eastAsia="Calibri" w:cstheme="minorHAnsi"/>
                <w:lang w:val="es-ES"/>
              </w:rPr>
            </w:pPr>
            <w:r w:rsidRPr="0061496C">
              <w:rPr>
                <w:rFonts w:eastAsia="Calibri" w:cstheme="minorHAnsi"/>
                <w:lang w:val="es-ES"/>
              </w:rPr>
              <w:t xml:space="preserve">Datos de identificación de los </w:t>
            </w:r>
            <w:r w:rsidRPr="0061496C">
              <w:rPr>
                <w:rFonts w:eastAsia="Calibri" w:cstheme="minorHAnsi"/>
              </w:rPr>
              <w:t>niños, niñas adolescentes</w:t>
            </w:r>
            <w:r w:rsidRPr="0061496C">
              <w:rPr>
                <w:rFonts w:eastAsia="Calibri" w:cstheme="minorHAnsi"/>
                <w:lang w:val="es-ES"/>
              </w:rPr>
              <w:t xml:space="preserve"> (nombre completo, RUT)</w:t>
            </w:r>
          </w:p>
          <w:p w14:paraId="0C50C292" w14:textId="77777777" w:rsidR="008D65CD" w:rsidRPr="0061496C" w:rsidRDefault="008D65CD" w:rsidP="0061496C">
            <w:pPr>
              <w:numPr>
                <w:ilvl w:val="0"/>
                <w:numId w:val="30"/>
              </w:numPr>
              <w:ind w:left="308" w:hanging="284"/>
              <w:contextualSpacing/>
              <w:jc w:val="both"/>
              <w:rPr>
                <w:rFonts w:eastAsia="Calibri" w:cstheme="minorHAnsi"/>
                <w:lang w:val="es-ES"/>
              </w:rPr>
            </w:pPr>
            <w:proofErr w:type="spellStart"/>
            <w:r w:rsidRPr="0061496C">
              <w:rPr>
                <w:rFonts w:eastAsia="Calibri" w:cstheme="minorHAnsi"/>
                <w:lang w:val="es-ES"/>
              </w:rPr>
              <w:t>Codnino</w:t>
            </w:r>
            <w:proofErr w:type="spellEnd"/>
          </w:p>
          <w:p w14:paraId="1144FFAF" w14:textId="77777777" w:rsidR="008D65CD" w:rsidRPr="0061496C" w:rsidRDefault="008D65CD" w:rsidP="0061496C">
            <w:pPr>
              <w:numPr>
                <w:ilvl w:val="0"/>
                <w:numId w:val="30"/>
              </w:numPr>
              <w:ind w:left="308" w:hanging="284"/>
              <w:contextualSpacing/>
              <w:jc w:val="both"/>
              <w:rPr>
                <w:rFonts w:eastAsia="Calibri" w:cstheme="minorHAnsi"/>
                <w:lang w:val="es-ES"/>
              </w:rPr>
            </w:pPr>
            <w:r w:rsidRPr="0061496C">
              <w:rPr>
                <w:rFonts w:eastAsia="Calibri" w:cstheme="minorHAnsi"/>
                <w:lang w:val="es-ES"/>
              </w:rPr>
              <w:t>Nombre del Juzgado de Familia (en casos judicializados)</w:t>
            </w:r>
          </w:p>
          <w:p w14:paraId="1F11893C" w14:textId="77777777" w:rsidR="008D65CD" w:rsidRPr="0061496C" w:rsidRDefault="008D65CD" w:rsidP="0061496C">
            <w:pPr>
              <w:numPr>
                <w:ilvl w:val="0"/>
                <w:numId w:val="30"/>
              </w:numPr>
              <w:ind w:left="308" w:hanging="284"/>
              <w:contextualSpacing/>
              <w:jc w:val="both"/>
              <w:rPr>
                <w:rFonts w:eastAsia="Calibri" w:cstheme="minorHAnsi"/>
                <w:lang w:val="es-ES"/>
              </w:rPr>
            </w:pPr>
            <w:r w:rsidRPr="0061496C">
              <w:rPr>
                <w:rFonts w:eastAsia="Calibri" w:cstheme="minorHAnsi"/>
                <w:lang w:val="es-ES"/>
              </w:rPr>
              <w:t>Causa RIT</w:t>
            </w:r>
          </w:p>
          <w:p w14:paraId="7ECA8029" w14:textId="77777777" w:rsidR="008D65CD" w:rsidRPr="0061496C" w:rsidRDefault="008D65CD" w:rsidP="0061496C">
            <w:pPr>
              <w:numPr>
                <w:ilvl w:val="0"/>
                <w:numId w:val="30"/>
              </w:numPr>
              <w:ind w:left="308" w:hanging="284"/>
              <w:contextualSpacing/>
              <w:jc w:val="both"/>
              <w:rPr>
                <w:rFonts w:eastAsia="Calibri" w:cstheme="minorHAnsi"/>
                <w:lang w:val="es-ES"/>
              </w:rPr>
            </w:pPr>
            <w:r w:rsidRPr="0061496C">
              <w:rPr>
                <w:rFonts w:eastAsia="Calibri" w:cstheme="minorHAnsi"/>
                <w:lang w:val="es-ES"/>
              </w:rPr>
              <w:t>Situación en la que quedó el PII (detalle de avance del PII por eje individual, familiar y comunitario) – exceptuando DAM.</w:t>
            </w:r>
          </w:p>
          <w:p w14:paraId="39A39C08" w14:textId="77777777" w:rsidR="008D65CD" w:rsidRPr="0061496C" w:rsidRDefault="008D65CD" w:rsidP="0061496C">
            <w:pPr>
              <w:numPr>
                <w:ilvl w:val="0"/>
                <w:numId w:val="30"/>
              </w:numPr>
              <w:ind w:left="308" w:hanging="284"/>
              <w:contextualSpacing/>
              <w:jc w:val="both"/>
              <w:rPr>
                <w:rFonts w:eastAsia="Calibri" w:cstheme="minorHAnsi"/>
                <w:lang w:val="es-ES"/>
              </w:rPr>
            </w:pPr>
            <w:r w:rsidRPr="0061496C">
              <w:rPr>
                <w:rFonts w:eastAsia="Calibri" w:cstheme="minorHAnsi"/>
                <w:lang w:val="es-ES"/>
              </w:rPr>
              <w:t xml:space="preserve">Programas </w:t>
            </w:r>
            <w:proofErr w:type="spellStart"/>
            <w:r w:rsidRPr="0061496C">
              <w:rPr>
                <w:rFonts w:eastAsia="Calibri" w:cstheme="minorHAnsi"/>
                <w:lang w:val="es-ES"/>
              </w:rPr>
              <w:t>co-intervinientes</w:t>
            </w:r>
            <w:proofErr w:type="spellEnd"/>
            <w:r w:rsidRPr="0061496C">
              <w:rPr>
                <w:rFonts w:eastAsia="Calibri" w:cstheme="minorHAnsi"/>
                <w:lang w:val="es-ES"/>
              </w:rPr>
              <w:t>.</w:t>
            </w:r>
          </w:p>
          <w:p w14:paraId="54A5B18D" w14:textId="77777777" w:rsidR="008D65CD" w:rsidRPr="0061496C" w:rsidRDefault="008D65CD" w:rsidP="0061496C">
            <w:pPr>
              <w:numPr>
                <w:ilvl w:val="0"/>
                <w:numId w:val="30"/>
              </w:numPr>
              <w:ind w:left="308" w:hanging="284"/>
              <w:contextualSpacing/>
              <w:jc w:val="both"/>
              <w:rPr>
                <w:rFonts w:eastAsia="Calibri" w:cstheme="minorHAnsi"/>
                <w:lang w:val="es-ES"/>
              </w:rPr>
            </w:pPr>
            <w:r w:rsidRPr="0061496C">
              <w:rPr>
                <w:rFonts w:eastAsia="Calibri" w:cstheme="minorHAnsi"/>
                <w:lang w:val="es-ES"/>
              </w:rPr>
              <w:t>Proyección de egreso (con o sin derivación).</w:t>
            </w:r>
          </w:p>
          <w:p w14:paraId="73995579" w14:textId="77777777" w:rsidR="008D65CD" w:rsidRPr="0061496C" w:rsidRDefault="008D65CD" w:rsidP="0061496C">
            <w:pPr>
              <w:numPr>
                <w:ilvl w:val="0"/>
                <w:numId w:val="30"/>
              </w:numPr>
              <w:ind w:left="308" w:hanging="284"/>
              <w:contextualSpacing/>
              <w:jc w:val="both"/>
              <w:rPr>
                <w:rFonts w:eastAsia="Calibri" w:cstheme="minorHAnsi"/>
                <w:lang w:val="es-ES"/>
              </w:rPr>
            </w:pPr>
            <w:r w:rsidRPr="0061496C">
              <w:rPr>
                <w:rFonts w:eastAsia="Calibri" w:cstheme="minorHAnsi"/>
                <w:lang w:val="es-ES"/>
              </w:rPr>
              <w:t>En proyectos DAM, identificación de pericias solicitadas, plazo fijado para su envío y nivel de avance de cada pericia.</w:t>
            </w:r>
          </w:p>
        </w:tc>
      </w:tr>
      <w:tr w:rsidR="008D65CD" w:rsidRPr="0061496C" w14:paraId="473394B3" w14:textId="77777777" w:rsidTr="00A14A71">
        <w:tc>
          <w:tcPr>
            <w:cnfStyle w:val="001000000000" w:firstRow="0" w:lastRow="0" w:firstColumn="1" w:lastColumn="0" w:oddVBand="0" w:evenVBand="0" w:oddHBand="0" w:evenHBand="0" w:firstRowFirstColumn="0" w:firstRowLastColumn="0" w:lastRowFirstColumn="0" w:lastRowLastColumn="0"/>
            <w:tcW w:w="9067" w:type="dxa"/>
          </w:tcPr>
          <w:p w14:paraId="728DFBF0" w14:textId="77777777" w:rsidR="008D65CD" w:rsidRPr="0061496C" w:rsidRDefault="008D65CD" w:rsidP="0061496C">
            <w:pPr>
              <w:contextualSpacing/>
              <w:jc w:val="both"/>
              <w:rPr>
                <w:rFonts w:eastAsia="Calibri" w:cstheme="minorHAnsi"/>
                <w:lang w:val="es-ES"/>
              </w:rPr>
            </w:pPr>
            <w:r w:rsidRPr="0061496C">
              <w:rPr>
                <w:rFonts w:eastAsia="Calibri" w:cstheme="minorHAnsi"/>
                <w:lang w:val="es-ES"/>
              </w:rPr>
              <w:t>Revisar planilla del estudio de la población para dar cuenta del estado de despeje de los casos</w:t>
            </w:r>
            <w:r w:rsidRPr="0061496C">
              <w:rPr>
                <w:rFonts w:eastAsia="Calibri" w:cstheme="minorHAnsi"/>
                <w:highlight w:val="white"/>
                <w:lang w:val="es-ES"/>
              </w:rPr>
              <w:t xml:space="preserve"> y en</w:t>
            </w:r>
            <w:r w:rsidRPr="0061496C">
              <w:rPr>
                <w:rFonts w:eastAsia="Calibri" w:cstheme="minorHAnsi"/>
                <w:highlight w:val="white"/>
              </w:rPr>
              <w:t xml:space="preserve"> OPD adicionalmente se debe revisar reporte del nivel de avance de las acciones comprometidas por el área intersectorial.</w:t>
            </w:r>
            <w:r w:rsidRPr="0061496C">
              <w:rPr>
                <w:rFonts w:eastAsia="Calibri" w:cstheme="minorHAnsi"/>
                <w:lang w:val="es-ES"/>
              </w:rPr>
              <w:t xml:space="preserve"> </w:t>
            </w:r>
          </w:p>
          <w:p w14:paraId="4C071814" w14:textId="77777777" w:rsidR="008D65CD" w:rsidRPr="0061496C" w:rsidRDefault="008D65CD" w:rsidP="0061496C">
            <w:pPr>
              <w:contextualSpacing/>
              <w:jc w:val="both"/>
              <w:rPr>
                <w:rFonts w:eastAsia="Calibri" w:cstheme="minorHAnsi"/>
                <w:lang w:val="es-ES"/>
              </w:rPr>
            </w:pPr>
          </w:p>
        </w:tc>
      </w:tr>
      <w:tr w:rsidR="008D65CD" w:rsidRPr="0061496C" w14:paraId="7F1C32DB" w14:textId="77777777" w:rsidTr="008D6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0DC8446" w14:textId="77777777" w:rsidR="008D65CD" w:rsidRPr="0061496C" w:rsidRDefault="008D65CD" w:rsidP="0061496C">
            <w:pPr>
              <w:jc w:val="both"/>
              <w:rPr>
                <w:rFonts w:eastAsia="Calibri" w:cstheme="minorHAnsi"/>
                <w:lang w:val="es-ES"/>
              </w:rPr>
            </w:pPr>
            <w:r w:rsidRPr="0061496C">
              <w:rPr>
                <w:rFonts w:eastAsia="Calibri" w:cstheme="minorHAnsi"/>
                <w:lang w:val="es-ES"/>
              </w:rPr>
              <w:t>Revisar últimas resoluciones del Juzgado de Familia que ordenen egreso de cada uno de los casos judicializados con o sin derivación.</w:t>
            </w:r>
          </w:p>
          <w:p w14:paraId="46CB44D3" w14:textId="77777777" w:rsidR="008D65CD" w:rsidRPr="0061496C" w:rsidRDefault="008D65CD" w:rsidP="0061496C">
            <w:pPr>
              <w:jc w:val="both"/>
              <w:rPr>
                <w:rFonts w:eastAsia="Calibri" w:cstheme="minorHAnsi"/>
                <w:lang w:val="es-ES"/>
              </w:rPr>
            </w:pPr>
          </w:p>
        </w:tc>
      </w:tr>
      <w:tr w:rsidR="008D65CD" w:rsidRPr="0061496C" w14:paraId="00B00B3F" w14:textId="77777777" w:rsidTr="00A14A71">
        <w:tc>
          <w:tcPr>
            <w:cnfStyle w:val="001000000000" w:firstRow="0" w:lastRow="0" w:firstColumn="1" w:lastColumn="0" w:oddVBand="0" w:evenVBand="0" w:oddHBand="0" w:evenHBand="0" w:firstRowFirstColumn="0" w:firstRowLastColumn="0" w:lastRowFirstColumn="0" w:lastRowLastColumn="0"/>
            <w:tcW w:w="9067" w:type="dxa"/>
          </w:tcPr>
          <w:p w14:paraId="77D80473" w14:textId="77777777" w:rsidR="008D65CD" w:rsidRPr="0061496C" w:rsidRDefault="008D65CD" w:rsidP="0061496C">
            <w:pPr>
              <w:jc w:val="both"/>
              <w:rPr>
                <w:rFonts w:eastAsia="Calibri" w:cstheme="minorHAnsi"/>
                <w:lang w:val="es-ES"/>
              </w:rPr>
            </w:pPr>
            <w:r w:rsidRPr="0061496C">
              <w:rPr>
                <w:rFonts w:eastAsia="Calibri" w:cstheme="minorHAnsi"/>
                <w:lang w:val="es-ES"/>
              </w:rPr>
              <w:t xml:space="preserve">Revisar una muestra de carpetas de </w:t>
            </w:r>
            <w:r w:rsidRPr="0061496C">
              <w:rPr>
                <w:rFonts w:eastAsia="Calibri" w:cstheme="minorHAnsi"/>
              </w:rPr>
              <w:t>niños, niñas adolescentes</w:t>
            </w:r>
            <w:r w:rsidRPr="0061496C">
              <w:rPr>
                <w:rFonts w:eastAsia="Calibri" w:cstheme="minorHAnsi"/>
                <w:lang w:val="es-ES"/>
              </w:rPr>
              <w:t xml:space="preserve"> vigentes en SENAINFO (mínimo 10% con un tope de 50 carpetas) para verificar la presencia de los documentos mínimos, especialmente cuando corresponda realizar el traspaso de casos/carpetas a otro organismo colaborador.</w:t>
            </w:r>
          </w:p>
          <w:p w14:paraId="352FAA96" w14:textId="77777777" w:rsidR="008D65CD" w:rsidRPr="0061496C" w:rsidRDefault="008D65CD" w:rsidP="0061496C">
            <w:pPr>
              <w:jc w:val="both"/>
              <w:rPr>
                <w:rFonts w:eastAsia="Calibri" w:cstheme="minorHAnsi"/>
                <w:lang w:val="es-ES"/>
              </w:rPr>
            </w:pPr>
          </w:p>
        </w:tc>
      </w:tr>
    </w:tbl>
    <w:p w14:paraId="7CAC1FB0" w14:textId="77777777" w:rsidR="008D65CD" w:rsidRPr="0061496C" w:rsidRDefault="008D65CD" w:rsidP="0061496C">
      <w:pPr>
        <w:spacing w:after="0" w:line="240" w:lineRule="auto"/>
        <w:jc w:val="both"/>
        <w:rPr>
          <w:rFonts w:eastAsia="Calibri" w:cstheme="minorHAnsi"/>
        </w:rPr>
      </w:pPr>
    </w:p>
    <w:p w14:paraId="72489ECB" w14:textId="77777777" w:rsidR="008D65CD" w:rsidRPr="0061496C" w:rsidRDefault="008D65CD" w:rsidP="0061496C">
      <w:pPr>
        <w:spacing w:after="0" w:line="240" w:lineRule="auto"/>
        <w:contextualSpacing/>
        <w:jc w:val="both"/>
        <w:rPr>
          <w:rFonts w:eastAsia="Calibri" w:cstheme="minorHAnsi"/>
          <w:lang w:val="es-ES"/>
        </w:rPr>
      </w:pPr>
      <w:r w:rsidRPr="0061496C">
        <w:rPr>
          <w:rFonts w:eastAsia="Calibri" w:cstheme="minorHAnsi"/>
          <w:lang w:val="es-ES"/>
        </w:rPr>
        <w:t xml:space="preserve">Igualmente, se sugiere consignar en el acápite </w:t>
      </w:r>
      <w:r w:rsidRPr="0061496C">
        <w:rPr>
          <w:rFonts w:eastAsia="Calibri" w:cstheme="minorHAnsi"/>
          <w:i/>
          <w:lang w:val="es-ES"/>
        </w:rPr>
        <w:t xml:space="preserve">Conclusiones </w:t>
      </w:r>
      <w:r w:rsidRPr="0061496C">
        <w:rPr>
          <w:rFonts w:eastAsia="Calibri" w:cstheme="minorHAnsi"/>
          <w:lang w:val="es-ES"/>
        </w:rPr>
        <w:t>del Informe de Supervisión la opinión técnica del supervisor(a), sobre el desarrollo de este proceso, señalando los aspectos que dificultaron y facilitaron el estudio de la población vigente.</w:t>
      </w:r>
    </w:p>
    <w:p w14:paraId="6700C0DD" w14:textId="77777777" w:rsidR="008D65CD" w:rsidRPr="0061496C" w:rsidRDefault="008D65CD" w:rsidP="0061496C">
      <w:pPr>
        <w:spacing w:after="0" w:line="240" w:lineRule="auto"/>
        <w:contextualSpacing/>
        <w:jc w:val="both"/>
        <w:rPr>
          <w:rFonts w:eastAsia="Calibri" w:cstheme="minorHAnsi"/>
          <w:lang w:val="es-ES"/>
        </w:rPr>
      </w:pPr>
    </w:p>
    <w:p w14:paraId="22F3C683" w14:textId="77777777" w:rsidR="008D65CD" w:rsidRPr="0061496C" w:rsidRDefault="008D65CD" w:rsidP="0061496C">
      <w:pPr>
        <w:spacing w:after="0" w:line="240" w:lineRule="auto"/>
        <w:jc w:val="both"/>
        <w:rPr>
          <w:rFonts w:eastAsia="Calibri" w:cstheme="minorHAnsi"/>
          <w:lang w:val="es-ES"/>
        </w:rPr>
      </w:pPr>
      <w:r w:rsidRPr="0061496C">
        <w:rPr>
          <w:rFonts w:eastAsia="Calibri" w:cstheme="minorHAnsi"/>
          <w:lang w:val="es-ES"/>
        </w:rPr>
        <w:t>En caso de advertirse falencias en estas supervisiones, se deben levantar los respectivos hallazgos y compromisos susceptibles de cumplirse antes de la fecha de cierre. Al momento del seguimiento de éstos, si el proyecto aún cuenta con código SENAINFO, los compromisos deben ser “desistidos” señalando como Observación: “Proyecto finaliza su ejecución”.</w:t>
      </w:r>
    </w:p>
    <w:p w14:paraId="7D135C76" w14:textId="77777777" w:rsidR="008D65CD" w:rsidRPr="0061496C" w:rsidRDefault="008D65CD" w:rsidP="0061496C">
      <w:pPr>
        <w:spacing w:after="0" w:line="240" w:lineRule="auto"/>
        <w:jc w:val="both"/>
        <w:rPr>
          <w:rFonts w:eastAsia="Calibri" w:cstheme="minorHAnsi"/>
          <w:lang w:val="es-ES"/>
        </w:rPr>
      </w:pPr>
    </w:p>
    <w:p w14:paraId="6ACF2901" w14:textId="77777777" w:rsidR="008D65CD" w:rsidRPr="0061496C" w:rsidRDefault="008D65CD" w:rsidP="0061496C">
      <w:pPr>
        <w:spacing w:after="0" w:line="240" w:lineRule="auto"/>
        <w:jc w:val="both"/>
        <w:rPr>
          <w:rFonts w:eastAsia="Calibri" w:cstheme="minorHAnsi"/>
          <w:lang w:val="es-ES"/>
        </w:rPr>
      </w:pPr>
    </w:p>
    <w:p w14:paraId="2864FB3C" w14:textId="77777777" w:rsidR="008D65CD" w:rsidRPr="0061496C" w:rsidRDefault="008D65CD" w:rsidP="0061496C">
      <w:pPr>
        <w:numPr>
          <w:ilvl w:val="0"/>
          <w:numId w:val="36"/>
        </w:numPr>
        <w:spacing w:line="240" w:lineRule="auto"/>
        <w:ind w:left="0" w:hanging="426"/>
        <w:contextualSpacing/>
        <w:jc w:val="both"/>
        <w:rPr>
          <w:rFonts w:eastAsia="Calibri" w:cstheme="minorHAnsi"/>
          <w:b/>
        </w:rPr>
      </w:pPr>
      <w:r w:rsidRPr="0061496C">
        <w:rPr>
          <w:rFonts w:eastAsia="Calibri" w:cstheme="minorHAnsi"/>
          <w:b/>
        </w:rPr>
        <w:lastRenderedPageBreak/>
        <w:t xml:space="preserve">Respecto de las acciones y gestiones internas y de coordinación para el traspaso de la documentación de los niños, niñas y adolescentes a otro proyecto. </w:t>
      </w:r>
      <w:r w:rsidRPr="0061496C">
        <w:rPr>
          <w:rFonts w:eastAsia="Calibri" w:cstheme="minorHAnsi"/>
        </w:rPr>
        <w:t>En relación con éstas últimas se visualizan dos escenarios, que dada sus singularidades demandan acciones y gestiones particulares. Las que se detallan a continuación:</w:t>
      </w:r>
    </w:p>
    <w:p w14:paraId="4506E79E" w14:textId="77777777" w:rsidR="008D65CD" w:rsidRPr="0061496C" w:rsidRDefault="008D65CD" w:rsidP="0061496C">
      <w:pPr>
        <w:spacing w:after="0" w:line="240" w:lineRule="auto"/>
        <w:jc w:val="both"/>
        <w:rPr>
          <w:rFonts w:eastAsia="Calibri" w:cstheme="minorHAnsi"/>
        </w:rPr>
      </w:pPr>
    </w:p>
    <w:p w14:paraId="34F0626E" w14:textId="77777777" w:rsidR="008D65CD" w:rsidRPr="0061496C" w:rsidRDefault="008D65CD" w:rsidP="0061496C">
      <w:pPr>
        <w:numPr>
          <w:ilvl w:val="1"/>
          <w:numId w:val="35"/>
        </w:numPr>
        <w:spacing w:after="0" w:line="240" w:lineRule="auto"/>
        <w:ind w:left="0" w:hanging="426"/>
        <w:contextualSpacing/>
        <w:jc w:val="both"/>
        <w:rPr>
          <w:rFonts w:eastAsia="Times New Roman" w:cstheme="minorHAnsi"/>
          <w:lang w:eastAsia="es-CL"/>
        </w:rPr>
      </w:pPr>
      <w:r w:rsidRPr="0061496C">
        <w:rPr>
          <w:rFonts w:eastAsia="Calibri" w:cstheme="minorHAnsi"/>
        </w:rPr>
        <w:t xml:space="preserve">En relación con la realización de </w:t>
      </w:r>
      <w:r w:rsidRPr="0061496C">
        <w:rPr>
          <w:rFonts w:eastAsia="Calibri" w:cstheme="minorHAnsi"/>
          <w:u w:val="single"/>
        </w:rPr>
        <w:t>acciones y gestiones de control entre ambos proyectos</w:t>
      </w:r>
      <w:r w:rsidRPr="0061496C">
        <w:rPr>
          <w:rFonts w:eastAsia="Calibri" w:cstheme="minorHAnsi"/>
        </w:rPr>
        <w:t xml:space="preserve">, el que termina y el que inicia su ejecución, se distinguen dos situaciones en las que la supervisión técnica debe controlar la oportuna y completa entrega y/o traspaso de Carpetas Individuales de </w:t>
      </w:r>
      <w:bookmarkStart w:id="0" w:name="_Hlk43368554"/>
      <w:r w:rsidRPr="0061496C">
        <w:rPr>
          <w:rFonts w:eastAsia="Calibri" w:cstheme="minorHAnsi"/>
          <w:bCs/>
        </w:rPr>
        <w:t>niños, niñas adolescentes</w:t>
      </w:r>
      <w:bookmarkEnd w:id="0"/>
      <w:r w:rsidRPr="0061496C">
        <w:rPr>
          <w:rFonts w:eastAsia="Times New Roman" w:cstheme="minorHAnsi"/>
          <w:lang w:eastAsia="es-CL"/>
        </w:rPr>
        <w:t xml:space="preserve"> desde un organismo colaborador a otro:</w:t>
      </w:r>
    </w:p>
    <w:p w14:paraId="04FCDB20" w14:textId="77777777" w:rsidR="008D65CD" w:rsidRPr="0061496C" w:rsidRDefault="008D65CD" w:rsidP="0061496C">
      <w:pPr>
        <w:spacing w:after="0" w:line="240" w:lineRule="auto"/>
        <w:jc w:val="both"/>
        <w:rPr>
          <w:rFonts w:eastAsia="Times New Roman" w:cstheme="minorHAnsi"/>
          <w:lang w:eastAsia="es-CL"/>
        </w:rPr>
      </w:pPr>
    </w:p>
    <w:p w14:paraId="736F00D6" w14:textId="77777777" w:rsidR="008D65CD" w:rsidRPr="0061496C" w:rsidRDefault="008D65CD" w:rsidP="0061496C">
      <w:pPr>
        <w:spacing w:after="0" w:line="240" w:lineRule="auto"/>
        <w:jc w:val="both"/>
        <w:rPr>
          <w:rFonts w:eastAsia="Times New Roman" w:cstheme="minorHAnsi"/>
          <w:lang w:eastAsia="es-CL"/>
        </w:rPr>
      </w:pPr>
      <w:r w:rsidRPr="0061496C">
        <w:rPr>
          <w:rFonts w:eastAsia="Times New Roman" w:cstheme="minorHAnsi"/>
          <w:lang w:eastAsia="es-CL"/>
        </w:rPr>
        <w:t>a) Por un proceso de licitación con adjudicación a otro colaborador acreditado, o</w:t>
      </w:r>
    </w:p>
    <w:p w14:paraId="04800403" w14:textId="77777777" w:rsidR="008D65CD" w:rsidRPr="0061496C" w:rsidRDefault="008D65CD" w:rsidP="0061496C">
      <w:pPr>
        <w:spacing w:after="0" w:line="240" w:lineRule="auto"/>
        <w:jc w:val="both"/>
        <w:rPr>
          <w:rFonts w:eastAsia="Calibri" w:cstheme="minorHAnsi"/>
        </w:rPr>
      </w:pPr>
      <w:r w:rsidRPr="0061496C">
        <w:rPr>
          <w:rFonts w:eastAsia="Times New Roman" w:cstheme="minorHAnsi"/>
          <w:lang w:eastAsia="es-CL"/>
        </w:rPr>
        <w:t>b) Por un término anticipado con traspaso de casos a otro organismo colaborador (como el caso de asignación directa).</w:t>
      </w:r>
    </w:p>
    <w:p w14:paraId="3E269AB7" w14:textId="77777777" w:rsidR="008D65CD" w:rsidRPr="0061496C" w:rsidRDefault="008D65CD" w:rsidP="0061496C">
      <w:pPr>
        <w:spacing w:after="0" w:line="240" w:lineRule="auto"/>
        <w:contextualSpacing/>
        <w:jc w:val="both"/>
        <w:rPr>
          <w:rFonts w:eastAsia="Calibri" w:cstheme="minorHAnsi"/>
        </w:rPr>
      </w:pPr>
    </w:p>
    <w:p w14:paraId="6A0A3E16" w14:textId="77777777" w:rsidR="008D65CD" w:rsidRPr="0061496C" w:rsidRDefault="008D65CD" w:rsidP="0061496C">
      <w:pPr>
        <w:spacing w:after="0" w:line="240" w:lineRule="auto"/>
        <w:ind w:left="142"/>
        <w:jc w:val="both"/>
        <w:rPr>
          <w:rFonts w:eastAsia="Times New Roman" w:cstheme="minorHAnsi"/>
          <w:lang w:eastAsia="es-CL"/>
        </w:rPr>
      </w:pPr>
      <w:r w:rsidRPr="0061496C">
        <w:rPr>
          <w:rFonts w:eastAsia="Calibri" w:cstheme="minorHAnsi"/>
        </w:rPr>
        <w:t xml:space="preserve">En ambas situaciones, </w:t>
      </w:r>
      <w:r w:rsidRPr="0061496C">
        <w:rPr>
          <w:rFonts w:eastAsia="Calibri" w:cstheme="minorHAnsi"/>
          <w:bCs/>
        </w:rPr>
        <w:t>desde el proceso de supervisión técnico</w:t>
      </w:r>
      <w:r w:rsidRPr="0061496C">
        <w:rPr>
          <w:rFonts w:eastAsia="Times New Roman" w:cstheme="minorHAnsi"/>
          <w:lang w:eastAsia="es-CL"/>
        </w:rPr>
        <w:t xml:space="preserve"> no varía el procedimiento que se debe realizar, conforme los estipulado en las Bases Administrativas que rigen los concursos públicos en curso, específicamente en un acápite especial denominado “Entrega de la documentación de cada niño, niña o adolescente”, indicando que: </w:t>
      </w:r>
    </w:p>
    <w:p w14:paraId="25FCC981" w14:textId="77777777" w:rsidR="008D65CD" w:rsidRPr="0061496C" w:rsidRDefault="008D65CD" w:rsidP="0061496C">
      <w:pPr>
        <w:spacing w:after="0" w:line="240" w:lineRule="auto"/>
        <w:ind w:left="142"/>
        <w:jc w:val="both"/>
        <w:rPr>
          <w:rFonts w:eastAsia="Times New Roman" w:cstheme="minorHAnsi"/>
          <w:lang w:eastAsia="es-CL"/>
        </w:rPr>
      </w:pPr>
      <w:r w:rsidRPr="0061496C">
        <w:rPr>
          <w:rFonts w:eastAsia="Times New Roman" w:cstheme="minorHAnsi"/>
          <w:i/>
          <w:lang w:eastAsia="es-CL"/>
        </w:rPr>
        <w:t xml:space="preserve">Se deberá resguardar que cada proyecto que finalice su </w:t>
      </w:r>
      <w:proofErr w:type="gramStart"/>
      <w:r w:rsidRPr="0061496C">
        <w:rPr>
          <w:rFonts w:eastAsia="Times New Roman" w:cstheme="minorHAnsi"/>
          <w:i/>
          <w:lang w:eastAsia="es-CL"/>
        </w:rPr>
        <w:t>ejecución,</w:t>
      </w:r>
      <w:proofErr w:type="gramEnd"/>
      <w:r w:rsidRPr="0061496C">
        <w:rPr>
          <w:rFonts w:eastAsia="Times New Roman" w:cstheme="minorHAnsi"/>
          <w:i/>
          <w:lang w:eastAsia="es-CL"/>
        </w:rPr>
        <w:t xml:space="preserve"> efectúe la entrega de documentación relativa a cada niño(a) o adolescente entendiéndose por ésta, el archivo físico de cada una de las intervenciones profesionales recibidas. El procedimiento será aplicable a todos aquellos casos en que el proyecto es ejecutado por un colaborador distinto, ya sea por un término anticipado, asignación directa o un proceso de licitación con adjudicación a otro colaborador. Lo anterior, con el objeto de resguardar la continuidad de los procesos de intervención, más allá de los distintos ejecutores de los proyectos del Servicio.</w:t>
      </w:r>
    </w:p>
    <w:p w14:paraId="6DCB28D6" w14:textId="77777777" w:rsidR="008D65CD" w:rsidRPr="0061496C" w:rsidRDefault="008D65CD" w:rsidP="0061496C">
      <w:pPr>
        <w:spacing w:after="0" w:line="240" w:lineRule="auto"/>
        <w:ind w:left="142"/>
        <w:jc w:val="both"/>
        <w:rPr>
          <w:rFonts w:eastAsia="Times New Roman" w:cstheme="minorHAnsi"/>
          <w:i/>
          <w:lang w:eastAsia="es-CL"/>
        </w:rPr>
      </w:pPr>
    </w:p>
    <w:p w14:paraId="25EA84D1" w14:textId="77777777" w:rsidR="008D65CD" w:rsidRPr="0061496C" w:rsidRDefault="008D65CD" w:rsidP="0061496C">
      <w:pPr>
        <w:spacing w:after="0" w:line="240" w:lineRule="auto"/>
        <w:ind w:left="142"/>
        <w:jc w:val="both"/>
        <w:rPr>
          <w:rFonts w:eastAsia="Times New Roman" w:cstheme="minorHAnsi"/>
          <w:i/>
          <w:lang w:eastAsia="es-CL"/>
        </w:rPr>
      </w:pPr>
      <w:r w:rsidRPr="0061496C">
        <w:rPr>
          <w:rFonts w:eastAsia="Times New Roman" w:cstheme="minorHAnsi"/>
          <w:i/>
          <w:lang w:eastAsia="es-CL"/>
        </w:rPr>
        <w:t>Dicha entrega deberá realizarse en conformidad con la nómina de niños atendidos en el proyecto, la cual deberá ser previamente validada por el /la Coordinador/a de la Unidad de Protección de Derechos o</w:t>
      </w:r>
      <w:r w:rsidRPr="0061496C">
        <w:rPr>
          <w:rFonts w:eastAsia="Times New Roman" w:cstheme="minorHAnsi"/>
          <w:lang w:eastAsia="es-CL"/>
        </w:rPr>
        <w:t xml:space="preserve"> </w:t>
      </w:r>
      <w:r w:rsidRPr="0061496C">
        <w:rPr>
          <w:rFonts w:eastAsia="Times New Roman" w:cstheme="minorHAnsi"/>
          <w:i/>
          <w:lang w:eastAsia="es-CL"/>
        </w:rPr>
        <w:t>Supervisor/a Técnico/a responsable del proyecto.”</w:t>
      </w:r>
    </w:p>
    <w:p w14:paraId="30F60F22" w14:textId="77777777" w:rsidR="008D65CD" w:rsidRPr="0061496C" w:rsidRDefault="008D65CD" w:rsidP="0061496C">
      <w:pPr>
        <w:spacing w:after="0" w:line="240" w:lineRule="auto"/>
        <w:ind w:left="142"/>
        <w:jc w:val="both"/>
        <w:rPr>
          <w:rFonts w:eastAsia="Times New Roman" w:cstheme="minorHAnsi"/>
          <w:lang w:eastAsia="es-CL"/>
        </w:rPr>
      </w:pPr>
    </w:p>
    <w:p w14:paraId="6AAF5095" w14:textId="77777777" w:rsidR="008D65CD" w:rsidRPr="0061496C" w:rsidRDefault="008D65CD" w:rsidP="0061496C">
      <w:pPr>
        <w:spacing w:after="0" w:line="240" w:lineRule="auto"/>
        <w:ind w:left="142"/>
        <w:jc w:val="both"/>
        <w:rPr>
          <w:rFonts w:eastAsia="Times New Roman" w:cstheme="minorHAnsi"/>
          <w:lang w:eastAsia="es-CL"/>
        </w:rPr>
      </w:pPr>
      <w:r w:rsidRPr="0061496C">
        <w:rPr>
          <w:rFonts w:eastAsia="Calibri" w:cstheme="minorHAnsi"/>
          <w:lang w:val="es-ES"/>
        </w:rPr>
        <w:t xml:space="preserve">Así, una vez conocido formalmente el organismo colaborador acreditado que continuará con la atención de los </w:t>
      </w:r>
      <w:r w:rsidRPr="0061496C">
        <w:rPr>
          <w:rFonts w:eastAsia="Calibri" w:cstheme="minorHAnsi"/>
          <w:bCs/>
        </w:rPr>
        <w:t xml:space="preserve">niños, niñas adolescentes </w:t>
      </w:r>
      <w:r w:rsidRPr="0061496C">
        <w:rPr>
          <w:rFonts w:eastAsia="Calibri" w:cstheme="minorHAnsi"/>
          <w:lang w:val="es-ES"/>
        </w:rPr>
        <w:t xml:space="preserve">del proyecto que finaliza su funcionamiento, la Unidad Técnica regional, debe realizar la gestión necesaria para que se efectúe una reunión </w:t>
      </w:r>
      <w:r w:rsidRPr="0061496C">
        <w:rPr>
          <w:rFonts w:eastAsia="Calibri" w:cstheme="minorHAnsi"/>
          <w:b/>
          <w:lang w:val="es-ES"/>
        </w:rPr>
        <w:t>antes de la fecha de término del proyecto que entrega</w:t>
      </w:r>
      <w:r w:rsidRPr="0061496C">
        <w:rPr>
          <w:rFonts w:eastAsia="Calibri" w:cstheme="minorHAnsi"/>
          <w:lang w:val="es-ES"/>
        </w:rPr>
        <w:t>,</w:t>
      </w:r>
      <w:r w:rsidRPr="0061496C">
        <w:rPr>
          <w:rFonts w:eastAsia="Calibri" w:cstheme="minorHAnsi"/>
          <w:b/>
          <w:lang w:val="es-ES"/>
        </w:rPr>
        <w:t xml:space="preserve"> </w:t>
      </w:r>
      <w:r w:rsidRPr="0061496C">
        <w:rPr>
          <w:rFonts w:eastAsia="Calibri" w:cstheme="minorHAnsi"/>
          <w:lang w:val="es-ES"/>
        </w:rPr>
        <w:t xml:space="preserve">entre ambos organismos colaboradores donde se realice </w:t>
      </w:r>
      <w:r w:rsidRPr="0061496C">
        <w:rPr>
          <w:rFonts w:eastAsia="Calibri" w:cstheme="minorHAnsi"/>
          <w:b/>
          <w:lang w:val="es-ES"/>
        </w:rPr>
        <w:t xml:space="preserve">el traspaso de las carpetas individuales de los </w:t>
      </w:r>
      <w:r w:rsidRPr="0061496C">
        <w:rPr>
          <w:rFonts w:eastAsia="Calibri" w:cstheme="minorHAnsi"/>
          <w:b/>
        </w:rPr>
        <w:t>niños, niñas y/o adolescentes</w:t>
      </w:r>
      <w:r w:rsidRPr="0061496C">
        <w:rPr>
          <w:rFonts w:eastAsia="Calibri" w:cstheme="minorHAnsi"/>
          <w:b/>
          <w:lang w:val="es-ES"/>
        </w:rPr>
        <w:t xml:space="preserve">. </w:t>
      </w:r>
      <w:r w:rsidRPr="0061496C">
        <w:rPr>
          <w:rFonts w:eastAsia="Times New Roman" w:cstheme="minorHAnsi"/>
          <w:lang w:eastAsia="es-CL"/>
        </w:rPr>
        <w:t xml:space="preserve">Esta instancia de entrega material de carpetas deberá concretarse con la revisión y recepción conforme por parte del </w:t>
      </w:r>
      <w:proofErr w:type="gramStart"/>
      <w:r w:rsidRPr="0061496C">
        <w:rPr>
          <w:rFonts w:eastAsia="Times New Roman" w:cstheme="minorHAnsi"/>
          <w:lang w:eastAsia="es-CL"/>
        </w:rPr>
        <w:t>Director</w:t>
      </w:r>
      <w:proofErr w:type="gramEnd"/>
      <w:r w:rsidRPr="0061496C">
        <w:rPr>
          <w:rFonts w:eastAsia="Times New Roman" w:cstheme="minorHAnsi"/>
          <w:lang w:eastAsia="es-CL"/>
        </w:rPr>
        <w:t>/a del nuevo proyecto, en base a la nómina antes señalada.</w:t>
      </w:r>
    </w:p>
    <w:p w14:paraId="62B35E09" w14:textId="77777777" w:rsidR="008D65CD" w:rsidRPr="0061496C" w:rsidRDefault="008D65CD" w:rsidP="0061496C">
      <w:pPr>
        <w:spacing w:after="0" w:line="240" w:lineRule="auto"/>
        <w:contextualSpacing/>
        <w:jc w:val="both"/>
        <w:rPr>
          <w:rFonts w:eastAsia="Calibri" w:cstheme="minorHAnsi"/>
          <w:lang w:val="es-ES"/>
        </w:rPr>
      </w:pPr>
    </w:p>
    <w:p w14:paraId="162B6D6B" w14:textId="77777777" w:rsidR="008D65CD" w:rsidRPr="0061496C" w:rsidRDefault="008D65CD" w:rsidP="0061496C">
      <w:pPr>
        <w:spacing w:after="0" w:line="240" w:lineRule="auto"/>
        <w:ind w:left="142"/>
        <w:contextualSpacing/>
        <w:jc w:val="both"/>
        <w:rPr>
          <w:rFonts w:eastAsia="Calibri" w:cstheme="minorHAnsi"/>
          <w:bCs/>
          <w:lang w:val="es-ES"/>
        </w:rPr>
      </w:pPr>
      <w:r w:rsidRPr="0061496C">
        <w:rPr>
          <w:rFonts w:eastAsia="Calibri" w:cstheme="minorHAnsi"/>
          <w:bCs/>
          <w:lang w:val="es-ES"/>
        </w:rPr>
        <w:t>En esta reunión el supervisor/a técnico debe participar, en razón que es la instancia donde debe constatar que la entrega de carpetas sea lo más completa posible, verificando que la documentación contenida en cada una de las carpetas sea revisada por el organismo colaborador que recibe, de manera de verificar que el proyecto que finaliza, entregue de forma adecuada y completa los documentos mínimos esperados, que serían:</w:t>
      </w:r>
    </w:p>
    <w:p w14:paraId="1B1155CD" w14:textId="77777777" w:rsidR="008D65CD" w:rsidRPr="0061496C" w:rsidRDefault="008D65CD" w:rsidP="0061496C">
      <w:pPr>
        <w:spacing w:after="0" w:line="240" w:lineRule="auto"/>
        <w:contextualSpacing/>
        <w:jc w:val="both"/>
        <w:rPr>
          <w:rFonts w:eastAsia="Calibri" w:cstheme="minorHAnsi"/>
          <w:bCs/>
          <w:lang w:val="es-ES"/>
        </w:rPr>
      </w:pPr>
    </w:p>
    <w:p w14:paraId="0315483B" w14:textId="77777777" w:rsidR="008D65CD" w:rsidRPr="0061496C" w:rsidRDefault="008D65CD" w:rsidP="0061496C">
      <w:pPr>
        <w:numPr>
          <w:ilvl w:val="0"/>
          <w:numId w:val="33"/>
        </w:numPr>
        <w:spacing w:after="0" w:line="240" w:lineRule="auto"/>
        <w:contextualSpacing/>
        <w:jc w:val="both"/>
        <w:rPr>
          <w:rFonts w:eastAsia="Calibri" w:cstheme="minorHAnsi"/>
          <w:bCs/>
          <w:lang w:val="es-ES"/>
        </w:rPr>
      </w:pPr>
      <w:r w:rsidRPr="0061496C">
        <w:rPr>
          <w:rFonts w:eastAsia="Calibri" w:cstheme="minorHAnsi"/>
          <w:bCs/>
          <w:lang w:val="es-ES"/>
        </w:rPr>
        <w:t xml:space="preserve">Ficha de identificación </w:t>
      </w:r>
      <w:r w:rsidRPr="0061496C">
        <w:rPr>
          <w:rFonts w:eastAsia="Calibri" w:cstheme="minorHAnsi"/>
        </w:rPr>
        <w:t>o de Antecedentes Básicos del niño, niña o adolescente</w:t>
      </w:r>
      <w:r w:rsidRPr="0061496C">
        <w:rPr>
          <w:rFonts w:eastAsia="Calibri" w:cstheme="minorHAnsi"/>
          <w:bCs/>
          <w:lang w:val="es-ES"/>
        </w:rPr>
        <w:t>.</w:t>
      </w:r>
    </w:p>
    <w:p w14:paraId="6280C018" w14:textId="77777777" w:rsidR="008D65CD" w:rsidRPr="0061496C" w:rsidRDefault="008D65CD" w:rsidP="0061496C">
      <w:pPr>
        <w:numPr>
          <w:ilvl w:val="0"/>
          <w:numId w:val="33"/>
        </w:numPr>
        <w:spacing w:after="0" w:line="240" w:lineRule="auto"/>
        <w:contextualSpacing/>
        <w:jc w:val="both"/>
        <w:rPr>
          <w:rFonts w:eastAsia="Calibri" w:cstheme="minorHAnsi"/>
          <w:bCs/>
          <w:lang w:val="es-ES"/>
        </w:rPr>
      </w:pPr>
      <w:r w:rsidRPr="0061496C">
        <w:rPr>
          <w:rFonts w:eastAsia="Calibri" w:cstheme="minorHAnsi"/>
          <w:bCs/>
          <w:lang w:val="es-ES"/>
        </w:rPr>
        <w:t>Informe diagnóstico con su respectivo verificador de envío a tribunal de familia.</w:t>
      </w:r>
    </w:p>
    <w:p w14:paraId="00564F90" w14:textId="77777777" w:rsidR="008D65CD" w:rsidRPr="0061496C" w:rsidRDefault="008D65CD" w:rsidP="0061496C">
      <w:pPr>
        <w:numPr>
          <w:ilvl w:val="0"/>
          <w:numId w:val="33"/>
        </w:numPr>
        <w:spacing w:after="0" w:line="240" w:lineRule="auto"/>
        <w:contextualSpacing/>
        <w:jc w:val="both"/>
        <w:rPr>
          <w:rFonts w:eastAsia="Calibri" w:cstheme="minorHAnsi"/>
          <w:bCs/>
          <w:lang w:val="es-ES"/>
        </w:rPr>
      </w:pPr>
      <w:r w:rsidRPr="0061496C">
        <w:rPr>
          <w:rFonts w:eastAsia="Calibri" w:cstheme="minorHAnsi"/>
          <w:bCs/>
          <w:lang w:val="es-ES"/>
        </w:rPr>
        <w:t>Plan de Intervención (a lo menos el último).</w:t>
      </w:r>
    </w:p>
    <w:p w14:paraId="0A36EE94" w14:textId="77777777" w:rsidR="008D65CD" w:rsidRPr="0061496C" w:rsidRDefault="008D65CD" w:rsidP="0061496C">
      <w:pPr>
        <w:numPr>
          <w:ilvl w:val="0"/>
          <w:numId w:val="33"/>
        </w:numPr>
        <w:spacing w:after="0" w:line="240" w:lineRule="auto"/>
        <w:contextualSpacing/>
        <w:jc w:val="both"/>
        <w:rPr>
          <w:rFonts w:eastAsia="Calibri" w:cstheme="minorHAnsi"/>
          <w:bCs/>
          <w:lang w:val="es-ES"/>
        </w:rPr>
      </w:pPr>
      <w:r w:rsidRPr="0061496C">
        <w:rPr>
          <w:rFonts w:eastAsia="Calibri" w:cstheme="minorHAnsi"/>
          <w:bCs/>
          <w:lang w:val="es-ES"/>
        </w:rPr>
        <w:t>Informes de avance con su respectivo verificador de envío a tribunal de familia, registros de intervención.</w:t>
      </w:r>
    </w:p>
    <w:p w14:paraId="786B5E22" w14:textId="77777777" w:rsidR="008D65CD" w:rsidRPr="0061496C" w:rsidRDefault="008D65CD" w:rsidP="0061496C">
      <w:pPr>
        <w:numPr>
          <w:ilvl w:val="0"/>
          <w:numId w:val="33"/>
        </w:numPr>
        <w:spacing w:after="0" w:line="240" w:lineRule="auto"/>
        <w:contextualSpacing/>
        <w:jc w:val="both"/>
        <w:rPr>
          <w:rFonts w:eastAsia="Calibri" w:cstheme="minorHAnsi"/>
          <w:bCs/>
          <w:lang w:val="es-ES"/>
        </w:rPr>
      </w:pPr>
      <w:r w:rsidRPr="0061496C">
        <w:rPr>
          <w:rFonts w:eastAsia="Calibri" w:cstheme="minorHAnsi"/>
          <w:bCs/>
          <w:lang w:val="es-ES"/>
        </w:rPr>
        <w:t>Instrumentos</w:t>
      </w:r>
      <w:r w:rsidRPr="0061496C">
        <w:rPr>
          <w:rFonts w:eastAsia="Calibri" w:cstheme="minorHAnsi"/>
        </w:rPr>
        <w:t xml:space="preserve"> de evaluación utilizados, tanto con el niño, niña o adolescente como con adultos relacionados -protocolos-.</w:t>
      </w:r>
    </w:p>
    <w:p w14:paraId="4A0739AD" w14:textId="77777777" w:rsidR="008D65CD" w:rsidRPr="0061496C" w:rsidRDefault="008D65CD" w:rsidP="0061496C">
      <w:pPr>
        <w:numPr>
          <w:ilvl w:val="0"/>
          <w:numId w:val="33"/>
        </w:numPr>
        <w:spacing w:after="0" w:line="240" w:lineRule="auto"/>
        <w:contextualSpacing/>
        <w:jc w:val="both"/>
        <w:rPr>
          <w:rFonts w:eastAsia="Calibri" w:cstheme="minorHAnsi"/>
          <w:bCs/>
          <w:lang w:val="es-ES"/>
        </w:rPr>
      </w:pPr>
      <w:r w:rsidRPr="0061496C">
        <w:rPr>
          <w:rFonts w:eastAsia="Calibri" w:cstheme="minorHAnsi"/>
        </w:rPr>
        <w:t>Certificado</w:t>
      </w:r>
      <w:r w:rsidRPr="0061496C">
        <w:rPr>
          <w:rFonts w:eastAsia="Calibri" w:cstheme="minorHAnsi"/>
          <w:bCs/>
          <w:lang w:val="es-ES"/>
        </w:rPr>
        <w:t xml:space="preserve"> de nacimiento.</w:t>
      </w:r>
    </w:p>
    <w:p w14:paraId="123C6BCE" w14:textId="77777777" w:rsidR="008D65CD" w:rsidRPr="0061496C" w:rsidRDefault="008D65CD" w:rsidP="0061496C">
      <w:pPr>
        <w:numPr>
          <w:ilvl w:val="0"/>
          <w:numId w:val="33"/>
        </w:numPr>
        <w:spacing w:after="0" w:line="240" w:lineRule="auto"/>
        <w:contextualSpacing/>
        <w:jc w:val="both"/>
        <w:rPr>
          <w:rFonts w:eastAsia="Calibri" w:cstheme="minorHAnsi"/>
          <w:bCs/>
          <w:lang w:val="es-ES"/>
        </w:rPr>
      </w:pPr>
      <w:r w:rsidRPr="0061496C">
        <w:rPr>
          <w:rFonts w:eastAsia="Calibri" w:cstheme="minorHAnsi"/>
          <w:bCs/>
          <w:lang w:val="es-ES"/>
        </w:rPr>
        <w:lastRenderedPageBreak/>
        <w:t>Orden ingreso y orden de egreso del Tribunal de Familia correspondiente.</w:t>
      </w:r>
    </w:p>
    <w:p w14:paraId="33007C07" w14:textId="77777777" w:rsidR="008D65CD" w:rsidRPr="0061496C" w:rsidRDefault="008D65CD" w:rsidP="0061496C">
      <w:pPr>
        <w:numPr>
          <w:ilvl w:val="0"/>
          <w:numId w:val="33"/>
        </w:numPr>
        <w:spacing w:after="0" w:line="240" w:lineRule="auto"/>
        <w:contextualSpacing/>
        <w:jc w:val="both"/>
        <w:rPr>
          <w:rFonts w:eastAsia="Calibri" w:cstheme="minorHAnsi"/>
          <w:bCs/>
          <w:lang w:val="es-ES"/>
        </w:rPr>
      </w:pPr>
      <w:r w:rsidRPr="0061496C">
        <w:rPr>
          <w:rFonts w:eastAsia="Calibri" w:cstheme="minorHAnsi"/>
          <w:bCs/>
          <w:lang w:val="es-ES"/>
        </w:rPr>
        <w:t>Antecedentes de salud y de educación pertinentes (en el caso específico de los centros residenciales, se deben entregar todos los antecedentes y documentación de salud y educación manejada).</w:t>
      </w:r>
    </w:p>
    <w:p w14:paraId="34A2E93E" w14:textId="77777777" w:rsidR="008D65CD" w:rsidRPr="0061496C" w:rsidRDefault="008D65CD" w:rsidP="0061496C">
      <w:pPr>
        <w:numPr>
          <w:ilvl w:val="0"/>
          <w:numId w:val="33"/>
        </w:numPr>
        <w:spacing w:after="0" w:line="240" w:lineRule="auto"/>
        <w:contextualSpacing/>
        <w:jc w:val="both"/>
        <w:rPr>
          <w:rFonts w:eastAsia="Calibri" w:cstheme="minorHAnsi"/>
          <w:bCs/>
          <w:lang w:val="es-ES"/>
        </w:rPr>
      </w:pPr>
      <w:r w:rsidRPr="0061496C">
        <w:rPr>
          <w:rFonts w:eastAsia="Calibri" w:cstheme="minorHAnsi"/>
          <w:bCs/>
          <w:lang w:val="es-ES"/>
        </w:rPr>
        <w:t>Toda documentación</w:t>
      </w:r>
      <w:r w:rsidRPr="0061496C">
        <w:rPr>
          <w:rFonts w:eastAsia="Calibri" w:cstheme="minorHAnsi"/>
        </w:rPr>
        <w:t xml:space="preserve"> relacionada con la aplicación de la Circular </w:t>
      </w:r>
      <w:proofErr w:type="spellStart"/>
      <w:r w:rsidRPr="0061496C">
        <w:rPr>
          <w:rFonts w:eastAsia="Calibri" w:cstheme="minorHAnsi"/>
        </w:rPr>
        <w:t>Nº</w:t>
      </w:r>
      <w:proofErr w:type="spellEnd"/>
      <w:r w:rsidRPr="0061496C">
        <w:rPr>
          <w:rFonts w:eastAsia="Calibri" w:cstheme="minorHAnsi"/>
        </w:rPr>
        <w:t xml:space="preserve"> 05, de fecha 06 de agosto de 2019, </w:t>
      </w:r>
      <w:r w:rsidRPr="0061496C">
        <w:rPr>
          <w:rFonts w:eastAsia="Calibri" w:cstheme="minorHAnsi"/>
          <w:bCs/>
        </w:rPr>
        <w:t xml:space="preserve">de este Servicio, que informa respecto del procedimiento que debe utilizarse en los proyectos que ejecutan los organismos colaboradores, ante hechos eventualmente constitutivos de delitos en contra de niños, niñas y adolescentes que se encuentren bajo el cuidado o atendidos en este proyecto, </w:t>
      </w:r>
      <w:r w:rsidRPr="0061496C">
        <w:rPr>
          <w:rFonts w:eastAsia="Calibri" w:cstheme="minorHAnsi"/>
        </w:rPr>
        <w:t>incluyendo medios de verificación de las acciones de denuncia, protección y contención realizadas por parte del proyecto</w:t>
      </w:r>
      <w:r w:rsidRPr="0061496C">
        <w:rPr>
          <w:rFonts w:eastAsia="Calibri" w:cstheme="minorHAnsi"/>
          <w:bCs/>
          <w:lang w:val="es-ES"/>
        </w:rPr>
        <w:t>.</w:t>
      </w:r>
    </w:p>
    <w:p w14:paraId="68DABB0D" w14:textId="77777777" w:rsidR="008D65CD" w:rsidRPr="0061496C" w:rsidRDefault="008D65CD" w:rsidP="0061496C">
      <w:pPr>
        <w:spacing w:after="0" w:line="240" w:lineRule="auto"/>
        <w:contextualSpacing/>
        <w:jc w:val="both"/>
        <w:rPr>
          <w:rFonts w:eastAsia="Calibri" w:cstheme="minorHAnsi"/>
          <w:bCs/>
          <w:lang w:val="es-ES"/>
        </w:rPr>
      </w:pPr>
    </w:p>
    <w:p w14:paraId="2A46BF29" w14:textId="77777777" w:rsidR="008D65CD" w:rsidRPr="0061496C" w:rsidRDefault="008D65CD" w:rsidP="0061496C">
      <w:pPr>
        <w:spacing w:after="0" w:line="240" w:lineRule="auto"/>
        <w:ind w:left="142"/>
        <w:contextualSpacing/>
        <w:jc w:val="both"/>
        <w:rPr>
          <w:rFonts w:eastAsia="Calibri" w:cstheme="minorHAnsi"/>
          <w:bCs/>
          <w:lang w:val="es-ES"/>
        </w:rPr>
      </w:pPr>
      <w:r w:rsidRPr="0061496C">
        <w:rPr>
          <w:rFonts w:eastAsia="Calibri" w:cstheme="minorHAnsi"/>
          <w:bCs/>
          <w:lang w:val="es-ES"/>
        </w:rPr>
        <w:t xml:space="preserve">De igual manera, en esta instancia, el supervisor/a técnico/a debe monitorear la entrega de una </w:t>
      </w:r>
      <w:r w:rsidRPr="0061496C">
        <w:rPr>
          <w:rFonts w:eastAsia="Calibri" w:cstheme="minorHAnsi"/>
        </w:rPr>
        <w:t xml:space="preserve">planilla, la cual es completada por el organismo colaborador del proyecto que finaliza, que consigne detalladamente la situación actual y proyección de cada caso vigente en el proyecto. </w:t>
      </w:r>
      <w:r w:rsidRPr="0061496C">
        <w:rPr>
          <w:rFonts w:eastAsia="Calibri" w:cstheme="minorHAnsi"/>
          <w:bCs/>
          <w:lang w:val="es-ES"/>
        </w:rPr>
        <w:t xml:space="preserve">En caso de que se detecte la falta de algún documento, el supervisor(a) técnico(a) debe exigir, al representante del proyecto que finaliza, su posterior entrega con plazos específicos para su realización. </w:t>
      </w:r>
    </w:p>
    <w:p w14:paraId="77204EC6" w14:textId="77777777" w:rsidR="008D65CD" w:rsidRPr="0061496C" w:rsidRDefault="008D65CD" w:rsidP="0061496C">
      <w:pPr>
        <w:spacing w:after="0" w:line="240" w:lineRule="auto"/>
        <w:ind w:left="142"/>
        <w:contextualSpacing/>
        <w:jc w:val="both"/>
        <w:rPr>
          <w:rFonts w:eastAsia="Calibri" w:cstheme="minorHAnsi"/>
        </w:rPr>
      </w:pPr>
    </w:p>
    <w:p w14:paraId="2D7AFBB1" w14:textId="77777777" w:rsidR="008D65CD" w:rsidRPr="0061496C" w:rsidRDefault="008D65CD" w:rsidP="0061496C">
      <w:pPr>
        <w:spacing w:after="0" w:line="240" w:lineRule="auto"/>
        <w:ind w:left="142"/>
        <w:contextualSpacing/>
        <w:jc w:val="both"/>
        <w:rPr>
          <w:rFonts w:eastAsia="Calibri" w:cstheme="minorHAnsi"/>
          <w:bCs/>
          <w:lang w:val="es-ES"/>
        </w:rPr>
      </w:pPr>
      <w:r w:rsidRPr="0061496C">
        <w:rPr>
          <w:rFonts w:eastAsia="Calibri" w:cstheme="minorHAnsi"/>
        </w:rPr>
        <w:t xml:space="preserve">De esta reunión </w:t>
      </w:r>
      <w:r w:rsidRPr="0061496C">
        <w:rPr>
          <w:rFonts w:eastAsia="Calibri" w:cstheme="minorHAnsi"/>
          <w:bCs/>
          <w:lang w:val="es-ES"/>
        </w:rPr>
        <w:t>el supervisor/a técnico/a debe levantar un acta (que contenga, a lo menos, la fecha de su realización, la identificación de los participantes, los temas abordados, observaciones generales y acuerdos o exigencias establecidas señalando los responsables y plazos para su cumplimiento), que posteriormente debe ser archivada en las carpetas de ambos proyectos (manejadas en las Unidades Técnicas de Protección) y elaborar un informe de supervisión asociado al proyecto que finaliza.</w:t>
      </w:r>
    </w:p>
    <w:p w14:paraId="62166F38" w14:textId="77777777" w:rsidR="008D65CD" w:rsidRPr="0061496C" w:rsidRDefault="008D65CD" w:rsidP="0061496C">
      <w:pPr>
        <w:spacing w:after="0" w:line="240" w:lineRule="auto"/>
        <w:contextualSpacing/>
        <w:jc w:val="both"/>
        <w:rPr>
          <w:rFonts w:eastAsia="Calibri" w:cstheme="minorHAnsi"/>
          <w:bCs/>
          <w:lang w:val="es-ES"/>
        </w:rPr>
      </w:pPr>
    </w:p>
    <w:p w14:paraId="11B5A0D9" w14:textId="77777777" w:rsidR="008D65CD" w:rsidRPr="0061496C" w:rsidRDefault="008D65CD" w:rsidP="0061496C">
      <w:pPr>
        <w:spacing w:after="0" w:line="240" w:lineRule="auto"/>
        <w:ind w:left="142"/>
        <w:contextualSpacing/>
        <w:jc w:val="both"/>
        <w:rPr>
          <w:rFonts w:eastAsia="Calibri" w:cstheme="minorHAnsi"/>
        </w:rPr>
      </w:pPr>
      <w:r w:rsidRPr="0061496C">
        <w:rPr>
          <w:rFonts w:eastAsia="Calibri" w:cstheme="minorHAnsi"/>
        </w:rPr>
        <w:t>Cabe señalar que en el caso de los centros o proyectos – incluidos DAM -, al momento del cierre, no tengan niños, niñas o adolescentes vigentes, no aplica la realización de esta reunión.</w:t>
      </w:r>
    </w:p>
    <w:p w14:paraId="7FE84EB7" w14:textId="77777777" w:rsidR="008D65CD" w:rsidRPr="0061496C" w:rsidRDefault="008D65CD" w:rsidP="0061496C">
      <w:pPr>
        <w:spacing w:after="0" w:line="240" w:lineRule="auto"/>
        <w:contextualSpacing/>
        <w:jc w:val="both"/>
        <w:rPr>
          <w:rFonts w:eastAsia="Calibri" w:cstheme="minorHAnsi"/>
          <w:bCs/>
          <w:lang w:val="es-ES"/>
        </w:rPr>
      </w:pPr>
    </w:p>
    <w:p w14:paraId="0E20B0EE" w14:textId="77777777" w:rsidR="008D65CD" w:rsidRPr="0061496C" w:rsidRDefault="008D65CD" w:rsidP="0061496C">
      <w:pPr>
        <w:spacing w:after="0" w:line="240" w:lineRule="auto"/>
        <w:ind w:left="142"/>
        <w:jc w:val="both"/>
        <w:rPr>
          <w:rFonts w:eastAsia="Calibri" w:cstheme="minorHAnsi"/>
          <w:lang w:val="es-ES"/>
        </w:rPr>
      </w:pPr>
      <w:r w:rsidRPr="0061496C">
        <w:rPr>
          <w:rFonts w:eastAsia="Calibri" w:cstheme="minorHAnsi"/>
        </w:rPr>
        <w:t xml:space="preserve">En relación con los </w:t>
      </w:r>
      <w:r w:rsidRPr="0061496C">
        <w:rPr>
          <w:rFonts w:eastAsia="Calibri" w:cstheme="minorHAnsi"/>
          <w:u w:val="single"/>
        </w:rPr>
        <w:t>Informes de Supervisión</w:t>
      </w:r>
      <w:r w:rsidRPr="0061496C">
        <w:rPr>
          <w:rFonts w:eastAsia="Calibri" w:cstheme="minorHAnsi"/>
        </w:rPr>
        <w:t xml:space="preserve">, se deberá consignar este acto </w:t>
      </w:r>
      <w:r w:rsidRPr="0061496C">
        <w:rPr>
          <w:rFonts w:eastAsia="Calibri" w:cstheme="minorHAnsi"/>
          <w:bCs/>
        </w:rPr>
        <w:t>de entrega y/o traspaso de las carpetas de los niños, niñas adolescentes</w:t>
      </w:r>
      <w:r w:rsidRPr="0061496C">
        <w:rPr>
          <w:rFonts w:eastAsia="Calibri" w:cstheme="minorHAnsi"/>
          <w:b/>
        </w:rPr>
        <w:t xml:space="preserve"> </w:t>
      </w:r>
      <w:r w:rsidRPr="0061496C">
        <w:rPr>
          <w:rFonts w:eastAsia="Calibri" w:cstheme="minorHAnsi"/>
        </w:rPr>
        <w:t xml:space="preserve">en la dimensión del informe que aborde las condiciones de las carpetas individuales. Además, </w:t>
      </w:r>
      <w:r w:rsidRPr="0061496C">
        <w:rPr>
          <w:rFonts w:eastAsia="Calibri" w:cstheme="minorHAnsi"/>
          <w:lang w:val="es-ES"/>
        </w:rPr>
        <w:t xml:space="preserve">se espera que en el acápite Conclusiones del Informe de Supervisión, se consigne la opinión técnica del supervisor, sobre el desarrollo de la reunión realizada, señalando los aspectos que dificultaron y facilitaron la entrega y/o traspaso de casos y antecedentes de los </w:t>
      </w:r>
      <w:r w:rsidRPr="0061496C">
        <w:rPr>
          <w:rFonts w:eastAsia="Calibri" w:cstheme="minorHAnsi"/>
          <w:bCs/>
        </w:rPr>
        <w:t>niños, niñas adolescentes</w:t>
      </w:r>
      <w:r w:rsidRPr="0061496C">
        <w:rPr>
          <w:rFonts w:eastAsia="Calibri" w:cstheme="minorHAnsi"/>
          <w:lang w:val="es-ES"/>
        </w:rPr>
        <w:t>.</w:t>
      </w:r>
    </w:p>
    <w:p w14:paraId="1730440D" w14:textId="77777777" w:rsidR="008D65CD" w:rsidRPr="0061496C" w:rsidRDefault="008D65CD" w:rsidP="0061496C">
      <w:pPr>
        <w:spacing w:after="0" w:line="240" w:lineRule="auto"/>
        <w:ind w:left="142"/>
        <w:contextualSpacing/>
        <w:jc w:val="both"/>
        <w:rPr>
          <w:rFonts w:eastAsia="Calibri" w:cstheme="minorHAnsi"/>
          <w:bCs/>
          <w:lang w:val="es-ES"/>
        </w:rPr>
      </w:pPr>
    </w:p>
    <w:p w14:paraId="31AF52EE" w14:textId="77777777" w:rsidR="008D65CD" w:rsidRPr="0061496C" w:rsidRDefault="008D65CD" w:rsidP="0061496C">
      <w:pPr>
        <w:spacing w:after="0" w:line="240" w:lineRule="auto"/>
        <w:ind w:left="142"/>
        <w:contextualSpacing/>
        <w:jc w:val="both"/>
        <w:rPr>
          <w:rFonts w:eastAsia="Calibri" w:cstheme="minorHAnsi"/>
          <w:lang w:val="es-ES"/>
        </w:rPr>
      </w:pPr>
      <w:r w:rsidRPr="0061496C">
        <w:rPr>
          <w:rFonts w:eastAsia="Calibri" w:cstheme="minorHAnsi"/>
          <w:lang w:val="es-ES"/>
        </w:rPr>
        <w:t xml:space="preserve">Cabe señalar que posteriormente este traspaso, podría demandar otras instancias de trabajo entre ambos proyectos, a fin de dar a conocer aspectos que faciliten y favorezcan la continuidad de la intervención. En estas instancias, podrían participar el o los supervisores técnicos de los proyectos involucrados, siempre que se estime relevante y necesaria su presencia en estas reuniones. </w:t>
      </w:r>
    </w:p>
    <w:p w14:paraId="2E0D54BF" w14:textId="77777777" w:rsidR="008D65CD" w:rsidRPr="0061496C" w:rsidRDefault="008D65CD" w:rsidP="0061496C">
      <w:pPr>
        <w:spacing w:after="0" w:line="240" w:lineRule="auto"/>
        <w:contextualSpacing/>
        <w:jc w:val="both"/>
        <w:rPr>
          <w:rFonts w:eastAsia="Calibri" w:cstheme="minorHAnsi"/>
          <w:lang w:val="es-ES"/>
        </w:rPr>
      </w:pPr>
    </w:p>
    <w:p w14:paraId="5078E686" w14:textId="77777777" w:rsidR="008D65CD" w:rsidRPr="0061496C" w:rsidRDefault="008D65CD" w:rsidP="0061496C">
      <w:pPr>
        <w:numPr>
          <w:ilvl w:val="1"/>
          <w:numId w:val="35"/>
        </w:numPr>
        <w:spacing w:after="0" w:line="240" w:lineRule="auto"/>
        <w:ind w:left="142" w:hanging="426"/>
        <w:contextualSpacing/>
        <w:jc w:val="both"/>
        <w:rPr>
          <w:rFonts w:eastAsia="Calibri" w:cstheme="minorHAnsi"/>
        </w:rPr>
      </w:pPr>
      <w:r w:rsidRPr="0061496C">
        <w:rPr>
          <w:rFonts w:eastAsia="Calibri" w:cstheme="minorHAnsi"/>
        </w:rPr>
        <w:t xml:space="preserve">En relación con la realización de acciones y gestiones de control ante el cierre de un proyecto, </w:t>
      </w:r>
      <w:r w:rsidRPr="0061496C">
        <w:rPr>
          <w:rFonts w:eastAsia="Calibri" w:cstheme="minorHAnsi"/>
          <w:u w:val="single"/>
        </w:rPr>
        <w:t>cuando no está resuelto administrativamente</w:t>
      </w:r>
      <w:r w:rsidRPr="0061496C">
        <w:rPr>
          <w:rFonts w:eastAsia="Calibri" w:cstheme="minorHAnsi"/>
        </w:rPr>
        <w:t xml:space="preserve"> el organismo colaborador que asumirá la ejecución o se presenten situaciones de carácter excepcional para la efectiva entrega y traspaso de las carpetas individuales de los </w:t>
      </w:r>
      <w:r w:rsidRPr="0061496C">
        <w:rPr>
          <w:rFonts w:eastAsia="Calibri" w:cstheme="minorHAnsi"/>
          <w:bCs/>
        </w:rPr>
        <w:t>niños, niñas adolescentes</w:t>
      </w:r>
      <w:r w:rsidRPr="0061496C">
        <w:rPr>
          <w:rFonts w:eastAsia="Calibri" w:cstheme="minorHAnsi"/>
        </w:rPr>
        <w:t>, se precisa lo siguiente:</w:t>
      </w:r>
    </w:p>
    <w:p w14:paraId="493072ED" w14:textId="77777777" w:rsidR="008D65CD" w:rsidRPr="0061496C" w:rsidRDefault="008D65CD" w:rsidP="0061496C">
      <w:pPr>
        <w:spacing w:after="0" w:line="240" w:lineRule="auto"/>
        <w:ind w:left="360"/>
        <w:contextualSpacing/>
        <w:jc w:val="both"/>
        <w:rPr>
          <w:rFonts w:eastAsia="Calibri" w:cstheme="minorHAnsi"/>
        </w:rPr>
      </w:pPr>
    </w:p>
    <w:p w14:paraId="62B5DC8A" w14:textId="77777777" w:rsidR="008D65CD" w:rsidRPr="0061496C" w:rsidRDefault="008D65CD" w:rsidP="0061496C">
      <w:pPr>
        <w:spacing w:after="0" w:line="240" w:lineRule="auto"/>
        <w:ind w:left="142"/>
        <w:jc w:val="both"/>
        <w:rPr>
          <w:rFonts w:eastAsia="Calibri" w:cstheme="minorHAnsi"/>
        </w:rPr>
      </w:pPr>
      <w:r w:rsidRPr="0061496C">
        <w:rPr>
          <w:rFonts w:eastAsia="Calibri" w:cstheme="minorHAnsi"/>
        </w:rPr>
        <w:t xml:space="preserve">De existir situaciones excepcionales asociadas a recursos de reposición o jerárquicos en curso, que causen un desfase para la implementación oportuna respecto de la fecha de inicio, existiere una negativa de entregar documentación o ausencia de disposición de colaborar en el traspaso u otras circunstancias que administrativamente impliquen discontinuidad de la atención de los </w:t>
      </w:r>
      <w:r w:rsidRPr="0061496C">
        <w:rPr>
          <w:rFonts w:eastAsia="Calibri" w:cstheme="minorHAnsi"/>
          <w:bCs/>
        </w:rPr>
        <w:t>niños, niñas adolescentes</w:t>
      </w:r>
      <w:r w:rsidRPr="0061496C">
        <w:rPr>
          <w:rFonts w:eastAsia="Calibri" w:cstheme="minorHAnsi"/>
        </w:rPr>
        <w:t>, la Dirección Regional, deberá adoptar medidas de emergencia u otras soluciones atingentes al resguardo del interés superior de los niños, niñas y adolescentes, que podrían conllevar la participación mancomunada de las distintas instancias del Servicio.</w:t>
      </w:r>
    </w:p>
    <w:p w14:paraId="75DA904B" w14:textId="77777777" w:rsidR="008D65CD" w:rsidRPr="0061496C" w:rsidRDefault="008D65CD" w:rsidP="0061496C">
      <w:pPr>
        <w:spacing w:after="0" w:line="240" w:lineRule="auto"/>
        <w:contextualSpacing/>
        <w:jc w:val="both"/>
        <w:rPr>
          <w:rFonts w:eastAsia="Calibri" w:cstheme="minorHAnsi"/>
          <w:b/>
          <w:lang w:val="es-ES"/>
        </w:rPr>
      </w:pPr>
    </w:p>
    <w:p w14:paraId="5CDE783E" w14:textId="77777777" w:rsidR="008D65CD" w:rsidRPr="0061496C" w:rsidRDefault="008D65CD" w:rsidP="0061496C">
      <w:pPr>
        <w:spacing w:after="0" w:line="240" w:lineRule="auto"/>
        <w:ind w:left="142"/>
        <w:contextualSpacing/>
        <w:jc w:val="both"/>
        <w:rPr>
          <w:rFonts w:eastAsia="Calibri" w:cstheme="minorHAnsi"/>
        </w:rPr>
      </w:pPr>
      <w:r w:rsidRPr="0061496C">
        <w:rPr>
          <w:rFonts w:eastAsia="Calibri" w:cstheme="minorHAnsi"/>
          <w:bCs/>
          <w:lang w:val="es-ES"/>
        </w:rPr>
        <w:lastRenderedPageBreak/>
        <w:t xml:space="preserve">En esta reunión, que debe encabezar el </w:t>
      </w:r>
      <w:proofErr w:type="gramStart"/>
      <w:r w:rsidRPr="0061496C">
        <w:rPr>
          <w:rFonts w:eastAsia="Calibri" w:cstheme="minorHAnsi"/>
          <w:bCs/>
          <w:lang w:val="es-ES"/>
        </w:rPr>
        <w:t>Director</w:t>
      </w:r>
      <w:proofErr w:type="gramEnd"/>
      <w:r w:rsidRPr="0061496C">
        <w:rPr>
          <w:rFonts w:eastAsia="Calibri" w:cstheme="minorHAnsi"/>
          <w:bCs/>
          <w:lang w:val="es-ES"/>
        </w:rPr>
        <w:t xml:space="preserve">(a) Regional o un funcionario(a) que lo represente, debe participar también supervisor/a técnico, verificando que la entrega de carpetas sea lo más completa posible (según especificación realizada precedentemente), revisándose la documentación contenida en cada una de las carpetas en las mismas condiciones que si estuvieran siendo entregadas a otro organismo colaborador. De igual manera, en esta instancia, el supervisor/a técnico/a debe monitorear la entrega de una </w:t>
      </w:r>
      <w:r w:rsidRPr="0061496C">
        <w:rPr>
          <w:rFonts w:eastAsia="Calibri" w:cstheme="minorHAnsi"/>
        </w:rPr>
        <w:t xml:space="preserve">planilla, completada por el organismo colaborador, que consigne detalladamente la situación actual y proyección de cada caso vigente en el proyecto. </w:t>
      </w:r>
    </w:p>
    <w:p w14:paraId="5DB7CB0C" w14:textId="77777777" w:rsidR="008D65CD" w:rsidRPr="0061496C" w:rsidRDefault="008D65CD" w:rsidP="0061496C">
      <w:pPr>
        <w:spacing w:after="0" w:line="240" w:lineRule="auto"/>
        <w:ind w:left="348"/>
        <w:contextualSpacing/>
        <w:jc w:val="both"/>
        <w:rPr>
          <w:rFonts w:eastAsia="Calibri" w:cstheme="minorHAnsi"/>
          <w:bCs/>
          <w:lang w:val="es-ES"/>
        </w:rPr>
      </w:pPr>
    </w:p>
    <w:p w14:paraId="6EF5741B" w14:textId="77777777" w:rsidR="008D65CD" w:rsidRPr="0061496C" w:rsidRDefault="008D65CD" w:rsidP="0061496C">
      <w:pPr>
        <w:spacing w:after="0" w:line="240" w:lineRule="auto"/>
        <w:ind w:left="142"/>
        <w:contextualSpacing/>
        <w:jc w:val="both"/>
        <w:rPr>
          <w:rFonts w:eastAsia="Calibri" w:cstheme="minorHAnsi"/>
          <w:bCs/>
          <w:lang w:val="es-ES"/>
        </w:rPr>
      </w:pPr>
      <w:proofErr w:type="gramStart"/>
      <w:r w:rsidRPr="0061496C">
        <w:rPr>
          <w:rFonts w:eastAsia="Calibri" w:cstheme="minorHAnsi"/>
          <w:bCs/>
          <w:lang w:val="es-ES"/>
        </w:rPr>
        <w:t>En caso que</w:t>
      </w:r>
      <w:proofErr w:type="gramEnd"/>
      <w:r w:rsidRPr="0061496C">
        <w:rPr>
          <w:rFonts w:eastAsia="Calibri" w:cstheme="minorHAnsi"/>
          <w:bCs/>
          <w:lang w:val="es-ES"/>
        </w:rPr>
        <w:t xml:space="preserve"> se detecte la falta de algún documento, el supervisor(a) técnico(a) debe exigir al representante del proyecto que finaliza, su posterior entrega, fijándole un plazo de 7 días hábiles para ello. </w:t>
      </w:r>
    </w:p>
    <w:p w14:paraId="59742D76" w14:textId="77777777" w:rsidR="008D65CD" w:rsidRPr="0061496C" w:rsidRDefault="008D65CD" w:rsidP="0061496C">
      <w:pPr>
        <w:spacing w:after="0" w:line="240" w:lineRule="auto"/>
        <w:ind w:left="142"/>
        <w:contextualSpacing/>
        <w:jc w:val="both"/>
        <w:rPr>
          <w:rFonts w:eastAsia="Calibri" w:cstheme="minorHAnsi"/>
        </w:rPr>
      </w:pPr>
    </w:p>
    <w:p w14:paraId="5900F93C" w14:textId="77777777" w:rsidR="008D65CD" w:rsidRPr="0061496C" w:rsidRDefault="008D65CD" w:rsidP="0061496C">
      <w:pPr>
        <w:spacing w:after="0" w:line="240" w:lineRule="auto"/>
        <w:ind w:left="142"/>
        <w:contextualSpacing/>
        <w:jc w:val="both"/>
        <w:rPr>
          <w:rFonts w:eastAsia="Calibri" w:cstheme="minorHAnsi"/>
          <w:bCs/>
          <w:lang w:val="es-ES"/>
        </w:rPr>
      </w:pPr>
      <w:r w:rsidRPr="0061496C">
        <w:rPr>
          <w:rFonts w:eastAsia="Calibri" w:cstheme="minorHAnsi"/>
        </w:rPr>
        <w:t xml:space="preserve">De esta reunión </w:t>
      </w:r>
      <w:r w:rsidRPr="0061496C">
        <w:rPr>
          <w:rFonts w:eastAsia="Calibri" w:cstheme="minorHAnsi"/>
          <w:bCs/>
          <w:lang w:val="es-ES"/>
        </w:rPr>
        <w:t>el supervisor/a técnico/a debe levantar un acta (que contenga, a lo menos, la fecha de su realización, la identificación de los participantes, los temas abordados, observaciones generales y acuerdos o exigencias establecidas señalando los responsables y plazos para su cumplimiento) que posteriormente debe ser archivada en la carpeta del proyecto que finaliza (manejada en las unidades técnicas de protección) y elaborar un informe de supervisión.</w:t>
      </w:r>
    </w:p>
    <w:p w14:paraId="156645D2" w14:textId="77777777" w:rsidR="008D65CD" w:rsidRPr="0061496C" w:rsidRDefault="008D65CD" w:rsidP="0061496C">
      <w:pPr>
        <w:spacing w:after="0" w:line="240" w:lineRule="auto"/>
        <w:ind w:left="360"/>
        <w:contextualSpacing/>
        <w:jc w:val="both"/>
        <w:rPr>
          <w:rFonts w:eastAsia="Calibri" w:cstheme="minorHAnsi"/>
          <w:lang w:val="es-ES"/>
        </w:rPr>
      </w:pPr>
    </w:p>
    <w:p w14:paraId="0F9146A9" w14:textId="77777777" w:rsidR="008D65CD" w:rsidRPr="0061496C" w:rsidRDefault="008D65CD" w:rsidP="0061496C">
      <w:pPr>
        <w:spacing w:after="0" w:line="240" w:lineRule="auto"/>
        <w:ind w:left="142"/>
        <w:contextualSpacing/>
        <w:jc w:val="both"/>
        <w:rPr>
          <w:rFonts w:eastAsia="Calibri" w:cstheme="minorHAnsi"/>
          <w:bCs/>
          <w:lang w:val="es-ES"/>
        </w:rPr>
      </w:pPr>
      <w:r w:rsidRPr="0061496C">
        <w:rPr>
          <w:rFonts w:eastAsia="Calibri" w:cstheme="minorHAnsi"/>
        </w:rPr>
        <w:t xml:space="preserve">En relación con los </w:t>
      </w:r>
      <w:r w:rsidRPr="0061496C">
        <w:rPr>
          <w:rFonts w:eastAsia="Calibri" w:cstheme="minorHAnsi"/>
          <w:u w:val="single"/>
        </w:rPr>
        <w:t>Informes de Supervisión</w:t>
      </w:r>
      <w:r w:rsidRPr="0061496C">
        <w:rPr>
          <w:rFonts w:eastAsia="Calibri" w:cstheme="minorHAnsi"/>
        </w:rPr>
        <w:t xml:space="preserve">, se deberá consignar este acto </w:t>
      </w:r>
      <w:r w:rsidRPr="0061496C">
        <w:rPr>
          <w:rFonts w:eastAsia="Calibri" w:cstheme="minorHAnsi"/>
          <w:bCs/>
        </w:rPr>
        <w:t>de entrega y/o traspaso de las carpetas de los niños, niñas adolescentes</w:t>
      </w:r>
      <w:r w:rsidRPr="0061496C">
        <w:rPr>
          <w:rFonts w:eastAsia="Calibri" w:cstheme="minorHAnsi"/>
          <w:b/>
        </w:rPr>
        <w:t xml:space="preserve"> </w:t>
      </w:r>
      <w:r w:rsidRPr="0061496C">
        <w:rPr>
          <w:rFonts w:eastAsia="Calibri" w:cstheme="minorHAnsi"/>
        </w:rPr>
        <w:t xml:space="preserve">en la dimensión del informe que aborde las condiciones de las carpetas individuales. Además, </w:t>
      </w:r>
      <w:r w:rsidRPr="0061496C">
        <w:rPr>
          <w:rFonts w:eastAsia="Calibri" w:cstheme="minorHAnsi"/>
          <w:lang w:val="es-ES"/>
        </w:rPr>
        <w:t xml:space="preserve">se espera que en el acápite </w:t>
      </w:r>
      <w:r w:rsidRPr="0061496C">
        <w:rPr>
          <w:rFonts w:eastAsia="Calibri" w:cstheme="minorHAnsi"/>
          <w:i/>
          <w:lang w:val="es-ES"/>
        </w:rPr>
        <w:t>Conclusiones</w:t>
      </w:r>
      <w:r w:rsidRPr="0061496C">
        <w:rPr>
          <w:rFonts w:eastAsia="Calibri" w:cstheme="minorHAnsi"/>
          <w:lang w:val="es-ES"/>
        </w:rPr>
        <w:t xml:space="preserve"> del Informe de Supervisión la opinión técnica del supervisor, sobre el desarrollo de la reunión realizada, señalando los aspectos que dificultaron y facilitaron la entrega y/o traspaso de casos y antecedentes de los </w:t>
      </w:r>
      <w:r w:rsidRPr="0061496C">
        <w:rPr>
          <w:rFonts w:eastAsia="Calibri" w:cstheme="minorHAnsi"/>
          <w:bCs/>
        </w:rPr>
        <w:t>niños, niñas adolescentes</w:t>
      </w:r>
      <w:r w:rsidRPr="0061496C">
        <w:rPr>
          <w:rFonts w:eastAsia="Calibri" w:cstheme="minorHAnsi"/>
          <w:lang w:val="es-ES"/>
        </w:rPr>
        <w:t>.</w:t>
      </w:r>
    </w:p>
    <w:p w14:paraId="53506BCE" w14:textId="77777777" w:rsidR="008D65CD" w:rsidRPr="0061496C" w:rsidRDefault="008D65CD" w:rsidP="0061496C">
      <w:pPr>
        <w:spacing w:after="0" w:line="240" w:lineRule="auto"/>
        <w:contextualSpacing/>
        <w:jc w:val="both"/>
        <w:rPr>
          <w:rFonts w:eastAsia="Calibri" w:cstheme="minorHAnsi"/>
          <w:lang w:val="es-ES"/>
        </w:rPr>
      </w:pPr>
    </w:p>
    <w:p w14:paraId="4F449055" w14:textId="77777777" w:rsidR="008D65CD" w:rsidRPr="0061496C" w:rsidRDefault="008D65CD" w:rsidP="0061496C">
      <w:pPr>
        <w:spacing w:after="0" w:line="240" w:lineRule="auto"/>
        <w:ind w:left="142"/>
        <w:contextualSpacing/>
        <w:jc w:val="both"/>
        <w:rPr>
          <w:rFonts w:eastAsia="Calibri" w:cstheme="minorHAnsi"/>
          <w:lang w:val="es-ES"/>
        </w:rPr>
      </w:pPr>
      <w:r w:rsidRPr="0061496C">
        <w:rPr>
          <w:rFonts w:eastAsia="Calibri" w:cstheme="minorHAnsi"/>
          <w:lang w:val="es-ES"/>
        </w:rPr>
        <w:t>Es dable señalar que el adecuado almacenamiento de estas carpetas será de responsabilidad de la Dirección Regional respectiva, garantizando que los documentos sean conservados adecuadamente hasta la posterior entrega a un nuevo organismo colaborador.</w:t>
      </w:r>
    </w:p>
    <w:p w14:paraId="1461E632" w14:textId="77777777" w:rsidR="008D65CD" w:rsidRPr="0061496C" w:rsidRDefault="008D65CD" w:rsidP="0061496C">
      <w:pPr>
        <w:spacing w:after="0" w:line="240" w:lineRule="auto"/>
        <w:ind w:left="142"/>
        <w:contextualSpacing/>
        <w:jc w:val="both"/>
        <w:rPr>
          <w:rFonts w:eastAsia="Calibri" w:cstheme="minorHAnsi"/>
          <w:lang w:val="es-ES"/>
        </w:rPr>
      </w:pPr>
    </w:p>
    <w:p w14:paraId="0AC8D36D" w14:textId="77777777" w:rsidR="008D65CD" w:rsidRPr="0061496C" w:rsidRDefault="008D65CD" w:rsidP="0061496C">
      <w:pPr>
        <w:spacing w:after="0" w:line="240" w:lineRule="auto"/>
        <w:ind w:left="142"/>
        <w:contextualSpacing/>
        <w:jc w:val="both"/>
        <w:rPr>
          <w:rFonts w:eastAsia="Calibri" w:cstheme="minorHAnsi"/>
        </w:rPr>
      </w:pPr>
      <w:r w:rsidRPr="0061496C">
        <w:rPr>
          <w:rFonts w:eastAsia="Calibri" w:cstheme="minorHAnsi"/>
          <w:lang w:val="es-ES"/>
        </w:rPr>
        <w:t>En el traspaso de carpetas a un nuevo organismo colaborador, debe efectuarse en</w:t>
      </w:r>
      <w:r w:rsidRPr="0061496C">
        <w:rPr>
          <w:rFonts w:eastAsia="Calibri" w:cstheme="minorHAnsi"/>
          <w:bCs/>
          <w:lang w:val="es-ES"/>
        </w:rPr>
        <w:t xml:space="preserve"> una reunión, que debe encabezar el </w:t>
      </w:r>
      <w:proofErr w:type="gramStart"/>
      <w:r w:rsidRPr="0061496C">
        <w:rPr>
          <w:rFonts w:eastAsia="Calibri" w:cstheme="minorHAnsi"/>
          <w:bCs/>
          <w:lang w:val="es-ES"/>
        </w:rPr>
        <w:t>Director</w:t>
      </w:r>
      <w:proofErr w:type="gramEnd"/>
      <w:r w:rsidRPr="0061496C">
        <w:rPr>
          <w:rFonts w:eastAsia="Calibri" w:cstheme="minorHAnsi"/>
          <w:bCs/>
          <w:lang w:val="es-ES"/>
        </w:rPr>
        <w:t xml:space="preserve">(a) Regional o un funcionario(a) que lo represente, y que participó en la reunión de recepción y, también debe participar supervisor/a técnico, verificando que se realice la entrega de carpetas y la </w:t>
      </w:r>
      <w:r w:rsidRPr="0061496C">
        <w:rPr>
          <w:rFonts w:eastAsia="Calibri" w:cstheme="minorHAnsi"/>
        </w:rPr>
        <w:t>planilla elaborada por el proyecto antecesor.</w:t>
      </w:r>
    </w:p>
    <w:p w14:paraId="5563A61B" w14:textId="77777777" w:rsidR="008D65CD" w:rsidRPr="0061496C" w:rsidRDefault="008D65CD" w:rsidP="0061496C">
      <w:pPr>
        <w:spacing w:after="0" w:line="240" w:lineRule="auto"/>
        <w:ind w:left="850"/>
        <w:contextualSpacing/>
        <w:jc w:val="both"/>
        <w:rPr>
          <w:rFonts w:eastAsia="Calibri" w:cstheme="minorHAnsi"/>
        </w:rPr>
      </w:pPr>
    </w:p>
    <w:p w14:paraId="6AE84BC6" w14:textId="77777777" w:rsidR="008D65CD" w:rsidRPr="0061496C" w:rsidRDefault="008D65CD" w:rsidP="0061496C">
      <w:pPr>
        <w:spacing w:after="0" w:line="240" w:lineRule="auto"/>
        <w:ind w:left="142"/>
        <w:contextualSpacing/>
        <w:jc w:val="both"/>
        <w:rPr>
          <w:rFonts w:eastAsia="Calibri" w:cstheme="minorHAnsi"/>
          <w:bCs/>
          <w:lang w:val="es-ES"/>
        </w:rPr>
      </w:pPr>
      <w:r w:rsidRPr="0061496C">
        <w:rPr>
          <w:rFonts w:eastAsia="Calibri" w:cstheme="minorHAnsi"/>
        </w:rPr>
        <w:t xml:space="preserve">De esta reunión, </w:t>
      </w:r>
      <w:r w:rsidRPr="0061496C">
        <w:rPr>
          <w:rFonts w:eastAsia="Calibri" w:cstheme="minorHAnsi"/>
          <w:bCs/>
          <w:lang w:val="es-ES"/>
        </w:rPr>
        <w:t xml:space="preserve">el supervisor/a técnico/a deberá levantar un acta (que contenga, a lo menos, la fecha de su realización, la identificación de los participantes, los temas abordados, observaciones generales y acuerdos o exigencias establecidas señalando los responsables y plazos para su cumplimiento) que posteriormente debe ser archivada en la carpeta del proyecto que comienza la ejecución y atención de los </w:t>
      </w:r>
      <w:r w:rsidRPr="0061496C">
        <w:rPr>
          <w:rFonts w:eastAsia="Calibri" w:cstheme="minorHAnsi"/>
          <w:bCs/>
        </w:rPr>
        <w:t>niños, niñas adolescentes</w:t>
      </w:r>
      <w:r w:rsidRPr="0061496C" w:rsidDel="004973E5">
        <w:rPr>
          <w:rFonts w:eastAsia="Calibri" w:cstheme="minorHAnsi"/>
          <w:bCs/>
          <w:lang w:val="es-ES"/>
        </w:rPr>
        <w:t xml:space="preserve"> </w:t>
      </w:r>
      <w:r w:rsidRPr="0061496C">
        <w:rPr>
          <w:rFonts w:eastAsia="Calibri" w:cstheme="minorHAnsi"/>
          <w:bCs/>
          <w:lang w:val="es-ES"/>
        </w:rPr>
        <w:t>(manejada en las unidades técnicas de protección).</w:t>
      </w:r>
    </w:p>
    <w:p w14:paraId="6CAFCF55" w14:textId="77777777" w:rsidR="008D65CD" w:rsidRPr="0061496C" w:rsidRDefault="008D65CD" w:rsidP="0061496C">
      <w:pPr>
        <w:spacing w:after="0" w:line="240" w:lineRule="auto"/>
        <w:jc w:val="both"/>
        <w:rPr>
          <w:rFonts w:eastAsia="Calibri" w:cstheme="minorHAnsi"/>
          <w:b/>
        </w:rPr>
      </w:pPr>
    </w:p>
    <w:p w14:paraId="2FB1D901" w14:textId="77777777" w:rsidR="008D65CD" w:rsidRPr="0061496C" w:rsidRDefault="008D65CD" w:rsidP="0061496C">
      <w:pPr>
        <w:spacing w:after="0" w:line="240" w:lineRule="auto"/>
        <w:ind w:left="142"/>
        <w:jc w:val="both"/>
        <w:rPr>
          <w:rFonts w:eastAsia="Calibri" w:cstheme="minorHAnsi"/>
          <w:lang w:val="es-ES"/>
        </w:rPr>
      </w:pPr>
      <w:r w:rsidRPr="0061496C">
        <w:rPr>
          <w:rFonts w:eastAsia="Calibri" w:cstheme="minorHAnsi"/>
          <w:lang w:val="es-ES"/>
        </w:rPr>
        <w:t>En el caso que un organismo colaborador acreditado presente un Recurso de Reposición con Jerárquico en subsidio, respecto de los resultados obtenidos en una licitación pública, se deberá contar con la respectiva Resolución que resuelva el Recurso de Reposición, emitida por el Servicio Nacional de Menores o, en el caso de que se presente con Recurso Jerárquico en subsidio, se cuente con la Resolución del Ministerio de Justicia y Derechos Humanos, que lo resuelva, acogiéndolo o rechazándolo, y actuar conforme a ello.</w:t>
      </w:r>
    </w:p>
    <w:p w14:paraId="54DECF35" w14:textId="77777777" w:rsidR="008D65CD" w:rsidRPr="0061496C" w:rsidRDefault="008D65CD" w:rsidP="0061496C">
      <w:pPr>
        <w:spacing w:after="0" w:line="240" w:lineRule="auto"/>
        <w:ind w:left="850"/>
        <w:contextualSpacing/>
        <w:jc w:val="both"/>
        <w:rPr>
          <w:rFonts w:eastAsia="Calibri" w:cstheme="minorHAnsi"/>
          <w:lang w:val="es-ES"/>
        </w:rPr>
      </w:pPr>
    </w:p>
    <w:p w14:paraId="02C007EA" w14:textId="77777777" w:rsidR="008D65CD" w:rsidRPr="0061496C" w:rsidRDefault="008D65CD" w:rsidP="0061496C">
      <w:pPr>
        <w:spacing w:after="0" w:line="240" w:lineRule="auto"/>
        <w:ind w:left="142"/>
        <w:contextualSpacing/>
        <w:jc w:val="both"/>
        <w:rPr>
          <w:rFonts w:eastAsia="Calibri" w:cstheme="minorHAnsi"/>
          <w:lang w:val="es-ES"/>
        </w:rPr>
      </w:pPr>
      <w:r w:rsidRPr="0061496C">
        <w:rPr>
          <w:rFonts w:eastAsia="Calibri" w:cstheme="minorHAnsi"/>
          <w:lang w:val="es-ES"/>
        </w:rPr>
        <w:t xml:space="preserve">No obstante, y considerando que la resolución del recurso de reposición o jerárquico en subsidio interpuesto, puede extenderse más allá del tiempo fijado en las bases administrativas, para el inicio del nuevo proyecto, esto será solo cuando en el recurso de reposición se solicite. La suspensión de los efectos de la adjudicación (que puede ser solicitado en el mismo recurso interpuesto por el organismo colaborador como “efecto suspensivo”), o bien se decrete dicha suspensión de oficio, se deberá esperar al pronunciamiento de la Dirección Nacional. Así, en caso de no acogerse la suspensión, se debe proceder </w:t>
      </w:r>
      <w:r w:rsidRPr="0061496C">
        <w:rPr>
          <w:rFonts w:eastAsia="Calibri" w:cstheme="minorHAnsi"/>
          <w:bCs/>
          <w:lang w:val="es-ES"/>
        </w:rPr>
        <w:lastRenderedPageBreak/>
        <w:t xml:space="preserve">en la </w:t>
      </w:r>
      <w:r w:rsidRPr="0061496C">
        <w:rPr>
          <w:rFonts w:eastAsia="Calibri" w:cstheme="minorHAnsi"/>
          <w:bCs/>
        </w:rPr>
        <w:t>forma</w:t>
      </w:r>
      <w:r w:rsidRPr="0061496C">
        <w:rPr>
          <w:rFonts w:eastAsia="Calibri" w:cstheme="minorHAnsi"/>
        </w:rPr>
        <w:t xml:space="preserve"> detallada precedentemente, aun cuando el recurso de </w:t>
      </w:r>
      <w:r w:rsidRPr="0061496C">
        <w:rPr>
          <w:rFonts w:eastAsia="Calibri" w:cstheme="minorHAnsi"/>
          <w:lang w:val="es-ES"/>
        </w:rPr>
        <w:t>reposición no esté resuelto, debiendo suscribirse el convenio en el plazo establecido en las bases administrativas que hayan regido el proceso concursal respectivo.</w:t>
      </w:r>
    </w:p>
    <w:p w14:paraId="1BFC3F74" w14:textId="77777777" w:rsidR="008D65CD" w:rsidRPr="0061496C" w:rsidRDefault="008D65CD" w:rsidP="0061496C">
      <w:pPr>
        <w:spacing w:after="0" w:line="240" w:lineRule="auto"/>
        <w:ind w:left="502"/>
        <w:contextualSpacing/>
        <w:jc w:val="both"/>
        <w:rPr>
          <w:rFonts w:eastAsia="Calibri" w:cstheme="minorHAnsi"/>
        </w:rPr>
      </w:pPr>
    </w:p>
    <w:p w14:paraId="371AF566" w14:textId="291B9313" w:rsidR="008D65CD" w:rsidRDefault="008D65CD" w:rsidP="0061496C">
      <w:pPr>
        <w:spacing w:after="0" w:line="240" w:lineRule="auto"/>
        <w:ind w:left="142"/>
        <w:contextualSpacing/>
        <w:jc w:val="both"/>
        <w:rPr>
          <w:rFonts w:eastAsia="Calibri" w:cstheme="minorHAnsi"/>
        </w:rPr>
      </w:pPr>
      <w:r w:rsidRPr="0061496C">
        <w:rPr>
          <w:rFonts w:eastAsia="Calibri" w:cstheme="minorHAnsi"/>
        </w:rPr>
        <w:t xml:space="preserve">Sin embargo, </w:t>
      </w:r>
      <w:r w:rsidRPr="0061496C">
        <w:rPr>
          <w:rFonts w:eastAsia="Calibri" w:cstheme="minorHAnsi"/>
          <w:lang w:val="es-ES"/>
        </w:rPr>
        <w:t>aun cuando no se haya acogido la suspensión de los efectos de la adjudicación</w:t>
      </w:r>
      <w:r w:rsidRPr="0061496C">
        <w:rPr>
          <w:rFonts w:eastAsia="Calibri" w:cstheme="minorHAnsi"/>
        </w:rPr>
        <w:t xml:space="preserve">, </w:t>
      </w:r>
      <w:r w:rsidRPr="0061496C">
        <w:rPr>
          <w:rFonts w:eastAsia="Calibri" w:cstheme="minorHAnsi"/>
          <w:lang w:val="es-ES"/>
        </w:rPr>
        <w:t xml:space="preserve">el Organismo Colaborador que no se adjudicó el nuevo proyecto, manifieste su negativa a </w:t>
      </w:r>
      <w:r w:rsidRPr="0061496C">
        <w:rPr>
          <w:rFonts w:eastAsia="Calibri" w:cstheme="minorHAnsi"/>
        </w:rPr>
        <w:t>cumplir con la entrega y/o traspaso de carpetas al Organismo Colaborador al que fue adjudicado en primera instancia el proyecto licitado, la Dirección Regional respectiva deberá realizar todas las gestiones necesarias, para que, en el plazo de diez (10) días hábiles, la Institución proceda a hacerlo, incluyendo, por ejemplo:</w:t>
      </w:r>
    </w:p>
    <w:p w14:paraId="21E5FD32" w14:textId="77777777" w:rsidR="0061496C" w:rsidRPr="0061496C" w:rsidRDefault="0061496C" w:rsidP="0061496C">
      <w:pPr>
        <w:spacing w:after="0" w:line="240" w:lineRule="auto"/>
        <w:ind w:left="142"/>
        <w:contextualSpacing/>
        <w:jc w:val="both"/>
        <w:rPr>
          <w:rFonts w:eastAsia="Calibri" w:cstheme="minorHAnsi"/>
        </w:rPr>
      </w:pPr>
    </w:p>
    <w:p w14:paraId="204513A3" w14:textId="77777777" w:rsidR="008D65CD" w:rsidRPr="0061496C" w:rsidRDefault="008D65CD" w:rsidP="0061496C">
      <w:pPr>
        <w:numPr>
          <w:ilvl w:val="0"/>
          <w:numId w:val="30"/>
        </w:numPr>
        <w:spacing w:after="0" w:line="240" w:lineRule="auto"/>
        <w:contextualSpacing/>
        <w:jc w:val="both"/>
        <w:rPr>
          <w:rFonts w:eastAsia="Calibri" w:cstheme="minorHAnsi"/>
          <w:lang w:val="es-ES"/>
        </w:rPr>
      </w:pPr>
      <w:r w:rsidRPr="0061496C">
        <w:rPr>
          <w:rFonts w:eastAsia="Calibri" w:cstheme="minorHAnsi"/>
        </w:rPr>
        <w:t xml:space="preserve">Reuniones con el Representante Legal y/o </w:t>
      </w:r>
      <w:proofErr w:type="gramStart"/>
      <w:r w:rsidRPr="0061496C">
        <w:rPr>
          <w:rFonts w:eastAsia="Calibri" w:cstheme="minorHAnsi"/>
        </w:rPr>
        <w:t>Director</w:t>
      </w:r>
      <w:proofErr w:type="gramEnd"/>
      <w:r w:rsidRPr="0061496C">
        <w:rPr>
          <w:rFonts w:eastAsia="Calibri" w:cstheme="minorHAnsi"/>
        </w:rPr>
        <w:t xml:space="preserve"> del proyecto, </w:t>
      </w:r>
    </w:p>
    <w:p w14:paraId="150F15EE" w14:textId="77777777" w:rsidR="008D65CD" w:rsidRPr="0061496C" w:rsidRDefault="008D65CD" w:rsidP="0061496C">
      <w:pPr>
        <w:numPr>
          <w:ilvl w:val="0"/>
          <w:numId w:val="30"/>
        </w:numPr>
        <w:spacing w:after="0" w:line="240" w:lineRule="auto"/>
        <w:contextualSpacing/>
        <w:jc w:val="both"/>
        <w:rPr>
          <w:rFonts w:eastAsia="Calibri" w:cstheme="minorHAnsi"/>
          <w:lang w:val="es-ES"/>
        </w:rPr>
      </w:pPr>
      <w:r w:rsidRPr="0061496C">
        <w:rPr>
          <w:rFonts w:eastAsia="Calibri" w:cstheme="minorHAnsi"/>
        </w:rPr>
        <w:t xml:space="preserve">Envío de documento al Representante Legal de dicha institución, señalando que según lo dispuesto en la Ley </w:t>
      </w:r>
      <w:proofErr w:type="spellStart"/>
      <w:r w:rsidRPr="0061496C">
        <w:rPr>
          <w:rFonts w:eastAsia="Calibri" w:cstheme="minorHAnsi"/>
        </w:rPr>
        <w:t>N°</w:t>
      </w:r>
      <w:proofErr w:type="spellEnd"/>
      <w:r w:rsidRPr="0061496C">
        <w:rPr>
          <w:rFonts w:eastAsia="Calibri" w:cstheme="minorHAnsi"/>
        </w:rPr>
        <w:t xml:space="preserve"> 19.880, sobre Procedimiento Administrativo, y considerando que no se han suspendido los efectos de la adjudicación, se continué con la tramitación de los convenios con los organismos colaboradores adjudicados, y que, por tanto, y en consideración al interés superior del niño, niña o adolescente, procede la entrega de las carpetas de todos los </w:t>
      </w:r>
      <w:r w:rsidRPr="0061496C">
        <w:rPr>
          <w:rFonts w:eastAsia="Calibri" w:cstheme="minorHAnsi"/>
          <w:bCs/>
        </w:rPr>
        <w:t>niños, niñas adolescentes</w:t>
      </w:r>
      <w:r w:rsidRPr="0061496C">
        <w:rPr>
          <w:rFonts w:eastAsia="Calibri" w:cstheme="minorHAnsi"/>
        </w:rPr>
        <w:t xml:space="preserve"> que se mantenían vigentes,</w:t>
      </w:r>
    </w:p>
    <w:p w14:paraId="7EC90A66" w14:textId="77777777" w:rsidR="008D65CD" w:rsidRPr="0061496C" w:rsidRDefault="008D65CD" w:rsidP="0061496C">
      <w:pPr>
        <w:numPr>
          <w:ilvl w:val="0"/>
          <w:numId w:val="30"/>
        </w:numPr>
        <w:spacing w:after="0" w:line="240" w:lineRule="auto"/>
        <w:contextualSpacing/>
        <w:jc w:val="both"/>
        <w:rPr>
          <w:rFonts w:eastAsia="Calibri" w:cstheme="minorHAnsi"/>
          <w:lang w:val="es-ES"/>
        </w:rPr>
      </w:pPr>
      <w:r w:rsidRPr="0061496C">
        <w:rPr>
          <w:rFonts w:eastAsia="Calibri" w:cstheme="minorHAnsi"/>
        </w:rPr>
        <w:t>Incluir en la oferta programática de la región, el nuevo colaborador que se adjudicó el proyecto, considerando que esto se remite a los Tribunales.</w:t>
      </w:r>
    </w:p>
    <w:p w14:paraId="01A0DB14" w14:textId="77777777" w:rsidR="008D65CD" w:rsidRPr="0061496C" w:rsidRDefault="008D65CD" w:rsidP="0061496C">
      <w:pPr>
        <w:numPr>
          <w:ilvl w:val="0"/>
          <w:numId w:val="30"/>
        </w:numPr>
        <w:spacing w:after="0" w:line="240" w:lineRule="auto"/>
        <w:contextualSpacing/>
        <w:jc w:val="both"/>
        <w:rPr>
          <w:rFonts w:eastAsia="Calibri" w:cstheme="minorHAnsi"/>
          <w:lang w:val="es-ES"/>
        </w:rPr>
      </w:pPr>
      <w:r w:rsidRPr="0061496C">
        <w:rPr>
          <w:rFonts w:eastAsia="Calibri" w:cstheme="minorHAnsi"/>
        </w:rPr>
        <w:t xml:space="preserve">Envío de oficios a Tribunales de Familia comunicando la situación. </w:t>
      </w:r>
    </w:p>
    <w:p w14:paraId="130130A9" w14:textId="77777777" w:rsidR="008D65CD" w:rsidRPr="0061496C" w:rsidRDefault="008D65CD" w:rsidP="0061496C">
      <w:pPr>
        <w:numPr>
          <w:ilvl w:val="0"/>
          <w:numId w:val="30"/>
        </w:numPr>
        <w:spacing w:after="0" w:line="240" w:lineRule="auto"/>
        <w:contextualSpacing/>
        <w:jc w:val="both"/>
        <w:rPr>
          <w:rFonts w:eastAsia="Calibri" w:cstheme="minorHAnsi"/>
          <w:lang w:val="es-ES"/>
        </w:rPr>
      </w:pPr>
      <w:r w:rsidRPr="0061496C">
        <w:rPr>
          <w:rFonts w:eastAsia="Calibri" w:cstheme="minorHAnsi"/>
        </w:rPr>
        <w:t xml:space="preserve">Realización de reunión tripartita entre Organismos colaboradores y UPRODE / Dirección Regional. En caso de ausencia del proyecto que debe hacer entrega de la documentación, deberá consignarse en Acta, dando cuenta de que se establecieron todas las instancias para un traspaso técnico, no pudiendo hacerse efectivo. De esta reunión </w:t>
      </w:r>
      <w:r w:rsidRPr="0061496C">
        <w:rPr>
          <w:rFonts w:eastAsia="Calibri" w:cstheme="minorHAnsi"/>
          <w:bCs/>
          <w:lang w:val="es-ES"/>
        </w:rPr>
        <w:t xml:space="preserve">el supervisor/a técnico/a debe levantar un acta (que contenga, a lo menos, la fecha de su realización, la identificación de los participantes, los temas abordados, observaciones generales) que posteriormente debe ser archivada en la carpeta del proyecto que comienza la ejecución y atención de los </w:t>
      </w:r>
      <w:r w:rsidRPr="0061496C">
        <w:rPr>
          <w:rFonts w:eastAsia="Calibri" w:cstheme="minorHAnsi"/>
          <w:bCs/>
        </w:rPr>
        <w:t>niños, niñas adolescentes</w:t>
      </w:r>
      <w:r w:rsidRPr="0061496C">
        <w:rPr>
          <w:rFonts w:eastAsia="Calibri" w:cstheme="minorHAnsi"/>
          <w:bCs/>
          <w:lang w:val="es-ES"/>
        </w:rPr>
        <w:t xml:space="preserve"> (manejada en las unidades técnicas de protección).</w:t>
      </w:r>
    </w:p>
    <w:p w14:paraId="2FB4852F" w14:textId="77777777" w:rsidR="008D65CD" w:rsidRPr="008D65CD" w:rsidRDefault="008D65CD" w:rsidP="008D65CD">
      <w:pPr>
        <w:spacing w:after="0" w:line="276" w:lineRule="auto"/>
        <w:jc w:val="both"/>
        <w:rPr>
          <w:rFonts w:ascii="Verdana" w:eastAsia="Calibri" w:hAnsi="Verdana" w:cs="Times New Roman"/>
          <w:sz w:val="20"/>
          <w:szCs w:val="20"/>
          <w:lang w:val="es-ES"/>
        </w:rPr>
      </w:pPr>
    </w:p>
    <w:p w14:paraId="3527161D" w14:textId="37883818" w:rsidR="00392685" w:rsidRDefault="00392685" w:rsidP="006D43AE">
      <w:pPr>
        <w:pStyle w:val="Standard"/>
        <w:widowControl w:val="0"/>
        <w:suppressAutoHyphens/>
        <w:spacing w:line="276" w:lineRule="auto"/>
        <w:jc w:val="center"/>
        <w:rPr>
          <w:rFonts w:asciiTheme="minorHAnsi" w:hAnsiTheme="minorHAnsi" w:cstheme="minorHAnsi"/>
          <w:b/>
          <w:szCs w:val="22"/>
        </w:rPr>
      </w:pPr>
    </w:p>
    <w:p w14:paraId="7FDCB739" w14:textId="0F2F30F9" w:rsidR="00392685" w:rsidRDefault="00392685" w:rsidP="006D43AE">
      <w:pPr>
        <w:pStyle w:val="Standard"/>
        <w:widowControl w:val="0"/>
        <w:suppressAutoHyphens/>
        <w:spacing w:line="276" w:lineRule="auto"/>
        <w:jc w:val="center"/>
        <w:rPr>
          <w:rFonts w:asciiTheme="minorHAnsi" w:hAnsiTheme="minorHAnsi" w:cstheme="minorHAnsi"/>
          <w:b/>
          <w:szCs w:val="22"/>
        </w:rPr>
      </w:pPr>
    </w:p>
    <w:p w14:paraId="207670B7" w14:textId="7ACECF0E" w:rsidR="0061496C" w:rsidRDefault="0061496C" w:rsidP="006D43AE">
      <w:pPr>
        <w:pStyle w:val="Standard"/>
        <w:widowControl w:val="0"/>
        <w:suppressAutoHyphens/>
        <w:spacing w:line="276" w:lineRule="auto"/>
        <w:jc w:val="center"/>
        <w:rPr>
          <w:rFonts w:asciiTheme="minorHAnsi" w:hAnsiTheme="minorHAnsi" w:cstheme="minorHAnsi"/>
          <w:b/>
          <w:szCs w:val="22"/>
        </w:rPr>
      </w:pPr>
    </w:p>
    <w:p w14:paraId="6AEA3D3A" w14:textId="373BBEB3" w:rsidR="0061496C" w:rsidRDefault="0061496C" w:rsidP="006D43AE">
      <w:pPr>
        <w:pStyle w:val="Standard"/>
        <w:widowControl w:val="0"/>
        <w:suppressAutoHyphens/>
        <w:spacing w:line="276" w:lineRule="auto"/>
        <w:jc w:val="center"/>
        <w:rPr>
          <w:rFonts w:asciiTheme="minorHAnsi" w:hAnsiTheme="minorHAnsi" w:cstheme="minorHAnsi"/>
          <w:b/>
          <w:szCs w:val="22"/>
        </w:rPr>
      </w:pPr>
    </w:p>
    <w:p w14:paraId="0A0FB0C6" w14:textId="16FD43F2" w:rsidR="0061496C" w:rsidRDefault="0061496C" w:rsidP="006D43AE">
      <w:pPr>
        <w:pStyle w:val="Standard"/>
        <w:widowControl w:val="0"/>
        <w:suppressAutoHyphens/>
        <w:spacing w:line="276" w:lineRule="auto"/>
        <w:jc w:val="center"/>
        <w:rPr>
          <w:rFonts w:asciiTheme="minorHAnsi" w:hAnsiTheme="minorHAnsi" w:cstheme="minorHAnsi"/>
          <w:b/>
          <w:szCs w:val="22"/>
        </w:rPr>
      </w:pPr>
    </w:p>
    <w:p w14:paraId="0D244E3E" w14:textId="44DA6442" w:rsidR="0061496C" w:rsidRDefault="0061496C" w:rsidP="006D43AE">
      <w:pPr>
        <w:pStyle w:val="Standard"/>
        <w:widowControl w:val="0"/>
        <w:suppressAutoHyphens/>
        <w:spacing w:line="276" w:lineRule="auto"/>
        <w:jc w:val="center"/>
        <w:rPr>
          <w:rFonts w:asciiTheme="minorHAnsi" w:hAnsiTheme="minorHAnsi" w:cstheme="minorHAnsi"/>
          <w:b/>
          <w:szCs w:val="22"/>
        </w:rPr>
      </w:pPr>
    </w:p>
    <w:p w14:paraId="0945199D" w14:textId="3AF44326" w:rsidR="0061496C" w:rsidRDefault="0061496C" w:rsidP="006D43AE">
      <w:pPr>
        <w:pStyle w:val="Standard"/>
        <w:widowControl w:val="0"/>
        <w:suppressAutoHyphens/>
        <w:spacing w:line="276" w:lineRule="auto"/>
        <w:jc w:val="center"/>
        <w:rPr>
          <w:rFonts w:asciiTheme="minorHAnsi" w:hAnsiTheme="minorHAnsi" w:cstheme="minorHAnsi"/>
          <w:b/>
          <w:szCs w:val="22"/>
        </w:rPr>
      </w:pPr>
    </w:p>
    <w:p w14:paraId="47C0DB9A" w14:textId="4CB571C5" w:rsidR="0061496C" w:rsidRDefault="0061496C" w:rsidP="006D43AE">
      <w:pPr>
        <w:pStyle w:val="Standard"/>
        <w:widowControl w:val="0"/>
        <w:suppressAutoHyphens/>
        <w:spacing w:line="276" w:lineRule="auto"/>
        <w:jc w:val="center"/>
        <w:rPr>
          <w:rFonts w:asciiTheme="minorHAnsi" w:hAnsiTheme="minorHAnsi" w:cstheme="minorHAnsi"/>
          <w:b/>
          <w:szCs w:val="22"/>
        </w:rPr>
      </w:pPr>
    </w:p>
    <w:p w14:paraId="67DA6FB3" w14:textId="41FC1DC3" w:rsidR="0061496C" w:rsidRDefault="0061496C" w:rsidP="006D43AE">
      <w:pPr>
        <w:pStyle w:val="Standard"/>
        <w:widowControl w:val="0"/>
        <w:suppressAutoHyphens/>
        <w:spacing w:line="276" w:lineRule="auto"/>
        <w:jc w:val="center"/>
        <w:rPr>
          <w:rFonts w:asciiTheme="minorHAnsi" w:hAnsiTheme="minorHAnsi" w:cstheme="minorHAnsi"/>
          <w:b/>
          <w:szCs w:val="22"/>
        </w:rPr>
      </w:pPr>
    </w:p>
    <w:p w14:paraId="000EA5B9" w14:textId="4CF8628D" w:rsidR="0061496C" w:rsidRDefault="0061496C" w:rsidP="006D43AE">
      <w:pPr>
        <w:pStyle w:val="Standard"/>
        <w:widowControl w:val="0"/>
        <w:suppressAutoHyphens/>
        <w:spacing w:line="276" w:lineRule="auto"/>
        <w:jc w:val="center"/>
        <w:rPr>
          <w:rFonts w:asciiTheme="minorHAnsi" w:hAnsiTheme="minorHAnsi" w:cstheme="minorHAnsi"/>
          <w:b/>
          <w:szCs w:val="22"/>
        </w:rPr>
      </w:pPr>
    </w:p>
    <w:p w14:paraId="6FE9ABD7" w14:textId="72723ECE" w:rsidR="0061496C" w:rsidRDefault="0061496C" w:rsidP="006D43AE">
      <w:pPr>
        <w:pStyle w:val="Standard"/>
        <w:widowControl w:val="0"/>
        <w:suppressAutoHyphens/>
        <w:spacing w:line="276" w:lineRule="auto"/>
        <w:jc w:val="center"/>
        <w:rPr>
          <w:rFonts w:asciiTheme="minorHAnsi" w:hAnsiTheme="minorHAnsi" w:cstheme="minorHAnsi"/>
          <w:b/>
          <w:szCs w:val="22"/>
        </w:rPr>
      </w:pPr>
    </w:p>
    <w:p w14:paraId="23E04DAA" w14:textId="6F102ABA" w:rsidR="0061496C" w:rsidRDefault="0061496C" w:rsidP="006D43AE">
      <w:pPr>
        <w:pStyle w:val="Standard"/>
        <w:widowControl w:val="0"/>
        <w:suppressAutoHyphens/>
        <w:spacing w:line="276" w:lineRule="auto"/>
        <w:jc w:val="center"/>
        <w:rPr>
          <w:rFonts w:asciiTheme="minorHAnsi" w:hAnsiTheme="minorHAnsi" w:cstheme="minorHAnsi"/>
          <w:b/>
          <w:szCs w:val="22"/>
        </w:rPr>
      </w:pPr>
    </w:p>
    <w:p w14:paraId="5A4415B5" w14:textId="0101AF94" w:rsidR="0061496C" w:rsidRDefault="0061496C" w:rsidP="006D43AE">
      <w:pPr>
        <w:pStyle w:val="Standard"/>
        <w:widowControl w:val="0"/>
        <w:suppressAutoHyphens/>
        <w:spacing w:line="276" w:lineRule="auto"/>
        <w:jc w:val="center"/>
        <w:rPr>
          <w:rFonts w:asciiTheme="minorHAnsi" w:hAnsiTheme="minorHAnsi" w:cstheme="minorHAnsi"/>
          <w:b/>
          <w:szCs w:val="22"/>
        </w:rPr>
      </w:pPr>
    </w:p>
    <w:p w14:paraId="38B966AE" w14:textId="3BA4F79B" w:rsidR="0061496C" w:rsidRDefault="0061496C" w:rsidP="006D43AE">
      <w:pPr>
        <w:pStyle w:val="Standard"/>
        <w:widowControl w:val="0"/>
        <w:suppressAutoHyphens/>
        <w:spacing w:line="276" w:lineRule="auto"/>
        <w:jc w:val="center"/>
        <w:rPr>
          <w:rFonts w:asciiTheme="minorHAnsi" w:hAnsiTheme="minorHAnsi" w:cstheme="minorHAnsi"/>
          <w:b/>
          <w:szCs w:val="22"/>
        </w:rPr>
      </w:pPr>
    </w:p>
    <w:p w14:paraId="42BBC4CF" w14:textId="387A0853" w:rsidR="0061496C" w:rsidRDefault="0061496C" w:rsidP="006D43AE">
      <w:pPr>
        <w:pStyle w:val="Standard"/>
        <w:widowControl w:val="0"/>
        <w:suppressAutoHyphens/>
        <w:spacing w:line="276" w:lineRule="auto"/>
        <w:jc w:val="center"/>
        <w:rPr>
          <w:rFonts w:asciiTheme="minorHAnsi" w:hAnsiTheme="minorHAnsi" w:cstheme="minorHAnsi"/>
          <w:b/>
          <w:szCs w:val="22"/>
        </w:rPr>
      </w:pPr>
    </w:p>
    <w:p w14:paraId="3C9E2ACC" w14:textId="1ADCBB5D" w:rsidR="0061496C" w:rsidRDefault="0061496C" w:rsidP="006D43AE">
      <w:pPr>
        <w:pStyle w:val="Standard"/>
        <w:widowControl w:val="0"/>
        <w:suppressAutoHyphens/>
        <w:spacing w:line="276" w:lineRule="auto"/>
        <w:jc w:val="center"/>
        <w:rPr>
          <w:rFonts w:asciiTheme="minorHAnsi" w:hAnsiTheme="minorHAnsi" w:cstheme="minorHAnsi"/>
          <w:b/>
          <w:szCs w:val="22"/>
        </w:rPr>
      </w:pPr>
    </w:p>
    <w:p w14:paraId="210C9DCD" w14:textId="7C0E9218" w:rsidR="0061496C" w:rsidRDefault="0061496C" w:rsidP="006D43AE">
      <w:pPr>
        <w:pStyle w:val="Standard"/>
        <w:widowControl w:val="0"/>
        <w:suppressAutoHyphens/>
        <w:spacing w:line="276" w:lineRule="auto"/>
        <w:jc w:val="center"/>
        <w:rPr>
          <w:rFonts w:asciiTheme="minorHAnsi" w:hAnsiTheme="minorHAnsi" w:cstheme="minorHAnsi"/>
          <w:b/>
          <w:szCs w:val="22"/>
        </w:rPr>
      </w:pPr>
    </w:p>
    <w:p w14:paraId="56078DA4" w14:textId="7AD1AE35" w:rsidR="0061496C" w:rsidRDefault="0061496C" w:rsidP="006D43AE">
      <w:pPr>
        <w:pStyle w:val="Standard"/>
        <w:widowControl w:val="0"/>
        <w:suppressAutoHyphens/>
        <w:spacing w:line="276" w:lineRule="auto"/>
        <w:jc w:val="center"/>
        <w:rPr>
          <w:rFonts w:asciiTheme="minorHAnsi" w:hAnsiTheme="minorHAnsi" w:cstheme="minorHAnsi"/>
          <w:b/>
          <w:szCs w:val="22"/>
        </w:rPr>
      </w:pPr>
    </w:p>
    <w:p w14:paraId="3F8768BD" w14:textId="77777777" w:rsidR="0061496C" w:rsidRDefault="0061496C" w:rsidP="00275B79">
      <w:pPr>
        <w:pStyle w:val="Standard"/>
        <w:jc w:val="center"/>
        <w:rPr>
          <w:rFonts w:asciiTheme="minorHAnsi" w:hAnsiTheme="minorHAnsi" w:cstheme="minorHAnsi"/>
          <w:b/>
          <w:szCs w:val="22"/>
        </w:rPr>
      </w:pPr>
    </w:p>
    <w:p w14:paraId="4DC9FA04" w14:textId="42056E60" w:rsidR="006F245D" w:rsidRPr="0064030A" w:rsidRDefault="006F245D" w:rsidP="0064030A">
      <w:pPr>
        <w:pStyle w:val="Standard"/>
        <w:jc w:val="both"/>
        <w:rPr>
          <w:rFonts w:asciiTheme="minorHAnsi" w:hAnsiTheme="minorHAnsi" w:cstheme="minorHAnsi"/>
          <w:bCs/>
          <w:sz w:val="22"/>
          <w:szCs w:val="22"/>
        </w:rPr>
      </w:pPr>
      <w:r w:rsidRPr="006F245D">
        <w:rPr>
          <w:rFonts w:asciiTheme="minorHAnsi" w:hAnsiTheme="minorHAnsi" w:cstheme="minorHAnsi"/>
          <w:b/>
        </w:rPr>
        <w:lastRenderedPageBreak/>
        <w:t>A</w:t>
      </w:r>
      <w:r w:rsidR="0061496C">
        <w:rPr>
          <w:rFonts w:asciiTheme="minorHAnsi" w:hAnsiTheme="minorHAnsi" w:cstheme="minorHAnsi"/>
          <w:b/>
        </w:rPr>
        <w:t>nexo</w:t>
      </w:r>
      <w:r w:rsidRPr="006F245D">
        <w:rPr>
          <w:rFonts w:asciiTheme="minorHAnsi" w:hAnsiTheme="minorHAnsi" w:cstheme="minorHAnsi"/>
          <w:b/>
        </w:rPr>
        <w:t xml:space="preserve"> </w:t>
      </w:r>
      <w:proofErr w:type="spellStart"/>
      <w:r w:rsidRPr="006F245D">
        <w:rPr>
          <w:rFonts w:asciiTheme="minorHAnsi" w:hAnsiTheme="minorHAnsi" w:cstheme="minorHAnsi"/>
          <w:b/>
        </w:rPr>
        <w:t>N°</w:t>
      </w:r>
      <w:proofErr w:type="spellEnd"/>
      <w:r w:rsidRPr="006F245D">
        <w:rPr>
          <w:rFonts w:asciiTheme="minorHAnsi" w:hAnsiTheme="minorHAnsi" w:cstheme="minorHAnsi"/>
          <w:b/>
        </w:rPr>
        <w:t xml:space="preserve"> </w:t>
      </w:r>
      <w:r w:rsidR="00275B79">
        <w:rPr>
          <w:rFonts w:asciiTheme="minorHAnsi" w:hAnsiTheme="minorHAnsi" w:cstheme="minorHAnsi"/>
          <w:b/>
        </w:rPr>
        <w:t>6</w:t>
      </w:r>
      <w:r w:rsidR="0061496C">
        <w:rPr>
          <w:rFonts w:asciiTheme="minorHAnsi" w:hAnsiTheme="minorHAnsi" w:cstheme="minorHAnsi"/>
          <w:b/>
        </w:rPr>
        <w:t xml:space="preserve">: </w:t>
      </w:r>
      <w:r w:rsidR="0061496C" w:rsidRPr="0064030A">
        <w:rPr>
          <w:rFonts w:asciiTheme="minorHAnsi" w:hAnsiTheme="minorHAnsi" w:cstheme="minorHAnsi"/>
          <w:bCs/>
          <w:sz w:val="22"/>
          <w:szCs w:val="22"/>
        </w:rPr>
        <w:t>Informes de Supervisión Técnica a CENTROS RESIDENCIALES DE COLABORADORES EN PROCESO DE ACREDITACIÓN O COLABORADORES ACREDITADOS SIN FINANCIAMIENTO DEL ESTADO, se encuentra adjunto en formato Excel.</w:t>
      </w:r>
    </w:p>
    <w:p w14:paraId="43109522" w14:textId="6E361C2E" w:rsidR="0061496C" w:rsidRDefault="0061496C" w:rsidP="0064030A">
      <w:pPr>
        <w:pStyle w:val="Standard"/>
        <w:jc w:val="both"/>
        <w:rPr>
          <w:rFonts w:asciiTheme="minorHAnsi" w:hAnsiTheme="minorHAnsi" w:cstheme="minorHAnsi"/>
          <w:b/>
          <w:szCs w:val="22"/>
        </w:rPr>
      </w:pPr>
    </w:p>
    <w:p w14:paraId="2CE400F4" w14:textId="77777777" w:rsidR="0061496C" w:rsidRPr="006F245D" w:rsidRDefault="0061496C" w:rsidP="0064030A">
      <w:pPr>
        <w:pStyle w:val="Standard"/>
        <w:jc w:val="both"/>
        <w:rPr>
          <w:rFonts w:asciiTheme="minorHAnsi" w:hAnsiTheme="minorHAnsi" w:cstheme="minorHAnsi"/>
          <w:b/>
        </w:rPr>
      </w:pPr>
    </w:p>
    <w:p w14:paraId="0475725D" w14:textId="7405532B" w:rsidR="00392685" w:rsidRPr="0064030A" w:rsidRDefault="0061496C" w:rsidP="0064030A">
      <w:pPr>
        <w:pStyle w:val="Standard"/>
        <w:widowControl w:val="0"/>
        <w:suppressAutoHyphens/>
        <w:spacing w:line="276" w:lineRule="auto"/>
        <w:jc w:val="both"/>
        <w:rPr>
          <w:rFonts w:asciiTheme="minorHAnsi" w:hAnsiTheme="minorHAnsi" w:cstheme="minorHAnsi"/>
          <w:bCs/>
          <w:sz w:val="22"/>
          <w:szCs w:val="22"/>
        </w:rPr>
      </w:pPr>
      <w:r w:rsidRPr="006F245D">
        <w:rPr>
          <w:rFonts w:asciiTheme="minorHAnsi" w:hAnsiTheme="minorHAnsi" w:cstheme="minorHAnsi"/>
          <w:b/>
        </w:rPr>
        <w:t>A</w:t>
      </w:r>
      <w:r>
        <w:rPr>
          <w:rFonts w:asciiTheme="minorHAnsi" w:hAnsiTheme="minorHAnsi" w:cstheme="minorHAnsi"/>
          <w:b/>
        </w:rPr>
        <w:t>nexo</w:t>
      </w:r>
      <w:r w:rsidRPr="006F245D">
        <w:rPr>
          <w:rFonts w:asciiTheme="minorHAnsi" w:hAnsiTheme="minorHAnsi" w:cstheme="minorHAnsi"/>
          <w:b/>
        </w:rPr>
        <w:t xml:space="preserve"> </w:t>
      </w:r>
      <w:proofErr w:type="spellStart"/>
      <w:r w:rsidRPr="006F245D">
        <w:rPr>
          <w:rFonts w:asciiTheme="minorHAnsi" w:hAnsiTheme="minorHAnsi" w:cstheme="minorHAnsi"/>
          <w:b/>
        </w:rPr>
        <w:t>N°</w:t>
      </w:r>
      <w:proofErr w:type="spellEnd"/>
      <w:r w:rsidRPr="006F245D">
        <w:rPr>
          <w:rFonts w:asciiTheme="minorHAnsi" w:hAnsiTheme="minorHAnsi" w:cstheme="minorHAnsi"/>
          <w:b/>
        </w:rPr>
        <w:t xml:space="preserve"> </w:t>
      </w:r>
      <w:r>
        <w:rPr>
          <w:rFonts w:asciiTheme="minorHAnsi" w:hAnsiTheme="minorHAnsi" w:cstheme="minorHAnsi"/>
          <w:b/>
        </w:rPr>
        <w:t xml:space="preserve">7: </w:t>
      </w:r>
      <w:r w:rsidRPr="0064030A">
        <w:rPr>
          <w:rFonts w:asciiTheme="minorHAnsi" w:hAnsiTheme="minorHAnsi" w:cstheme="minorHAnsi"/>
          <w:bCs/>
          <w:sz w:val="22"/>
          <w:szCs w:val="22"/>
        </w:rPr>
        <w:t>Informes de Supervisión Técnica a</w:t>
      </w:r>
      <w:r w:rsidR="0064030A" w:rsidRPr="0064030A">
        <w:rPr>
          <w:rFonts w:asciiTheme="minorHAnsi" w:hAnsiTheme="minorHAnsi" w:cstheme="minorHAnsi"/>
          <w:bCs/>
          <w:sz w:val="22"/>
          <w:szCs w:val="22"/>
        </w:rPr>
        <w:t xml:space="preserve"> FUNDACIONES QUE EJECUTAN PROGRAMAS DE ADOPCIÓN</w:t>
      </w:r>
      <w:r w:rsidR="0064030A">
        <w:rPr>
          <w:rFonts w:asciiTheme="minorHAnsi" w:hAnsiTheme="minorHAnsi" w:cstheme="minorHAnsi"/>
          <w:bCs/>
          <w:sz w:val="22"/>
          <w:szCs w:val="22"/>
        </w:rPr>
        <w:t>, se encuentra adjunto en formato Excel.</w:t>
      </w:r>
      <w:r w:rsidR="0064030A" w:rsidRPr="0064030A">
        <w:rPr>
          <w:rFonts w:asciiTheme="minorHAnsi" w:hAnsiTheme="minorHAnsi" w:cstheme="minorHAnsi"/>
          <w:bCs/>
          <w:sz w:val="22"/>
          <w:szCs w:val="22"/>
        </w:rPr>
        <w:t xml:space="preserve">  </w:t>
      </w:r>
    </w:p>
    <w:p w14:paraId="2C5C293F" w14:textId="66A71187" w:rsidR="00392685" w:rsidRDefault="00392685" w:rsidP="0064030A">
      <w:pPr>
        <w:pStyle w:val="Standard"/>
        <w:widowControl w:val="0"/>
        <w:suppressAutoHyphens/>
        <w:spacing w:line="276" w:lineRule="auto"/>
        <w:jc w:val="both"/>
        <w:rPr>
          <w:rFonts w:asciiTheme="minorHAnsi" w:hAnsiTheme="minorHAnsi" w:cstheme="minorHAnsi"/>
          <w:b/>
          <w:szCs w:val="22"/>
        </w:rPr>
      </w:pPr>
    </w:p>
    <w:p w14:paraId="3258585D" w14:textId="0242A5FB" w:rsidR="00392685" w:rsidRDefault="00392685" w:rsidP="0064030A">
      <w:pPr>
        <w:pStyle w:val="Standard"/>
        <w:widowControl w:val="0"/>
        <w:suppressAutoHyphens/>
        <w:spacing w:line="276" w:lineRule="auto"/>
        <w:jc w:val="both"/>
        <w:rPr>
          <w:rFonts w:asciiTheme="minorHAnsi" w:hAnsiTheme="minorHAnsi" w:cstheme="minorHAnsi"/>
          <w:b/>
          <w:szCs w:val="22"/>
        </w:rPr>
      </w:pPr>
    </w:p>
    <w:p w14:paraId="51E63884" w14:textId="081311DA" w:rsidR="00392685" w:rsidRDefault="00392685" w:rsidP="006D43AE">
      <w:pPr>
        <w:pStyle w:val="Standard"/>
        <w:widowControl w:val="0"/>
        <w:suppressAutoHyphens/>
        <w:spacing w:line="276" w:lineRule="auto"/>
        <w:jc w:val="center"/>
        <w:rPr>
          <w:rFonts w:asciiTheme="minorHAnsi" w:hAnsiTheme="minorHAnsi" w:cstheme="minorHAnsi"/>
          <w:b/>
          <w:szCs w:val="22"/>
        </w:rPr>
      </w:pPr>
    </w:p>
    <w:p w14:paraId="54747530" w14:textId="02E746F7" w:rsidR="00392685" w:rsidRDefault="00392685" w:rsidP="007660E5">
      <w:pPr>
        <w:pStyle w:val="Standard"/>
        <w:widowControl w:val="0"/>
        <w:suppressAutoHyphens/>
        <w:spacing w:line="276" w:lineRule="auto"/>
        <w:rPr>
          <w:rFonts w:asciiTheme="minorHAnsi" w:hAnsiTheme="minorHAnsi" w:cstheme="minorHAnsi"/>
          <w:b/>
          <w:szCs w:val="22"/>
        </w:rPr>
      </w:pPr>
    </w:p>
    <w:p w14:paraId="7D9A2833" w14:textId="77777777" w:rsidR="007660E5" w:rsidRDefault="007660E5" w:rsidP="007660E5">
      <w:pPr>
        <w:pStyle w:val="Standard"/>
        <w:widowControl w:val="0"/>
        <w:suppressAutoHyphens/>
        <w:spacing w:line="276" w:lineRule="auto"/>
        <w:rPr>
          <w:rFonts w:asciiTheme="minorHAnsi" w:hAnsiTheme="minorHAnsi" w:cstheme="minorHAnsi"/>
          <w:b/>
          <w:szCs w:val="22"/>
        </w:rPr>
      </w:pPr>
    </w:p>
    <w:p w14:paraId="7F9E93CA" w14:textId="0198A998" w:rsidR="00392685" w:rsidRDefault="00392685" w:rsidP="006D43AE">
      <w:pPr>
        <w:pStyle w:val="Standard"/>
        <w:widowControl w:val="0"/>
        <w:suppressAutoHyphens/>
        <w:spacing w:line="276" w:lineRule="auto"/>
        <w:jc w:val="center"/>
        <w:rPr>
          <w:rFonts w:asciiTheme="minorHAnsi" w:hAnsiTheme="minorHAnsi" w:cstheme="minorHAnsi"/>
          <w:b/>
          <w:szCs w:val="22"/>
        </w:rPr>
      </w:pPr>
    </w:p>
    <w:p w14:paraId="58AECD69" w14:textId="450B20E5" w:rsidR="00392685" w:rsidRDefault="00392685" w:rsidP="006D43AE">
      <w:pPr>
        <w:pStyle w:val="Standard"/>
        <w:widowControl w:val="0"/>
        <w:suppressAutoHyphens/>
        <w:spacing w:line="276" w:lineRule="auto"/>
        <w:jc w:val="center"/>
        <w:rPr>
          <w:rFonts w:asciiTheme="minorHAnsi" w:hAnsiTheme="minorHAnsi" w:cstheme="minorHAnsi"/>
          <w:b/>
          <w:szCs w:val="22"/>
        </w:rPr>
      </w:pPr>
    </w:p>
    <w:p w14:paraId="56F9B7C6" w14:textId="450C04D1" w:rsidR="00392685" w:rsidRDefault="00392685" w:rsidP="006D43AE">
      <w:pPr>
        <w:pStyle w:val="Standard"/>
        <w:widowControl w:val="0"/>
        <w:suppressAutoHyphens/>
        <w:spacing w:line="276" w:lineRule="auto"/>
        <w:jc w:val="center"/>
        <w:rPr>
          <w:rFonts w:asciiTheme="minorHAnsi" w:hAnsiTheme="minorHAnsi" w:cstheme="minorHAnsi"/>
          <w:b/>
          <w:szCs w:val="22"/>
        </w:rPr>
      </w:pPr>
    </w:p>
    <w:p w14:paraId="79219040" w14:textId="17A7EEA6" w:rsidR="00392685" w:rsidRDefault="00392685" w:rsidP="006D43AE">
      <w:pPr>
        <w:pStyle w:val="Standard"/>
        <w:widowControl w:val="0"/>
        <w:suppressAutoHyphens/>
        <w:spacing w:line="276" w:lineRule="auto"/>
        <w:jc w:val="center"/>
        <w:rPr>
          <w:rFonts w:asciiTheme="minorHAnsi" w:hAnsiTheme="minorHAnsi" w:cstheme="minorHAnsi"/>
          <w:b/>
          <w:szCs w:val="22"/>
        </w:rPr>
      </w:pPr>
    </w:p>
    <w:p w14:paraId="207B1279" w14:textId="2C808054" w:rsidR="00392685" w:rsidRDefault="00392685" w:rsidP="006D43AE">
      <w:pPr>
        <w:pStyle w:val="Standard"/>
        <w:widowControl w:val="0"/>
        <w:suppressAutoHyphens/>
        <w:spacing w:line="276" w:lineRule="auto"/>
        <w:jc w:val="center"/>
        <w:rPr>
          <w:rFonts w:asciiTheme="minorHAnsi" w:hAnsiTheme="minorHAnsi" w:cstheme="minorHAnsi"/>
          <w:b/>
          <w:szCs w:val="22"/>
        </w:rPr>
      </w:pPr>
    </w:p>
    <w:p w14:paraId="58C7DE39" w14:textId="06A50408" w:rsidR="00392685" w:rsidRDefault="00392685" w:rsidP="006D43AE">
      <w:pPr>
        <w:pStyle w:val="Standard"/>
        <w:widowControl w:val="0"/>
        <w:suppressAutoHyphens/>
        <w:spacing w:line="276" w:lineRule="auto"/>
        <w:jc w:val="center"/>
        <w:rPr>
          <w:rFonts w:asciiTheme="minorHAnsi" w:hAnsiTheme="minorHAnsi" w:cstheme="minorHAnsi"/>
          <w:b/>
          <w:szCs w:val="22"/>
        </w:rPr>
      </w:pPr>
    </w:p>
    <w:sectPr w:rsidR="00392685" w:rsidSect="008F0876">
      <w:pgSz w:w="12240" w:h="18720" w:code="14"/>
      <w:pgMar w:top="1701"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EC8E6" w14:textId="77777777" w:rsidR="00842FAA" w:rsidRDefault="00842FAA" w:rsidP="006D43AE">
      <w:pPr>
        <w:spacing w:after="0" w:line="240" w:lineRule="auto"/>
      </w:pPr>
      <w:r>
        <w:separator/>
      </w:r>
    </w:p>
  </w:endnote>
  <w:endnote w:type="continuationSeparator" w:id="0">
    <w:p w14:paraId="2E5B652B" w14:textId="77777777" w:rsidR="00842FAA" w:rsidRDefault="00842FAA" w:rsidP="006D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4A23" w14:textId="77777777" w:rsidR="0062256C" w:rsidRPr="00674F4A" w:rsidRDefault="005B690E" w:rsidP="002D1A88">
    <w:pPr>
      <w:pStyle w:val="Piedepgina"/>
      <w:tabs>
        <w:tab w:val="clear" w:pos="4419"/>
        <w:tab w:val="clear" w:pos="8838"/>
      </w:tabs>
      <w:jc w:val="right"/>
      <w:rPr>
        <w:b/>
        <w:color w:val="7F7F7F" w:themeColor="text1" w:themeTint="80"/>
        <w:sz w:val="18"/>
      </w:rPr>
    </w:pPr>
    <w:r w:rsidRPr="00674F4A">
      <w:rPr>
        <w:b/>
        <w:color w:val="7F7F7F" w:themeColor="text1" w:themeTint="80"/>
        <w:sz w:val="18"/>
      </w:rPr>
      <w:t>DIVISIÓN DE SUPERVISIÓN, FISCALIZACIÓN Y EVALUACIÓN</w:t>
    </w:r>
  </w:p>
  <w:p w14:paraId="50D9EB7E" w14:textId="77777777" w:rsidR="0062256C" w:rsidRPr="00674F4A" w:rsidRDefault="005B690E" w:rsidP="002D1A88">
    <w:pPr>
      <w:pStyle w:val="Piedepgina"/>
      <w:tabs>
        <w:tab w:val="clear" w:pos="4419"/>
        <w:tab w:val="clear" w:pos="8838"/>
      </w:tabs>
      <w:jc w:val="right"/>
      <w:rPr>
        <w:b/>
        <w:color w:val="7F7F7F" w:themeColor="text1" w:themeTint="80"/>
        <w:sz w:val="18"/>
      </w:rPr>
    </w:pPr>
    <w:r w:rsidRPr="00674F4A">
      <w:rPr>
        <w:b/>
        <w:color w:val="7F7F7F" w:themeColor="text1" w:themeTint="80"/>
        <w:sz w:val="18"/>
      </w:rPr>
      <w:t>DEPARTAMENTO DE SUPERVISIÓN Y FISCALIZACIÓN</w:t>
    </w:r>
  </w:p>
  <w:p w14:paraId="532C2540" w14:textId="77777777" w:rsidR="0062256C" w:rsidRPr="00674F4A" w:rsidRDefault="005B690E" w:rsidP="002D1A88">
    <w:pPr>
      <w:pStyle w:val="Piedepgina"/>
      <w:tabs>
        <w:tab w:val="clear" w:pos="4419"/>
        <w:tab w:val="clear" w:pos="8838"/>
      </w:tabs>
      <w:jc w:val="right"/>
      <w:rPr>
        <w:b/>
        <w:color w:val="7F7F7F" w:themeColor="text1" w:themeTint="80"/>
        <w:sz w:val="18"/>
      </w:rPr>
    </w:pPr>
    <w:r w:rsidRPr="00674F4A">
      <w:rPr>
        <w:b/>
        <w:color w:val="7F7F7F" w:themeColor="text1" w:themeTint="80"/>
        <w:sz w:val="18"/>
      </w:rPr>
      <w:t>UNIDAD DE SUPERVISIÓN TÉCNICA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55501" w14:textId="77777777" w:rsidR="00842FAA" w:rsidRDefault="00842FAA" w:rsidP="006D43AE">
      <w:pPr>
        <w:spacing w:after="0" w:line="240" w:lineRule="auto"/>
      </w:pPr>
      <w:r>
        <w:separator/>
      </w:r>
    </w:p>
  </w:footnote>
  <w:footnote w:type="continuationSeparator" w:id="0">
    <w:p w14:paraId="4B52BF20" w14:textId="77777777" w:rsidR="00842FAA" w:rsidRDefault="00842FAA" w:rsidP="006D43AE">
      <w:pPr>
        <w:spacing w:after="0" w:line="240" w:lineRule="auto"/>
      </w:pPr>
      <w:r>
        <w:continuationSeparator/>
      </w:r>
    </w:p>
  </w:footnote>
  <w:footnote w:id="1">
    <w:p w14:paraId="4BEB8A09" w14:textId="77777777" w:rsidR="00E96797" w:rsidRPr="004F5BEB" w:rsidRDefault="00E96797" w:rsidP="00E96797">
      <w:pPr>
        <w:pStyle w:val="Textonotapie"/>
        <w:rPr>
          <w:rFonts w:ascii="Calibri" w:hAnsi="Calibri" w:cs="Calibri"/>
          <w:sz w:val="16"/>
          <w:szCs w:val="16"/>
        </w:rPr>
      </w:pPr>
      <w:r w:rsidRPr="004F5BEB">
        <w:rPr>
          <w:rStyle w:val="Refdenotaalpie"/>
          <w:rFonts w:ascii="Calibri" w:hAnsi="Calibri" w:cs="Calibri"/>
          <w:sz w:val="16"/>
          <w:szCs w:val="16"/>
        </w:rPr>
        <w:footnoteRef/>
      </w:r>
      <w:r w:rsidRPr="004F5BEB">
        <w:rPr>
          <w:rFonts w:ascii="Calibri" w:hAnsi="Calibri" w:cs="Calibri"/>
          <w:sz w:val="16"/>
          <w:szCs w:val="16"/>
        </w:rPr>
        <w:t xml:space="preserve"> Considerando que los Informes de Supervisión de los proyectos se encuentran en el Módulo de Supervisión de </w:t>
      </w:r>
      <w:r w:rsidRPr="0051695C">
        <w:rPr>
          <w:rFonts w:cstheme="minorHAnsi"/>
          <w:sz w:val="16"/>
          <w:szCs w:val="16"/>
        </w:rPr>
        <w:t>sis.mejorninez.cl</w:t>
      </w:r>
      <w:r w:rsidRPr="0051695C">
        <w:rPr>
          <w:rFonts w:ascii="Calibri" w:hAnsi="Calibri" w:cs="Calibri"/>
          <w:sz w:val="16"/>
          <w:szCs w:val="16"/>
        </w:rPr>
        <w:t xml:space="preserve">, </w:t>
      </w:r>
      <w:r w:rsidRPr="004F5BEB">
        <w:rPr>
          <w:rFonts w:ascii="Calibri" w:hAnsi="Calibri" w:cs="Calibri"/>
          <w:sz w:val="16"/>
          <w:szCs w:val="16"/>
        </w:rPr>
        <w:t>no es necesario que éstos se incluyan en las carpetas de los Proyectos</w:t>
      </w:r>
    </w:p>
  </w:footnote>
  <w:footnote w:id="2">
    <w:p w14:paraId="261B564F" w14:textId="77777777" w:rsidR="00E96797" w:rsidRPr="00C226B6" w:rsidRDefault="00E96797" w:rsidP="00E96797">
      <w:pPr>
        <w:pStyle w:val="Textonotapie"/>
        <w:rPr>
          <w:lang w:val="es-ES"/>
        </w:rPr>
      </w:pPr>
      <w:r>
        <w:rPr>
          <w:rStyle w:val="Refdenotaalpie"/>
          <w:rFonts w:hint="eastAsia"/>
        </w:rPr>
        <w:footnoteRef/>
      </w:r>
      <w:r w:rsidRPr="004F5BEB">
        <w:rPr>
          <w:rFonts w:ascii="Calibri" w:hAnsi="Calibri" w:cs="Calibri"/>
          <w:sz w:val="16"/>
          <w:szCs w:val="16"/>
        </w:rPr>
        <w:t>Informar sobre el porcentaje de cumplimiento de compromisos y número de seguimientos pendientes.</w:t>
      </w:r>
    </w:p>
  </w:footnote>
  <w:footnote w:id="3">
    <w:p w14:paraId="72F758CD" w14:textId="66FE1BF8" w:rsidR="007134B2" w:rsidRPr="00EB766C" w:rsidRDefault="007134B2">
      <w:pPr>
        <w:pStyle w:val="Textonotapie"/>
        <w:rPr>
          <w:sz w:val="16"/>
          <w:szCs w:val="16"/>
          <w:lang w:val="es-MX"/>
        </w:rPr>
      </w:pPr>
      <w:r w:rsidRPr="004B2D8C">
        <w:rPr>
          <w:rStyle w:val="Refdenotaalpie"/>
          <w:sz w:val="16"/>
          <w:szCs w:val="16"/>
        </w:rPr>
        <w:footnoteRef/>
      </w:r>
      <w:r>
        <w:t xml:space="preserve"> </w:t>
      </w:r>
      <w:r w:rsidR="00F76370" w:rsidRPr="00EB766C">
        <w:rPr>
          <w:sz w:val="16"/>
          <w:szCs w:val="16"/>
          <w:lang w:val="es-MX"/>
        </w:rPr>
        <w:t xml:space="preserve">Señalar porcentaje o </w:t>
      </w:r>
      <w:r w:rsidR="00EB766C" w:rsidRPr="00EB766C">
        <w:rPr>
          <w:sz w:val="16"/>
          <w:szCs w:val="16"/>
          <w:lang w:val="es-MX"/>
        </w:rPr>
        <w:t>número</w:t>
      </w:r>
      <w:r w:rsidR="00F76370" w:rsidRPr="00EB766C">
        <w:rPr>
          <w:sz w:val="16"/>
          <w:szCs w:val="16"/>
          <w:lang w:val="es-MX"/>
        </w:rPr>
        <w:t xml:space="preserve"> de proyectos que </w:t>
      </w:r>
      <w:r w:rsidR="00D473A8">
        <w:rPr>
          <w:sz w:val="16"/>
          <w:szCs w:val="16"/>
          <w:lang w:val="es-MX"/>
        </w:rPr>
        <w:t>contaría con</w:t>
      </w:r>
      <w:r w:rsidR="00F76370" w:rsidRPr="00EB766C">
        <w:rPr>
          <w:sz w:val="16"/>
          <w:szCs w:val="16"/>
          <w:lang w:val="es-MX"/>
        </w:rPr>
        <w:t xml:space="preserve"> </w:t>
      </w:r>
      <w:r w:rsidR="00914A6B" w:rsidRPr="00EB766C">
        <w:rPr>
          <w:sz w:val="16"/>
          <w:szCs w:val="16"/>
          <w:lang w:val="es-MX"/>
        </w:rPr>
        <w:t>metodología</w:t>
      </w:r>
      <w:r w:rsidR="00F76370" w:rsidRPr="00EB766C">
        <w:rPr>
          <w:sz w:val="16"/>
          <w:szCs w:val="16"/>
          <w:lang w:val="es-MX"/>
        </w:rPr>
        <w:t xml:space="preserve"> remota y/o presencial</w:t>
      </w:r>
      <w:r w:rsidR="00914A6B" w:rsidRPr="00EB766C">
        <w:rPr>
          <w:sz w:val="16"/>
          <w:szCs w:val="16"/>
          <w:lang w:val="es-MX"/>
        </w:rPr>
        <w:t xml:space="preserve"> en la región</w:t>
      </w:r>
      <w:r w:rsidR="00F756CD" w:rsidRPr="00EB766C">
        <w:rPr>
          <w:sz w:val="16"/>
          <w:szCs w:val="16"/>
          <w:lang w:val="es-MX"/>
        </w:rPr>
        <w:t>.</w:t>
      </w:r>
    </w:p>
  </w:footnote>
  <w:footnote w:id="4">
    <w:p w14:paraId="6488CD3D" w14:textId="1745E255" w:rsidR="00A619D8" w:rsidRPr="00EB766C" w:rsidRDefault="00A619D8">
      <w:pPr>
        <w:pStyle w:val="Textonotapie"/>
        <w:rPr>
          <w:sz w:val="16"/>
          <w:szCs w:val="16"/>
          <w:lang w:val="es-MX"/>
        </w:rPr>
      </w:pPr>
      <w:r w:rsidRPr="00EB766C">
        <w:rPr>
          <w:rStyle w:val="Refdenotaalpie"/>
          <w:sz w:val="16"/>
          <w:szCs w:val="16"/>
        </w:rPr>
        <w:footnoteRef/>
      </w:r>
      <w:r w:rsidRPr="00EB766C">
        <w:rPr>
          <w:sz w:val="16"/>
          <w:szCs w:val="16"/>
        </w:rPr>
        <w:t xml:space="preserve"> </w:t>
      </w:r>
      <w:r w:rsidR="00F756CD" w:rsidRPr="00EB766C">
        <w:rPr>
          <w:sz w:val="16"/>
          <w:szCs w:val="16"/>
          <w:lang w:val="es-MX"/>
        </w:rPr>
        <w:t>Señalar n</w:t>
      </w:r>
      <w:r w:rsidR="00EB766C">
        <w:rPr>
          <w:sz w:val="16"/>
          <w:szCs w:val="16"/>
          <w:lang w:val="es-MX"/>
        </w:rPr>
        <w:t>ú</w:t>
      </w:r>
      <w:r w:rsidR="00F756CD" w:rsidRPr="00EB766C">
        <w:rPr>
          <w:sz w:val="16"/>
          <w:szCs w:val="16"/>
          <w:lang w:val="es-MX"/>
        </w:rPr>
        <w:t xml:space="preserve">mero total de proyectos que se realizaran diurna y </w:t>
      </w:r>
      <w:r w:rsidR="00443E2C">
        <w:rPr>
          <w:sz w:val="16"/>
          <w:szCs w:val="16"/>
          <w:lang w:val="es-MX"/>
        </w:rPr>
        <w:t>vespertina/</w:t>
      </w:r>
      <w:r w:rsidR="00F756CD" w:rsidRPr="00EB766C">
        <w:rPr>
          <w:sz w:val="16"/>
          <w:szCs w:val="16"/>
          <w:lang w:val="es-MX"/>
        </w:rPr>
        <w:t>nocturna</w:t>
      </w:r>
      <w:r w:rsidR="00443E2C">
        <w:rPr>
          <w:sz w:val="16"/>
          <w:szCs w:val="16"/>
          <w:lang w:val="es-MX"/>
        </w:rPr>
        <w:t>/festivos/fin de semana</w:t>
      </w:r>
      <w:r w:rsidR="00F756CD" w:rsidRPr="00EB766C">
        <w:rPr>
          <w:sz w:val="16"/>
          <w:szCs w:val="16"/>
          <w:lang w:val="es-MX"/>
        </w:rPr>
        <w:t>.</w:t>
      </w:r>
    </w:p>
  </w:footnote>
  <w:footnote w:id="5">
    <w:p w14:paraId="6C7C11DA" w14:textId="3CE19BFD" w:rsidR="00EB766C" w:rsidRPr="00EB766C" w:rsidRDefault="00EB766C">
      <w:pPr>
        <w:pStyle w:val="Textonotapie"/>
        <w:rPr>
          <w:sz w:val="16"/>
          <w:szCs w:val="16"/>
          <w:lang w:val="es-MX"/>
        </w:rPr>
      </w:pPr>
      <w:r w:rsidRPr="00EB766C">
        <w:rPr>
          <w:rStyle w:val="Refdenotaalpie"/>
          <w:sz w:val="16"/>
          <w:szCs w:val="16"/>
        </w:rPr>
        <w:footnoteRef/>
      </w:r>
      <w:r w:rsidRPr="00EB766C">
        <w:rPr>
          <w:sz w:val="16"/>
          <w:szCs w:val="16"/>
        </w:rPr>
        <w:t xml:space="preserve"> </w:t>
      </w:r>
      <w:r w:rsidRPr="00EB766C">
        <w:rPr>
          <w:rFonts w:ascii="Calibri" w:eastAsia="Times New Roman" w:hAnsi="Calibri" w:cs="Calibri"/>
          <w:color w:val="000000"/>
          <w:sz w:val="16"/>
          <w:szCs w:val="16"/>
          <w:lang w:eastAsia="es-CL"/>
        </w:rPr>
        <w:t>Exprese el porcentaje de proyectos de la modalidad, que serán supervisados en la priorización.</w:t>
      </w:r>
    </w:p>
  </w:footnote>
  <w:footnote w:id="6">
    <w:p w14:paraId="5BEDBAF4" w14:textId="77777777" w:rsidR="001D1329" w:rsidRPr="00EB766C" w:rsidRDefault="001D1329" w:rsidP="001D1329">
      <w:pPr>
        <w:pStyle w:val="Textonotapie"/>
        <w:rPr>
          <w:sz w:val="16"/>
          <w:szCs w:val="16"/>
          <w:lang w:val="es-MX"/>
        </w:rPr>
      </w:pPr>
      <w:r w:rsidRPr="00EB766C">
        <w:rPr>
          <w:rStyle w:val="Refdenotaalpie"/>
          <w:sz w:val="16"/>
          <w:szCs w:val="16"/>
        </w:rPr>
        <w:footnoteRef/>
      </w:r>
      <w:r w:rsidRPr="00EB766C">
        <w:rPr>
          <w:sz w:val="16"/>
          <w:szCs w:val="16"/>
        </w:rPr>
        <w:t xml:space="preserve"> </w:t>
      </w:r>
      <w:r w:rsidRPr="00EB766C">
        <w:rPr>
          <w:sz w:val="16"/>
          <w:szCs w:val="16"/>
          <w:lang w:val="es-MX"/>
        </w:rPr>
        <w:t xml:space="preserve">La supervisión remota en residencias solo aplica para los proyectos de Isla de Pascua, Palena y regiones que se encuentren con zonas en estado de excepción. </w:t>
      </w:r>
    </w:p>
  </w:footnote>
  <w:footnote w:id="7">
    <w:p w14:paraId="56B343F2" w14:textId="36C8F83D" w:rsidR="004B2D8C" w:rsidRPr="00EB766C" w:rsidRDefault="004B2D8C" w:rsidP="004B2D8C">
      <w:pPr>
        <w:pStyle w:val="Textonotapie"/>
        <w:rPr>
          <w:sz w:val="16"/>
          <w:szCs w:val="16"/>
          <w:lang w:val="es-MX"/>
        </w:rPr>
      </w:pPr>
      <w:r>
        <w:rPr>
          <w:rStyle w:val="Refdenotaalpie"/>
        </w:rPr>
        <w:footnoteRef/>
      </w:r>
      <w:r>
        <w:t xml:space="preserve"> </w:t>
      </w:r>
      <w:r w:rsidRPr="00EB766C">
        <w:rPr>
          <w:sz w:val="16"/>
          <w:szCs w:val="16"/>
          <w:lang w:val="es-MX"/>
        </w:rPr>
        <w:t xml:space="preserve">Señalar porcentaje o número de proyectos que </w:t>
      </w:r>
      <w:r w:rsidR="00D473A8">
        <w:rPr>
          <w:sz w:val="16"/>
          <w:szCs w:val="16"/>
          <w:lang w:val="es-MX"/>
        </w:rPr>
        <w:t>contaría con</w:t>
      </w:r>
      <w:r w:rsidRPr="00EB766C">
        <w:rPr>
          <w:sz w:val="16"/>
          <w:szCs w:val="16"/>
          <w:lang w:val="es-MX"/>
        </w:rPr>
        <w:t xml:space="preserve"> metodología remota y/o presencial en la región.</w:t>
      </w:r>
    </w:p>
    <w:p w14:paraId="21D242E2" w14:textId="364275F4" w:rsidR="004B2D8C" w:rsidRPr="004B2D8C" w:rsidRDefault="004B2D8C">
      <w:pPr>
        <w:pStyle w:val="Textonotapie"/>
        <w:rPr>
          <w:lang w:val="es-MX"/>
        </w:rPr>
      </w:pPr>
    </w:p>
  </w:footnote>
  <w:footnote w:id="8">
    <w:p w14:paraId="4D7F57B5" w14:textId="77777777" w:rsidR="00F1108B" w:rsidRPr="00CA5918" w:rsidRDefault="00F1108B" w:rsidP="00F1108B">
      <w:pPr>
        <w:pStyle w:val="Textonotapie"/>
        <w:rPr>
          <w:sz w:val="16"/>
          <w:szCs w:val="16"/>
          <w:lang w:val="es-MX"/>
        </w:rPr>
      </w:pPr>
      <w:r w:rsidRPr="00CA5918">
        <w:rPr>
          <w:rStyle w:val="Refdenotaalpie"/>
          <w:sz w:val="16"/>
          <w:szCs w:val="16"/>
        </w:rPr>
        <w:footnoteRef/>
      </w:r>
      <w:r w:rsidRPr="00CA5918">
        <w:rPr>
          <w:sz w:val="16"/>
          <w:szCs w:val="16"/>
        </w:rPr>
        <w:t xml:space="preserve"> </w:t>
      </w:r>
      <w:r w:rsidRPr="00CA5918">
        <w:rPr>
          <w:sz w:val="16"/>
          <w:szCs w:val="16"/>
          <w:lang w:val="es-MX"/>
        </w:rPr>
        <w:t>Según pertinencia en las regiones que cuenten con PRI.</w:t>
      </w:r>
    </w:p>
  </w:footnote>
  <w:footnote w:id="9">
    <w:p w14:paraId="3AB517EF" w14:textId="249081FA" w:rsidR="00CA5918" w:rsidRPr="00CA5918" w:rsidRDefault="00CA5918" w:rsidP="00CA5918">
      <w:pPr>
        <w:pStyle w:val="Textonotapie"/>
        <w:rPr>
          <w:sz w:val="16"/>
          <w:szCs w:val="16"/>
          <w:lang w:val="es-MX"/>
        </w:rPr>
      </w:pPr>
      <w:r w:rsidRPr="00CA5918">
        <w:rPr>
          <w:rStyle w:val="Refdenotaalpie"/>
          <w:sz w:val="16"/>
          <w:szCs w:val="16"/>
        </w:rPr>
        <w:footnoteRef/>
      </w:r>
      <w:r w:rsidRPr="00CA5918">
        <w:rPr>
          <w:sz w:val="16"/>
          <w:szCs w:val="16"/>
        </w:rPr>
        <w:t xml:space="preserve"> </w:t>
      </w:r>
      <w:r w:rsidRPr="00CA5918">
        <w:rPr>
          <w:sz w:val="16"/>
          <w:szCs w:val="16"/>
          <w:lang w:val="es-MX"/>
        </w:rPr>
        <w:t>Señalar porcentaje o número de proyectos que</w:t>
      </w:r>
      <w:r w:rsidR="00D473A8">
        <w:rPr>
          <w:sz w:val="16"/>
          <w:szCs w:val="16"/>
          <w:lang w:val="es-MX"/>
        </w:rPr>
        <w:t xml:space="preserve"> contaría con</w:t>
      </w:r>
      <w:r w:rsidRPr="00CA5918">
        <w:rPr>
          <w:sz w:val="16"/>
          <w:szCs w:val="16"/>
          <w:lang w:val="es-MX"/>
        </w:rPr>
        <w:t xml:space="preserve"> metodología remota y/o presencial en la región.</w:t>
      </w:r>
    </w:p>
    <w:p w14:paraId="728E4B34" w14:textId="5063F5C7" w:rsidR="00CA5918" w:rsidRPr="00CA5918" w:rsidRDefault="00CA5918">
      <w:pPr>
        <w:pStyle w:val="Textonotapie"/>
        <w:rPr>
          <w:lang w:val="es-MX"/>
        </w:rPr>
      </w:pPr>
    </w:p>
  </w:footnote>
  <w:footnote w:id="10">
    <w:p w14:paraId="52334EB9" w14:textId="61C40D7B" w:rsidR="00CA5918" w:rsidRPr="00EB766C" w:rsidRDefault="00CA5918" w:rsidP="00CA5918">
      <w:pPr>
        <w:pStyle w:val="Textonotapie"/>
        <w:rPr>
          <w:sz w:val="16"/>
          <w:szCs w:val="16"/>
          <w:lang w:val="es-MX"/>
        </w:rPr>
      </w:pPr>
      <w:r>
        <w:rPr>
          <w:rStyle w:val="Refdenotaalpie"/>
        </w:rPr>
        <w:footnoteRef/>
      </w:r>
      <w:r>
        <w:t xml:space="preserve"> </w:t>
      </w:r>
      <w:r w:rsidRPr="00EB766C">
        <w:rPr>
          <w:sz w:val="16"/>
          <w:szCs w:val="16"/>
          <w:lang w:val="es-MX"/>
        </w:rPr>
        <w:t xml:space="preserve">Señalar porcentaje o número de proyectos que </w:t>
      </w:r>
      <w:r w:rsidR="00D473A8">
        <w:rPr>
          <w:sz w:val="16"/>
          <w:szCs w:val="16"/>
          <w:lang w:val="es-MX"/>
        </w:rPr>
        <w:t>contaría</w:t>
      </w:r>
      <w:r w:rsidR="00C16B89">
        <w:rPr>
          <w:sz w:val="16"/>
          <w:szCs w:val="16"/>
          <w:lang w:val="es-MX"/>
        </w:rPr>
        <w:t xml:space="preserve"> con</w:t>
      </w:r>
      <w:r w:rsidRPr="00EB766C">
        <w:rPr>
          <w:sz w:val="16"/>
          <w:szCs w:val="16"/>
          <w:lang w:val="es-MX"/>
        </w:rPr>
        <w:t xml:space="preserve"> metodología remota y/o presencial en la región.</w:t>
      </w:r>
    </w:p>
    <w:p w14:paraId="3478314B" w14:textId="155FEFB7" w:rsidR="00CA5918" w:rsidRPr="00CA5918" w:rsidRDefault="00CA5918">
      <w:pPr>
        <w:pStyle w:val="Textonotapie"/>
        <w:rPr>
          <w:lang w:val="es-MX"/>
        </w:rPr>
      </w:pPr>
    </w:p>
  </w:footnote>
  <w:footnote w:id="11">
    <w:p w14:paraId="66F4127D" w14:textId="077C76B8" w:rsidR="00CA5918" w:rsidRPr="00EB766C" w:rsidRDefault="00CA5918" w:rsidP="00CA5918">
      <w:pPr>
        <w:pStyle w:val="Textonotapie"/>
        <w:rPr>
          <w:sz w:val="16"/>
          <w:szCs w:val="16"/>
          <w:lang w:val="es-MX"/>
        </w:rPr>
      </w:pPr>
      <w:r>
        <w:rPr>
          <w:rStyle w:val="Refdenotaalpie"/>
        </w:rPr>
        <w:footnoteRef/>
      </w:r>
      <w:r>
        <w:t xml:space="preserve"> </w:t>
      </w:r>
      <w:r w:rsidRPr="00EB766C">
        <w:rPr>
          <w:sz w:val="16"/>
          <w:szCs w:val="16"/>
          <w:lang w:val="es-MX"/>
        </w:rPr>
        <w:t xml:space="preserve">Señalar porcentaje o número de proyectos que </w:t>
      </w:r>
      <w:r w:rsidR="00C16B89">
        <w:rPr>
          <w:sz w:val="16"/>
          <w:szCs w:val="16"/>
          <w:lang w:val="es-MX"/>
        </w:rPr>
        <w:t xml:space="preserve">contaría con </w:t>
      </w:r>
      <w:r w:rsidRPr="00EB766C">
        <w:rPr>
          <w:sz w:val="16"/>
          <w:szCs w:val="16"/>
          <w:lang w:val="es-MX"/>
        </w:rPr>
        <w:t>metodología remota y/o presencial en la región.</w:t>
      </w:r>
    </w:p>
    <w:p w14:paraId="56C7E8D6" w14:textId="3C763AAC" w:rsidR="00CA5918" w:rsidRPr="00CA5918" w:rsidRDefault="00CA5918">
      <w:pPr>
        <w:pStyle w:val="Textonotapie"/>
        <w:rPr>
          <w:lang w:val="es-MX"/>
        </w:rPr>
      </w:pPr>
    </w:p>
  </w:footnote>
  <w:footnote w:id="12">
    <w:p w14:paraId="0C77439D" w14:textId="51823A8D" w:rsidR="00CA5918" w:rsidRPr="00EB766C" w:rsidRDefault="00CA5918" w:rsidP="00CA5918">
      <w:pPr>
        <w:pStyle w:val="Textonotapie"/>
        <w:rPr>
          <w:sz w:val="16"/>
          <w:szCs w:val="16"/>
          <w:lang w:val="es-MX"/>
        </w:rPr>
      </w:pPr>
      <w:r>
        <w:rPr>
          <w:rStyle w:val="Refdenotaalpie"/>
        </w:rPr>
        <w:footnoteRef/>
      </w:r>
      <w:r>
        <w:t xml:space="preserve"> </w:t>
      </w:r>
      <w:r w:rsidRPr="00EB766C">
        <w:rPr>
          <w:sz w:val="16"/>
          <w:szCs w:val="16"/>
          <w:lang w:val="es-MX"/>
        </w:rPr>
        <w:t xml:space="preserve">Señalar porcentaje o número de proyectos que </w:t>
      </w:r>
      <w:r w:rsidR="00C16B89">
        <w:rPr>
          <w:sz w:val="16"/>
          <w:szCs w:val="16"/>
          <w:lang w:val="es-MX"/>
        </w:rPr>
        <w:t>contaría con</w:t>
      </w:r>
      <w:r w:rsidRPr="00EB766C">
        <w:rPr>
          <w:sz w:val="16"/>
          <w:szCs w:val="16"/>
          <w:lang w:val="es-MX"/>
        </w:rPr>
        <w:t xml:space="preserve"> metodología remota y/o presencial en la región.</w:t>
      </w:r>
    </w:p>
    <w:p w14:paraId="10C2F5AF" w14:textId="5669A704" w:rsidR="00CA5918" w:rsidRPr="00CA5918" w:rsidRDefault="00CA5918">
      <w:pPr>
        <w:pStyle w:val="Textonotapie"/>
        <w:rPr>
          <w:lang w:val="es-MX"/>
        </w:rPr>
      </w:pPr>
    </w:p>
  </w:footnote>
  <w:footnote w:id="13">
    <w:p w14:paraId="67936715" w14:textId="05422E53" w:rsidR="00CA5918" w:rsidRPr="00EB766C" w:rsidRDefault="00CA5918" w:rsidP="00CA5918">
      <w:pPr>
        <w:pStyle w:val="Textonotapie"/>
        <w:rPr>
          <w:sz w:val="16"/>
          <w:szCs w:val="16"/>
          <w:lang w:val="es-MX"/>
        </w:rPr>
      </w:pPr>
      <w:r>
        <w:rPr>
          <w:rStyle w:val="Refdenotaalpie"/>
        </w:rPr>
        <w:footnoteRef/>
      </w:r>
      <w:r>
        <w:t xml:space="preserve"> </w:t>
      </w:r>
      <w:r w:rsidRPr="00EB766C">
        <w:rPr>
          <w:sz w:val="16"/>
          <w:szCs w:val="16"/>
          <w:lang w:val="es-MX"/>
        </w:rPr>
        <w:t xml:space="preserve">Señalar porcentaje o número de proyectos que </w:t>
      </w:r>
      <w:r w:rsidR="00C16B89">
        <w:rPr>
          <w:sz w:val="16"/>
          <w:szCs w:val="16"/>
          <w:lang w:val="es-MX"/>
        </w:rPr>
        <w:t>contaría con</w:t>
      </w:r>
      <w:r w:rsidRPr="00EB766C">
        <w:rPr>
          <w:sz w:val="16"/>
          <w:szCs w:val="16"/>
          <w:lang w:val="es-MX"/>
        </w:rPr>
        <w:t xml:space="preserve"> metodología remota y/o presencial en la región.</w:t>
      </w:r>
    </w:p>
    <w:p w14:paraId="4E41428C" w14:textId="1CE66FCA" w:rsidR="00CA5918" w:rsidRPr="00CA5918" w:rsidRDefault="00CA5918">
      <w:pPr>
        <w:pStyle w:val="Textonotapie"/>
        <w:rPr>
          <w:lang w:val="es-MX"/>
        </w:rPr>
      </w:pPr>
    </w:p>
  </w:footnote>
  <w:footnote w:id="14">
    <w:p w14:paraId="28CCC042" w14:textId="77777777" w:rsidR="008D65CD" w:rsidRPr="00D127E1" w:rsidRDefault="008D65CD" w:rsidP="008D65CD">
      <w:pPr>
        <w:pStyle w:val="Textonotapie"/>
        <w:jc w:val="both"/>
        <w:rPr>
          <w:lang w:val="es-ES"/>
        </w:rPr>
      </w:pPr>
      <w:r>
        <w:rPr>
          <w:rStyle w:val="Refdenotaalpie"/>
        </w:rPr>
        <w:footnoteRef/>
      </w:r>
      <w:r>
        <w:t xml:space="preserve"> </w:t>
      </w:r>
      <w:r w:rsidRPr="00D127E1">
        <w:rPr>
          <w:sz w:val="16"/>
        </w:rPr>
        <w:t>Resolución Exenta N°2662 de 2019, que aprobó el instructivo para el registro de intervenciones en proyectos ejecutados por Organismos Colaboradores Acreditados y de Administración Directa, adscritos a las líneas de acción del área de protección de derechos, cuyo anexo N°</w:t>
      </w:r>
      <w:r>
        <w:rPr>
          <w:sz w:val="16"/>
        </w:rPr>
        <w:t>1 y N°</w:t>
      </w:r>
      <w:r w:rsidRPr="00D127E1">
        <w:rPr>
          <w:sz w:val="16"/>
        </w:rPr>
        <w:t>2 fue sustituido a</w:t>
      </w:r>
      <w:r>
        <w:rPr>
          <w:sz w:val="16"/>
        </w:rPr>
        <w:t xml:space="preserve"> través de Resolución Exenta N°2672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89D2" w14:textId="627DBEBA" w:rsidR="0062256C" w:rsidRDefault="00842FAA">
    <w:pPr>
      <w:pStyle w:val="Encabezado"/>
    </w:pPr>
  </w:p>
  <w:p w14:paraId="137F8427" w14:textId="77777777" w:rsidR="00A30DDD" w:rsidRDefault="00A30DDD"/>
  <w:p w14:paraId="343FA85C" w14:textId="77777777" w:rsidR="00A30DDD" w:rsidRDefault="00A30D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394" w:type="dxa"/>
      <w:jc w:val="center"/>
      <w:tblLook w:val="04A0" w:firstRow="1" w:lastRow="0" w:firstColumn="1" w:lastColumn="0" w:noHBand="0" w:noVBand="1"/>
    </w:tblPr>
    <w:tblGrid>
      <w:gridCol w:w="1696"/>
      <w:gridCol w:w="5529"/>
      <w:gridCol w:w="2169"/>
    </w:tblGrid>
    <w:tr w:rsidR="0062256C" w14:paraId="483B0AF2" w14:textId="77777777" w:rsidTr="001D1329">
      <w:trPr>
        <w:jc w:val="center"/>
      </w:trPr>
      <w:tc>
        <w:tcPr>
          <w:tcW w:w="1696" w:type="dxa"/>
          <w:vMerge w:val="restart"/>
        </w:tcPr>
        <w:p w14:paraId="47D45CE8" w14:textId="77777777" w:rsidR="0062256C" w:rsidRDefault="005B690E" w:rsidP="00E76A19">
          <w:pPr>
            <w:pStyle w:val="Encabezado"/>
          </w:pPr>
          <w:r>
            <w:rPr>
              <w:rFonts w:cstheme="minorHAnsi"/>
              <w:b/>
              <w:noProof/>
              <w:color w:val="000000" w:themeColor="text1"/>
              <w:spacing w:val="20"/>
              <w:sz w:val="28"/>
              <w:szCs w:val="28"/>
              <w:lang w:val="en-US"/>
            </w:rPr>
            <w:drawing>
              <wp:inline distT="0" distB="0" distL="0" distR="0" wp14:anchorId="55D4C782" wp14:editId="5EF6BA5D">
                <wp:extent cx="926275" cy="841702"/>
                <wp:effectExtent l="0" t="0" r="762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named.jpg"/>
                        <pic:cNvPicPr/>
                      </pic:nvPicPr>
                      <pic:blipFill>
                        <a:blip r:embed="rId1">
                          <a:extLst>
                            <a:ext uri="{28A0092B-C50C-407E-A947-70E740481C1C}">
                              <a14:useLocalDpi xmlns:a14="http://schemas.microsoft.com/office/drawing/2010/main" val="0"/>
                            </a:ext>
                          </a:extLst>
                        </a:blip>
                        <a:stretch>
                          <a:fillRect/>
                        </a:stretch>
                      </pic:blipFill>
                      <pic:spPr>
                        <a:xfrm>
                          <a:off x="0" y="0"/>
                          <a:ext cx="954126" cy="867010"/>
                        </a:xfrm>
                        <a:prstGeom prst="rect">
                          <a:avLst/>
                        </a:prstGeom>
                      </pic:spPr>
                    </pic:pic>
                  </a:graphicData>
                </a:graphic>
              </wp:inline>
            </w:drawing>
          </w:r>
        </w:p>
      </w:tc>
      <w:tc>
        <w:tcPr>
          <w:tcW w:w="5529" w:type="dxa"/>
          <w:vMerge w:val="restart"/>
        </w:tcPr>
        <w:p w14:paraId="7AA68485" w14:textId="77777777" w:rsidR="0062256C" w:rsidRDefault="00842FAA" w:rsidP="00E76A19">
          <w:pPr>
            <w:pStyle w:val="Encabezado"/>
          </w:pPr>
        </w:p>
        <w:p w14:paraId="38FD083F" w14:textId="3D49E59E" w:rsidR="002F2836" w:rsidRDefault="002F2836" w:rsidP="002F2836">
          <w:pPr>
            <w:pStyle w:val="Encabezado"/>
            <w:jc w:val="center"/>
          </w:pPr>
          <w:r w:rsidRPr="002F2836">
            <w:rPr>
              <w:rFonts w:asciiTheme="minorHAnsi" w:hAnsiTheme="minorHAnsi" w:cstheme="minorHAnsi"/>
              <w:b/>
              <w:bCs/>
              <w:sz w:val="36"/>
              <w:szCs w:val="36"/>
            </w:rPr>
            <w:t>ANEXOS</w:t>
          </w:r>
        </w:p>
      </w:tc>
      <w:tc>
        <w:tcPr>
          <w:tcW w:w="2169" w:type="dxa"/>
        </w:tcPr>
        <w:p w14:paraId="5E323C2A" w14:textId="77777777" w:rsidR="0062256C" w:rsidRPr="003E42CE" w:rsidRDefault="005B690E" w:rsidP="00E76A19">
          <w:pPr>
            <w:jc w:val="both"/>
            <w:rPr>
              <w:rFonts w:asciiTheme="minorHAnsi" w:hAnsiTheme="minorHAnsi" w:cstheme="minorHAnsi"/>
              <w:sz w:val="22"/>
              <w:szCs w:val="22"/>
              <w:lang w:val="en-US"/>
            </w:rPr>
          </w:pPr>
          <w:r w:rsidRPr="003E42CE">
            <w:rPr>
              <w:rFonts w:asciiTheme="minorHAnsi" w:hAnsiTheme="minorHAnsi" w:cstheme="minorHAnsi"/>
              <w:b/>
              <w:sz w:val="22"/>
              <w:szCs w:val="22"/>
              <w:lang w:val="en-US"/>
            </w:rPr>
            <w:t>REF:</w:t>
          </w:r>
        </w:p>
      </w:tc>
    </w:tr>
    <w:tr w:rsidR="0062256C" w14:paraId="45D67169" w14:textId="77777777" w:rsidTr="001D1329">
      <w:trPr>
        <w:jc w:val="center"/>
      </w:trPr>
      <w:tc>
        <w:tcPr>
          <w:tcW w:w="1696" w:type="dxa"/>
          <w:vMerge/>
        </w:tcPr>
        <w:p w14:paraId="1C1FD124" w14:textId="77777777" w:rsidR="0062256C" w:rsidRDefault="00842FAA" w:rsidP="00E76A19">
          <w:pPr>
            <w:pStyle w:val="Encabezado"/>
            <w:rPr>
              <w:rFonts w:cstheme="minorHAnsi"/>
              <w:b/>
              <w:noProof/>
              <w:color w:val="000000" w:themeColor="text1"/>
              <w:spacing w:val="20"/>
              <w:sz w:val="28"/>
              <w:szCs w:val="28"/>
            </w:rPr>
          </w:pPr>
        </w:p>
      </w:tc>
      <w:tc>
        <w:tcPr>
          <w:tcW w:w="5529" w:type="dxa"/>
          <w:vMerge/>
        </w:tcPr>
        <w:p w14:paraId="0BA702C9" w14:textId="77777777" w:rsidR="0062256C" w:rsidRDefault="00842FAA" w:rsidP="00E76A19">
          <w:pPr>
            <w:pStyle w:val="Encabezado"/>
          </w:pPr>
        </w:p>
      </w:tc>
      <w:tc>
        <w:tcPr>
          <w:tcW w:w="2169" w:type="dxa"/>
        </w:tcPr>
        <w:p w14:paraId="21228F0C" w14:textId="77777777" w:rsidR="0062256C" w:rsidRPr="003E42CE" w:rsidRDefault="005B690E" w:rsidP="00E76A19">
          <w:pPr>
            <w:jc w:val="both"/>
            <w:rPr>
              <w:rFonts w:asciiTheme="minorHAnsi" w:hAnsiTheme="minorHAnsi" w:cstheme="minorHAnsi"/>
              <w:sz w:val="22"/>
              <w:szCs w:val="22"/>
            </w:rPr>
          </w:pPr>
          <w:proofErr w:type="spellStart"/>
          <w:r w:rsidRPr="003E42CE">
            <w:rPr>
              <w:rFonts w:asciiTheme="minorHAnsi" w:hAnsiTheme="minorHAnsi" w:cstheme="minorHAnsi"/>
              <w:sz w:val="22"/>
              <w:szCs w:val="22"/>
            </w:rPr>
            <w:t>Nº</w:t>
          </w:r>
          <w:proofErr w:type="spellEnd"/>
          <w:r w:rsidRPr="003E42CE">
            <w:rPr>
              <w:rFonts w:asciiTheme="minorHAnsi" w:hAnsiTheme="minorHAnsi" w:cstheme="minorHAnsi"/>
              <w:sz w:val="22"/>
              <w:szCs w:val="22"/>
            </w:rPr>
            <w:t xml:space="preserve"> VERSIÓN: 01</w:t>
          </w:r>
        </w:p>
      </w:tc>
    </w:tr>
    <w:tr w:rsidR="0062256C" w14:paraId="446C2D66" w14:textId="77777777" w:rsidTr="001D1329">
      <w:trPr>
        <w:jc w:val="center"/>
      </w:trPr>
      <w:tc>
        <w:tcPr>
          <w:tcW w:w="1696" w:type="dxa"/>
          <w:vMerge/>
        </w:tcPr>
        <w:p w14:paraId="4EC9AFDF" w14:textId="77777777" w:rsidR="0062256C" w:rsidRDefault="00842FAA" w:rsidP="00E76A19">
          <w:pPr>
            <w:pStyle w:val="Encabezado"/>
            <w:rPr>
              <w:rFonts w:cstheme="minorHAnsi"/>
              <w:b/>
              <w:noProof/>
              <w:color w:val="000000" w:themeColor="text1"/>
              <w:spacing w:val="20"/>
              <w:sz w:val="28"/>
              <w:szCs w:val="28"/>
            </w:rPr>
          </w:pPr>
        </w:p>
      </w:tc>
      <w:tc>
        <w:tcPr>
          <w:tcW w:w="5529" w:type="dxa"/>
          <w:vMerge/>
        </w:tcPr>
        <w:p w14:paraId="2A6CD8FA" w14:textId="77777777" w:rsidR="0062256C" w:rsidRDefault="00842FAA" w:rsidP="00E76A19">
          <w:pPr>
            <w:pStyle w:val="Encabezado"/>
          </w:pPr>
        </w:p>
      </w:tc>
      <w:tc>
        <w:tcPr>
          <w:tcW w:w="2169" w:type="dxa"/>
        </w:tcPr>
        <w:p w14:paraId="2CCCB5EE" w14:textId="1EE48EF7" w:rsidR="0062256C" w:rsidRPr="00884147" w:rsidRDefault="005B690E" w:rsidP="00E76A19">
          <w:pPr>
            <w:jc w:val="both"/>
            <w:rPr>
              <w:rFonts w:asciiTheme="minorHAnsi" w:hAnsiTheme="minorHAnsi" w:cstheme="minorHAnsi"/>
            </w:rPr>
          </w:pPr>
          <w:r w:rsidRPr="00884147">
            <w:rPr>
              <w:rFonts w:asciiTheme="minorHAnsi" w:hAnsiTheme="minorHAnsi" w:cstheme="minorHAnsi"/>
              <w:lang w:val="es-ES"/>
            </w:rPr>
            <w:t xml:space="preserve">Página </w:t>
          </w:r>
          <w:r w:rsidRPr="00884147">
            <w:rPr>
              <w:rFonts w:cstheme="minorHAnsi"/>
              <w:b/>
              <w:bCs/>
            </w:rPr>
            <w:fldChar w:fldCharType="begin"/>
          </w:r>
          <w:r w:rsidRPr="00884147">
            <w:rPr>
              <w:rFonts w:asciiTheme="minorHAnsi" w:hAnsiTheme="minorHAnsi" w:cstheme="minorHAnsi"/>
              <w:b/>
              <w:bCs/>
            </w:rPr>
            <w:instrText>PAGE  \* Arabic  \* MERGEFORMAT</w:instrText>
          </w:r>
          <w:r w:rsidRPr="00884147">
            <w:rPr>
              <w:rFonts w:cstheme="minorHAnsi"/>
              <w:b/>
              <w:bCs/>
            </w:rPr>
            <w:fldChar w:fldCharType="separate"/>
          </w:r>
          <w:r w:rsidRPr="00884147">
            <w:rPr>
              <w:rFonts w:asciiTheme="minorHAnsi" w:hAnsiTheme="minorHAnsi" w:cstheme="minorHAnsi"/>
              <w:b/>
              <w:bCs/>
              <w:noProof/>
              <w:lang w:val="es-ES"/>
            </w:rPr>
            <w:t>20</w:t>
          </w:r>
          <w:r w:rsidRPr="00884147">
            <w:rPr>
              <w:rFonts w:cstheme="minorHAnsi"/>
              <w:b/>
              <w:bCs/>
            </w:rPr>
            <w:fldChar w:fldCharType="end"/>
          </w:r>
          <w:r w:rsidRPr="00884147">
            <w:rPr>
              <w:rFonts w:asciiTheme="minorHAnsi" w:hAnsiTheme="minorHAnsi" w:cstheme="minorHAnsi"/>
              <w:lang w:val="es-ES"/>
            </w:rPr>
            <w:t xml:space="preserve"> de </w:t>
          </w:r>
          <w:r w:rsidR="0064030A">
            <w:rPr>
              <w:rFonts w:asciiTheme="minorHAnsi" w:hAnsiTheme="minorHAnsi" w:cstheme="minorHAnsi"/>
              <w:b/>
              <w:bCs/>
            </w:rPr>
            <w:t>27</w:t>
          </w:r>
        </w:p>
      </w:tc>
    </w:tr>
  </w:tbl>
  <w:p w14:paraId="051675E7" w14:textId="0D0AC9AE" w:rsidR="0062256C" w:rsidRDefault="00842FAA">
    <w:pPr>
      <w:pStyle w:val="Encabezado"/>
    </w:pPr>
  </w:p>
  <w:p w14:paraId="016283B5" w14:textId="77777777" w:rsidR="00A30DDD" w:rsidRDefault="00A30DDD"/>
  <w:p w14:paraId="275F31DA" w14:textId="77777777" w:rsidR="00A30DDD" w:rsidRDefault="00A30D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179E" w14:textId="637389E3" w:rsidR="0062256C" w:rsidRDefault="00842F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C38"/>
    <w:multiLevelType w:val="multilevel"/>
    <w:tmpl w:val="E9D091E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C6B04CE"/>
    <w:multiLevelType w:val="hybridMultilevel"/>
    <w:tmpl w:val="4F5013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324FA4"/>
    <w:multiLevelType w:val="hybridMultilevel"/>
    <w:tmpl w:val="D72C2BA2"/>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 w15:restartNumberingAfterBreak="0">
    <w:nsid w:val="13752343"/>
    <w:multiLevelType w:val="hybridMultilevel"/>
    <w:tmpl w:val="20AE2E20"/>
    <w:lvl w:ilvl="0" w:tplc="340A0001">
      <w:start w:val="1"/>
      <w:numFmt w:val="bullet"/>
      <w:lvlText w:val=""/>
      <w:lvlJc w:val="left"/>
      <w:pPr>
        <w:ind w:left="1334" w:hanging="360"/>
      </w:pPr>
      <w:rPr>
        <w:rFonts w:ascii="Symbol" w:hAnsi="Symbol" w:hint="default"/>
      </w:rPr>
    </w:lvl>
    <w:lvl w:ilvl="1" w:tplc="340A0003">
      <w:start w:val="1"/>
      <w:numFmt w:val="bullet"/>
      <w:lvlText w:val="o"/>
      <w:lvlJc w:val="left"/>
      <w:pPr>
        <w:ind w:left="2054" w:hanging="360"/>
      </w:pPr>
      <w:rPr>
        <w:rFonts w:ascii="Courier New" w:hAnsi="Courier New" w:cs="Courier New" w:hint="default"/>
      </w:rPr>
    </w:lvl>
    <w:lvl w:ilvl="2" w:tplc="340A0005">
      <w:start w:val="1"/>
      <w:numFmt w:val="bullet"/>
      <w:lvlText w:val=""/>
      <w:lvlJc w:val="left"/>
      <w:pPr>
        <w:ind w:left="2774" w:hanging="360"/>
      </w:pPr>
      <w:rPr>
        <w:rFonts w:ascii="Wingdings" w:hAnsi="Wingdings" w:hint="default"/>
      </w:rPr>
    </w:lvl>
    <w:lvl w:ilvl="3" w:tplc="340A0001">
      <w:start w:val="1"/>
      <w:numFmt w:val="bullet"/>
      <w:lvlText w:val=""/>
      <w:lvlJc w:val="left"/>
      <w:pPr>
        <w:ind w:left="3494" w:hanging="360"/>
      </w:pPr>
      <w:rPr>
        <w:rFonts w:ascii="Symbol" w:hAnsi="Symbol" w:hint="default"/>
      </w:rPr>
    </w:lvl>
    <w:lvl w:ilvl="4" w:tplc="340A0003">
      <w:start w:val="1"/>
      <w:numFmt w:val="bullet"/>
      <w:lvlText w:val="o"/>
      <w:lvlJc w:val="left"/>
      <w:pPr>
        <w:ind w:left="4214" w:hanging="360"/>
      </w:pPr>
      <w:rPr>
        <w:rFonts w:ascii="Courier New" w:hAnsi="Courier New" w:cs="Courier New" w:hint="default"/>
      </w:rPr>
    </w:lvl>
    <w:lvl w:ilvl="5" w:tplc="340A0005">
      <w:start w:val="1"/>
      <w:numFmt w:val="bullet"/>
      <w:lvlText w:val=""/>
      <w:lvlJc w:val="left"/>
      <w:pPr>
        <w:ind w:left="4934" w:hanging="360"/>
      </w:pPr>
      <w:rPr>
        <w:rFonts w:ascii="Wingdings" w:hAnsi="Wingdings" w:hint="default"/>
      </w:rPr>
    </w:lvl>
    <w:lvl w:ilvl="6" w:tplc="340A0001">
      <w:start w:val="1"/>
      <w:numFmt w:val="bullet"/>
      <w:lvlText w:val=""/>
      <w:lvlJc w:val="left"/>
      <w:pPr>
        <w:ind w:left="5654" w:hanging="360"/>
      </w:pPr>
      <w:rPr>
        <w:rFonts w:ascii="Symbol" w:hAnsi="Symbol" w:hint="default"/>
      </w:rPr>
    </w:lvl>
    <w:lvl w:ilvl="7" w:tplc="340A0003">
      <w:start w:val="1"/>
      <w:numFmt w:val="bullet"/>
      <w:lvlText w:val="o"/>
      <w:lvlJc w:val="left"/>
      <w:pPr>
        <w:ind w:left="6374" w:hanging="360"/>
      </w:pPr>
      <w:rPr>
        <w:rFonts w:ascii="Courier New" w:hAnsi="Courier New" w:cs="Courier New" w:hint="default"/>
      </w:rPr>
    </w:lvl>
    <w:lvl w:ilvl="8" w:tplc="340A0005">
      <w:start w:val="1"/>
      <w:numFmt w:val="bullet"/>
      <w:lvlText w:val=""/>
      <w:lvlJc w:val="left"/>
      <w:pPr>
        <w:ind w:left="7094" w:hanging="360"/>
      </w:pPr>
      <w:rPr>
        <w:rFonts w:ascii="Wingdings" w:hAnsi="Wingdings" w:hint="default"/>
      </w:rPr>
    </w:lvl>
  </w:abstractNum>
  <w:abstractNum w:abstractNumId="4" w15:restartNumberingAfterBreak="0">
    <w:nsid w:val="16A0326D"/>
    <w:multiLevelType w:val="hybridMultilevel"/>
    <w:tmpl w:val="D570E3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50116"/>
    <w:multiLevelType w:val="hybridMultilevel"/>
    <w:tmpl w:val="AAC259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DE16F2C"/>
    <w:multiLevelType w:val="hybridMultilevel"/>
    <w:tmpl w:val="58C023BC"/>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E54F88"/>
    <w:multiLevelType w:val="hybridMultilevel"/>
    <w:tmpl w:val="0734C7D2"/>
    <w:lvl w:ilvl="0" w:tplc="340A000B">
      <w:start w:val="1"/>
      <w:numFmt w:val="bullet"/>
      <w:lvlText w:val=""/>
      <w:lvlJc w:val="left"/>
      <w:pPr>
        <w:ind w:left="4329" w:hanging="360"/>
      </w:pPr>
      <w:rPr>
        <w:rFonts w:ascii="Wingdings" w:hAnsi="Wingdings" w:hint="default"/>
      </w:rPr>
    </w:lvl>
    <w:lvl w:ilvl="1" w:tplc="340A0003">
      <w:start w:val="1"/>
      <w:numFmt w:val="bullet"/>
      <w:lvlText w:val="o"/>
      <w:lvlJc w:val="left"/>
      <w:pPr>
        <w:ind w:left="5049" w:hanging="360"/>
      </w:pPr>
      <w:rPr>
        <w:rFonts w:ascii="Courier New" w:hAnsi="Courier New" w:cs="Courier New" w:hint="default"/>
      </w:rPr>
    </w:lvl>
    <w:lvl w:ilvl="2" w:tplc="340A0005">
      <w:start w:val="1"/>
      <w:numFmt w:val="bullet"/>
      <w:lvlText w:val=""/>
      <w:lvlJc w:val="left"/>
      <w:pPr>
        <w:ind w:left="5769" w:hanging="360"/>
      </w:pPr>
      <w:rPr>
        <w:rFonts w:ascii="Wingdings" w:hAnsi="Wingdings" w:hint="default"/>
      </w:rPr>
    </w:lvl>
    <w:lvl w:ilvl="3" w:tplc="340A0001">
      <w:start w:val="1"/>
      <w:numFmt w:val="bullet"/>
      <w:lvlText w:val=""/>
      <w:lvlJc w:val="left"/>
      <w:pPr>
        <w:ind w:left="6489" w:hanging="360"/>
      </w:pPr>
      <w:rPr>
        <w:rFonts w:ascii="Symbol" w:hAnsi="Symbol" w:hint="default"/>
      </w:rPr>
    </w:lvl>
    <w:lvl w:ilvl="4" w:tplc="340A0003">
      <w:start w:val="1"/>
      <w:numFmt w:val="bullet"/>
      <w:lvlText w:val="o"/>
      <w:lvlJc w:val="left"/>
      <w:pPr>
        <w:ind w:left="7209" w:hanging="360"/>
      </w:pPr>
      <w:rPr>
        <w:rFonts w:ascii="Courier New" w:hAnsi="Courier New" w:cs="Courier New" w:hint="default"/>
      </w:rPr>
    </w:lvl>
    <w:lvl w:ilvl="5" w:tplc="340A0005">
      <w:start w:val="1"/>
      <w:numFmt w:val="bullet"/>
      <w:lvlText w:val=""/>
      <w:lvlJc w:val="left"/>
      <w:pPr>
        <w:ind w:left="7929" w:hanging="360"/>
      </w:pPr>
      <w:rPr>
        <w:rFonts w:ascii="Wingdings" w:hAnsi="Wingdings" w:hint="default"/>
      </w:rPr>
    </w:lvl>
    <w:lvl w:ilvl="6" w:tplc="340A0001">
      <w:start w:val="1"/>
      <w:numFmt w:val="bullet"/>
      <w:lvlText w:val=""/>
      <w:lvlJc w:val="left"/>
      <w:pPr>
        <w:ind w:left="8649" w:hanging="360"/>
      </w:pPr>
      <w:rPr>
        <w:rFonts w:ascii="Symbol" w:hAnsi="Symbol" w:hint="default"/>
      </w:rPr>
    </w:lvl>
    <w:lvl w:ilvl="7" w:tplc="340A0003">
      <w:start w:val="1"/>
      <w:numFmt w:val="bullet"/>
      <w:lvlText w:val="o"/>
      <w:lvlJc w:val="left"/>
      <w:pPr>
        <w:ind w:left="9369" w:hanging="360"/>
      </w:pPr>
      <w:rPr>
        <w:rFonts w:ascii="Courier New" w:hAnsi="Courier New" w:cs="Courier New" w:hint="default"/>
      </w:rPr>
    </w:lvl>
    <w:lvl w:ilvl="8" w:tplc="340A0005">
      <w:start w:val="1"/>
      <w:numFmt w:val="bullet"/>
      <w:lvlText w:val=""/>
      <w:lvlJc w:val="left"/>
      <w:pPr>
        <w:ind w:left="10089" w:hanging="360"/>
      </w:pPr>
      <w:rPr>
        <w:rFonts w:ascii="Wingdings" w:hAnsi="Wingdings" w:hint="default"/>
      </w:rPr>
    </w:lvl>
  </w:abstractNum>
  <w:abstractNum w:abstractNumId="8" w15:restartNumberingAfterBreak="0">
    <w:nsid w:val="27760C2F"/>
    <w:multiLevelType w:val="hybridMultilevel"/>
    <w:tmpl w:val="51D0F2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7E36AB9"/>
    <w:multiLevelType w:val="multilevel"/>
    <w:tmpl w:val="FCBC860C"/>
    <w:lvl w:ilvl="0">
      <w:start w:val="1"/>
      <w:numFmt w:val="decimal"/>
      <w:lvlText w:val="%1."/>
      <w:lvlJc w:val="left"/>
      <w:pPr>
        <w:ind w:left="644" w:hanging="360"/>
      </w:pPr>
    </w:lvl>
    <w:lvl w:ilvl="1">
      <w:start w:val="1"/>
      <w:numFmt w:val="decimal"/>
      <w:lvlText w:val="%1.%2"/>
      <w:lvlJc w:val="left"/>
      <w:pPr>
        <w:ind w:left="1004" w:hanging="720"/>
      </w:p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724" w:hanging="1440"/>
      </w:pPr>
    </w:lvl>
    <w:lvl w:ilvl="5">
      <w:start w:val="1"/>
      <w:numFmt w:val="decimal"/>
      <w:lvlText w:val="%1.%2.%3.%4.%5.%6"/>
      <w:lvlJc w:val="left"/>
      <w:pPr>
        <w:ind w:left="1724" w:hanging="1440"/>
      </w:pPr>
    </w:lvl>
    <w:lvl w:ilvl="6">
      <w:start w:val="1"/>
      <w:numFmt w:val="decimal"/>
      <w:lvlText w:val="%1.%2.%3.%4.%5.%6.%7"/>
      <w:lvlJc w:val="left"/>
      <w:pPr>
        <w:ind w:left="2084" w:hanging="1800"/>
      </w:pPr>
    </w:lvl>
    <w:lvl w:ilvl="7">
      <w:start w:val="1"/>
      <w:numFmt w:val="decimal"/>
      <w:lvlText w:val="%1.%2.%3.%4.%5.%6.%7.%8"/>
      <w:lvlJc w:val="left"/>
      <w:pPr>
        <w:ind w:left="2444" w:hanging="2160"/>
      </w:pPr>
    </w:lvl>
    <w:lvl w:ilvl="8">
      <w:start w:val="1"/>
      <w:numFmt w:val="decimal"/>
      <w:lvlText w:val="%1.%2.%3.%4.%5.%6.%7.%8.%9"/>
      <w:lvlJc w:val="left"/>
      <w:pPr>
        <w:ind w:left="2444" w:hanging="2160"/>
      </w:pPr>
    </w:lvl>
  </w:abstractNum>
  <w:abstractNum w:abstractNumId="10" w15:restartNumberingAfterBreak="0">
    <w:nsid w:val="282143E9"/>
    <w:multiLevelType w:val="hybridMultilevel"/>
    <w:tmpl w:val="EE5018BE"/>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2370E4"/>
    <w:multiLevelType w:val="multilevel"/>
    <w:tmpl w:val="340A001D"/>
    <w:styleLink w:val="Estilo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D41F5"/>
    <w:multiLevelType w:val="hybridMultilevel"/>
    <w:tmpl w:val="19B0F926"/>
    <w:lvl w:ilvl="0" w:tplc="59325EB0">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3CF4766"/>
    <w:multiLevelType w:val="multilevel"/>
    <w:tmpl w:val="D41E23F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42C4BC1"/>
    <w:multiLevelType w:val="hybridMultilevel"/>
    <w:tmpl w:val="F87A14C8"/>
    <w:lvl w:ilvl="0" w:tplc="340A000B">
      <w:start w:val="1"/>
      <w:numFmt w:val="bullet"/>
      <w:lvlText w:val=""/>
      <w:lvlJc w:val="left"/>
      <w:pPr>
        <w:ind w:left="1004" w:hanging="360"/>
      </w:pPr>
      <w:rPr>
        <w:rFonts w:ascii="Wingdings" w:hAnsi="Wingding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5" w15:restartNumberingAfterBreak="0">
    <w:nsid w:val="347774D0"/>
    <w:multiLevelType w:val="hybridMultilevel"/>
    <w:tmpl w:val="F1888CA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15:restartNumberingAfterBreak="0">
    <w:nsid w:val="37A31867"/>
    <w:multiLevelType w:val="hybridMultilevel"/>
    <w:tmpl w:val="9E26C59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8A677E6"/>
    <w:multiLevelType w:val="hybridMultilevel"/>
    <w:tmpl w:val="E9E479D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41C55482"/>
    <w:multiLevelType w:val="hybridMultilevel"/>
    <w:tmpl w:val="83A2408C"/>
    <w:lvl w:ilvl="0" w:tplc="BEAC632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83842A0"/>
    <w:multiLevelType w:val="hybridMultilevel"/>
    <w:tmpl w:val="7EE6D5AA"/>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0" w15:restartNumberingAfterBreak="0">
    <w:nsid w:val="5AEE2F3F"/>
    <w:multiLevelType w:val="hybridMultilevel"/>
    <w:tmpl w:val="7F2403F6"/>
    <w:lvl w:ilvl="0" w:tplc="340A000B">
      <w:start w:val="1"/>
      <w:numFmt w:val="bullet"/>
      <w:lvlText w:val=""/>
      <w:lvlJc w:val="left"/>
      <w:pPr>
        <w:ind w:left="1004" w:hanging="360"/>
      </w:pPr>
      <w:rPr>
        <w:rFonts w:ascii="Wingdings" w:hAnsi="Wingdings" w:hint="default"/>
      </w:rPr>
    </w:lvl>
    <w:lvl w:ilvl="1" w:tplc="340A0003">
      <w:start w:val="1"/>
      <w:numFmt w:val="bullet"/>
      <w:lvlText w:val="o"/>
      <w:lvlJc w:val="left"/>
      <w:pPr>
        <w:ind w:left="1724" w:hanging="360"/>
      </w:pPr>
      <w:rPr>
        <w:rFonts w:ascii="Courier New" w:hAnsi="Courier New" w:cs="Courier New" w:hint="default"/>
      </w:rPr>
    </w:lvl>
    <w:lvl w:ilvl="2" w:tplc="340A0005">
      <w:start w:val="1"/>
      <w:numFmt w:val="bullet"/>
      <w:lvlText w:val=""/>
      <w:lvlJc w:val="left"/>
      <w:pPr>
        <w:ind w:left="2444" w:hanging="360"/>
      </w:pPr>
      <w:rPr>
        <w:rFonts w:ascii="Wingdings" w:hAnsi="Wingdings" w:hint="default"/>
      </w:rPr>
    </w:lvl>
    <w:lvl w:ilvl="3" w:tplc="340A0001">
      <w:start w:val="1"/>
      <w:numFmt w:val="bullet"/>
      <w:lvlText w:val=""/>
      <w:lvlJc w:val="left"/>
      <w:pPr>
        <w:ind w:left="3164" w:hanging="360"/>
      </w:pPr>
      <w:rPr>
        <w:rFonts w:ascii="Symbol" w:hAnsi="Symbol" w:hint="default"/>
      </w:rPr>
    </w:lvl>
    <w:lvl w:ilvl="4" w:tplc="340A0003">
      <w:start w:val="1"/>
      <w:numFmt w:val="bullet"/>
      <w:lvlText w:val="o"/>
      <w:lvlJc w:val="left"/>
      <w:pPr>
        <w:ind w:left="3884" w:hanging="360"/>
      </w:pPr>
      <w:rPr>
        <w:rFonts w:ascii="Courier New" w:hAnsi="Courier New" w:cs="Courier New" w:hint="default"/>
      </w:rPr>
    </w:lvl>
    <w:lvl w:ilvl="5" w:tplc="340A0005">
      <w:start w:val="1"/>
      <w:numFmt w:val="bullet"/>
      <w:lvlText w:val=""/>
      <w:lvlJc w:val="left"/>
      <w:pPr>
        <w:ind w:left="4604" w:hanging="360"/>
      </w:pPr>
      <w:rPr>
        <w:rFonts w:ascii="Wingdings" w:hAnsi="Wingdings" w:hint="default"/>
      </w:rPr>
    </w:lvl>
    <w:lvl w:ilvl="6" w:tplc="340A0001">
      <w:start w:val="1"/>
      <w:numFmt w:val="bullet"/>
      <w:lvlText w:val=""/>
      <w:lvlJc w:val="left"/>
      <w:pPr>
        <w:ind w:left="5324" w:hanging="360"/>
      </w:pPr>
      <w:rPr>
        <w:rFonts w:ascii="Symbol" w:hAnsi="Symbol" w:hint="default"/>
      </w:rPr>
    </w:lvl>
    <w:lvl w:ilvl="7" w:tplc="340A0003">
      <w:start w:val="1"/>
      <w:numFmt w:val="bullet"/>
      <w:lvlText w:val="o"/>
      <w:lvlJc w:val="left"/>
      <w:pPr>
        <w:ind w:left="6044" w:hanging="360"/>
      </w:pPr>
      <w:rPr>
        <w:rFonts w:ascii="Courier New" w:hAnsi="Courier New" w:cs="Courier New" w:hint="default"/>
      </w:rPr>
    </w:lvl>
    <w:lvl w:ilvl="8" w:tplc="340A0005">
      <w:start w:val="1"/>
      <w:numFmt w:val="bullet"/>
      <w:lvlText w:val=""/>
      <w:lvlJc w:val="left"/>
      <w:pPr>
        <w:ind w:left="6764" w:hanging="360"/>
      </w:pPr>
      <w:rPr>
        <w:rFonts w:ascii="Wingdings" w:hAnsi="Wingdings" w:hint="default"/>
      </w:rPr>
    </w:lvl>
  </w:abstractNum>
  <w:abstractNum w:abstractNumId="21" w15:restartNumberingAfterBreak="0">
    <w:nsid w:val="5CED402D"/>
    <w:multiLevelType w:val="hybridMultilevel"/>
    <w:tmpl w:val="D8A035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D6B13FB"/>
    <w:multiLevelType w:val="hybridMultilevel"/>
    <w:tmpl w:val="0462A6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DC5091A"/>
    <w:multiLevelType w:val="hybridMultilevel"/>
    <w:tmpl w:val="A1363192"/>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15:restartNumberingAfterBreak="0">
    <w:nsid w:val="5E911CE1"/>
    <w:multiLevelType w:val="hybridMultilevel"/>
    <w:tmpl w:val="641054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F115B20"/>
    <w:multiLevelType w:val="hybridMultilevel"/>
    <w:tmpl w:val="F848A6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07E141D"/>
    <w:multiLevelType w:val="hybridMultilevel"/>
    <w:tmpl w:val="96781E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6A763F3"/>
    <w:multiLevelType w:val="hybridMultilevel"/>
    <w:tmpl w:val="6BC0403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15:restartNumberingAfterBreak="0">
    <w:nsid w:val="66FD449E"/>
    <w:multiLevelType w:val="hybridMultilevel"/>
    <w:tmpl w:val="091CF5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7394824"/>
    <w:multiLevelType w:val="hybridMultilevel"/>
    <w:tmpl w:val="BA60AC8C"/>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0" w15:restartNumberingAfterBreak="0">
    <w:nsid w:val="691B034C"/>
    <w:multiLevelType w:val="multilevel"/>
    <w:tmpl w:val="3E1AD0B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995503A"/>
    <w:multiLevelType w:val="hybridMultilevel"/>
    <w:tmpl w:val="238AD0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612406"/>
    <w:multiLevelType w:val="multilevel"/>
    <w:tmpl w:val="51742C8C"/>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720" w:hanging="72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440" w:hanging="144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800" w:hanging="1800"/>
      </w:pPr>
      <w:rPr>
        <w:rFonts w:eastAsiaTheme="minorHAnsi" w:cstheme="minorBidi" w:hint="default"/>
      </w:rPr>
    </w:lvl>
    <w:lvl w:ilvl="7">
      <w:start w:val="1"/>
      <w:numFmt w:val="decimal"/>
      <w:lvlText w:val="%1.%2.%3.%4.%5.%6.%7.%8"/>
      <w:lvlJc w:val="left"/>
      <w:pPr>
        <w:ind w:left="2160" w:hanging="216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33" w15:restartNumberingAfterBreak="0">
    <w:nsid w:val="73670530"/>
    <w:multiLevelType w:val="hybridMultilevel"/>
    <w:tmpl w:val="6DF85264"/>
    <w:lvl w:ilvl="0" w:tplc="340A000D">
      <w:start w:val="1"/>
      <w:numFmt w:val="bullet"/>
      <w:lvlText w:val=""/>
      <w:lvlJc w:val="left"/>
      <w:pPr>
        <w:ind w:left="3980" w:hanging="360"/>
      </w:pPr>
      <w:rPr>
        <w:rFonts w:ascii="Wingdings" w:hAnsi="Wingdings" w:hint="default"/>
      </w:rPr>
    </w:lvl>
    <w:lvl w:ilvl="1" w:tplc="340A0003" w:tentative="1">
      <w:start w:val="1"/>
      <w:numFmt w:val="bullet"/>
      <w:lvlText w:val="o"/>
      <w:lvlJc w:val="left"/>
      <w:pPr>
        <w:ind w:left="4700" w:hanging="360"/>
      </w:pPr>
      <w:rPr>
        <w:rFonts w:ascii="Courier New" w:hAnsi="Courier New" w:cs="Courier New" w:hint="default"/>
      </w:rPr>
    </w:lvl>
    <w:lvl w:ilvl="2" w:tplc="340A0005" w:tentative="1">
      <w:start w:val="1"/>
      <w:numFmt w:val="bullet"/>
      <w:lvlText w:val=""/>
      <w:lvlJc w:val="left"/>
      <w:pPr>
        <w:ind w:left="5420" w:hanging="360"/>
      </w:pPr>
      <w:rPr>
        <w:rFonts w:ascii="Wingdings" w:hAnsi="Wingdings" w:hint="default"/>
      </w:rPr>
    </w:lvl>
    <w:lvl w:ilvl="3" w:tplc="340A0001" w:tentative="1">
      <w:start w:val="1"/>
      <w:numFmt w:val="bullet"/>
      <w:lvlText w:val=""/>
      <w:lvlJc w:val="left"/>
      <w:pPr>
        <w:ind w:left="6140" w:hanging="360"/>
      </w:pPr>
      <w:rPr>
        <w:rFonts w:ascii="Symbol" w:hAnsi="Symbol" w:hint="default"/>
      </w:rPr>
    </w:lvl>
    <w:lvl w:ilvl="4" w:tplc="340A0003" w:tentative="1">
      <w:start w:val="1"/>
      <w:numFmt w:val="bullet"/>
      <w:lvlText w:val="o"/>
      <w:lvlJc w:val="left"/>
      <w:pPr>
        <w:ind w:left="6860" w:hanging="360"/>
      </w:pPr>
      <w:rPr>
        <w:rFonts w:ascii="Courier New" w:hAnsi="Courier New" w:cs="Courier New" w:hint="default"/>
      </w:rPr>
    </w:lvl>
    <w:lvl w:ilvl="5" w:tplc="340A0005" w:tentative="1">
      <w:start w:val="1"/>
      <w:numFmt w:val="bullet"/>
      <w:lvlText w:val=""/>
      <w:lvlJc w:val="left"/>
      <w:pPr>
        <w:ind w:left="7580" w:hanging="360"/>
      </w:pPr>
      <w:rPr>
        <w:rFonts w:ascii="Wingdings" w:hAnsi="Wingdings" w:hint="default"/>
      </w:rPr>
    </w:lvl>
    <w:lvl w:ilvl="6" w:tplc="340A0001" w:tentative="1">
      <w:start w:val="1"/>
      <w:numFmt w:val="bullet"/>
      <w:lvlText w:val=""/>
      <w:lvlJc w:val="left"/>
      <w:pPr>
        <w:ind w:left="8300" w:hanging="360"/>
      </w:pPr>
      <w:rPr>
        <w:rFonts w:ascii="Symbol" w:hAnsi="Symbol" w:hint="default"/>
      </w:rPr>
    </w:lvl>
    <w:lvl w:ilvl="7" w:tplc="340A0003" w:tentative="1">
      <w:start w:val="1"/>
      <w:numFmt w:val="bullet"/>
      <w:lvlText w:val="o"/>
      <w:lvlJc w:val="left"/>
      <w:pPr>
        <w:ind w:left="9020" w:hanging="360"/>
      </w:pPr>
      <w:rPr>
        <w:rFonts w:ascii="Courier New" w:hAnsi="Courier New" w:cs="Courier New" w:hint="default"/>
      </w:rPr>
    </w:lvl>
    <w:lvl w:ilvl="8" w:tplc="340A0005" w:tentative="1">
      <w:start w:val="1"/>
      <w:numFmt w:val="bullet"/>
      <w:lvlText w:val=""/>
      <w:lvlJc w:val="left"/>
      <w:pPr>
        <w:ind w:left="9740" w:hanging="360"/>
      </w:pPr>
      <w:rPr>
        <w:rFonts w:ascii="Wingdings" w:hAnsi="Wingdings" w:hint="default"/>
      </w:rPr>
    </w:lvl>
  </w:abstractNum>
  <w:abstractNum w:abstractNumId="34" w15:restartNumberingAfterBreak="0">
    <w:nsid w:val="74785EE3"/>
    <w:multiLevelType w:val="hybridMultilevel"/>
    <w:tmpl w:val="F97A7494"/>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15:restartNumberingAfterBreak="0">
    <w:nsid w:val="76281D59"/>
    <w:multiLevelType w:val="hybridMultilevel"/>
    <w:tmpl w:val="AA7E2420"/>
    <w:lvl w:ilvl="0" w:tplc="340A000B">
      <w:start w:val="1"/>
      <w:numFmt w:val="bullet"/>
      <w:lvlText w:val=""/>
      <w:lvlJc w:val="left"/>
      <w:pPr>
        <w:ind w:left="1058" w:hanging="360"/>
      </w:pPr>
      <w:rPr>
        <w:rFonts w:ascii="Wingdings" w:hAnsi="Wingdings" w:hint="default"/>
      </w:rPr>
    </w:lvl>
    <w:lvl w:ilvl="1" w:tplc="340A0003">
      <w:start w:val="1"/>
      <w:numFmt w:val="bullet"/>
      <w:lvlText w:val="o"/>
      <w:lvlJc w:val="left"/>
      <w:pPr>
        <w:ind w:left="1778" w:hanging="360"/>
      </w:pPr>
      <w:rPr>
        <w:rFonts w:ascii="Courier New" w:hAnsi="Courier New" w:cs="Courier New" w:hint="default"/>
      </w:rPr>
    </w:lvl>
    <w:lvl w:ilvl="2" w:tplc="340A0005">
      <w:start w:val="1"/>
      <w:numFmt w:val="bullet"/>
      <w:lvlText w:val=""/>
      <w:lvlJc w:val="left"/>
      <w:pPr>
        <w:ind w:left="2498" w:hanging="360"/>
      </w:pPr>
      <w:rPr>
        <w:rFonts w:ascii="Wingdings" w:hAnsi="Wingdings" w:hint="default"/>
      </w:rPr>
    </w:lvl>
    <w:lvl w:ilvl="3" w:tplc="340A0001">
      <w:start w:val="1"/>
      <w:numFmt w:val="bullet"/>
      <w:lvlText w:val=""/>
      <w:lvlJc w:val="left"/>
      <w:pPr>
        <w:ind w:left="3218" w:hanging="360"/>
      </w:pPr>
      <w:rPr>
        <w:rFonts w:ascii="Symbol" w:hAnsi="Symbol" w:hint="default"/>
      </w:rPr>
    </w:lvl>
    <w:lvl w:ilvl="4" w:tplc="340A0003">
      <w:start w:val="1"/>
      <w:numFmt w:val="bullet"/>
      <w:lvlText w:val="o"/>
      <w:lvlJc w:val="left"/>
      <w:pPr>
        <w:ind w:left="3938" w:hanging="360"/>
      </w:pPr>
      <w:rPr>
        <w:rFonts w:ascii="Courier New" w:hAnsi="Courier New" w:cs="Courier New" w:hint="default"/>
      </w:rPr>
    </w:lvl>
    <w:lvl w:ilvl="5" w:tplc="340A0005">
      <w:start w:val="1"/>
      <w:numFmt w:val="bullet"/>
      <w:lvlText w:val=""/>
      <w:lvlJc w:val="left"/>
      <w:pPr>
        <w:ind w:left="4658" w:hanging="360"/>
      </w:pPr>
      <w:rPr>
        <w:rFonts w:ascii="Wingdings" w:hAnsi="Wingdings" w:hint="default"/>
      </w:rPr>
    </w:lvl>
    <w:lvl w:ilvl="6" w:tplc="340A0001">
      <w:start w:val="1"/>
      <w:numFmt w:val="bullet"/>
      <w:lvlText w:val=""/>
      <w:lvlJc w:val="left"/>
      <w:pPr>
        <w:ind w:left="5378" w:hanging="360"/>
      </w:pPr>
      <w:rPr>
        <w:rFonts w:ascii="Symbol" w:hAnsi="Symbol" w:hint="default"/>
      </w:rPr>
    </w:lvl>
    <w:lvl w:ilvl="7" w:tplc="340A0003">
      <w:start w:val="1"/>
      <w:numFmt w:val="bullet"/>
      <w:lvlText w:val="o"/>
      <w:lvlJc w:val="left"/>
      <w:pPr>
        <w:ind w:left="6098" w:hanging="360"/>
      </w:pPr>
      <w:rPr>
        <w:rFonts w:ascii="Courier New" w:hAnsi="Courier New" w:cs="Courier New" w:hint="default"/>
      </w:rPr>
    </w:lvl>
    <w:lvl w:ilvl="8" w:tplc="340A0005">
      <w:start w:val="1"/>
      <w:numFmt w:val="bullet"/>
      <w:lvlText w:val=""/>
      <w:lvlJc w:val="left"/>
      <w:pPr>
        <w:ind w:left="6818" w:hanging="360"/>
      </w:pPr>
      <w:rPr>
        <w:rFonts w:ascii="Wingdings" w:hAnsi="Wingdings" w:hint="default"/>
      </w:rPr>
    </w:lvl>
  </w:abstractNum>
  <w:abstractNum w:abstractNumId="36" w15:restartNumberingAfterBreak="0">
    <w:nsid w:val="78326CA5"/>
    <w:multiLevelType w:val="multilevel"/>
    <w:tmpl w:val="83643CC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CB157F1"/>
    <w:multiLevelType w:val="hybridMultilevel"/>
    <w:tmpl w:val="1BE8131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17"/>
  </w:num>
  <w:num w:numId="2">
    <w:abstractNumId w:val="37"/>
  </w:num>
  <w:num w:numId="3">
    <w:abstractNumId w:val="7"/>
  </w:num>
  <w:num w:numId="4">
    <w:abstractNumId w:val="35"/>
  </w:num>
  <w:num w:numId="5">
    <w:abstractNumId w:val="20"/>
  </w:num>
  <w:num w:numId="6">
    <w:abstractNumId w:val="3"/>
  </w:num>
  <w:num w:numId="7">
    <w:abstractNumId w:val="28"/>
  </w:num>
  <w:num w:numId="8">
    <w:abstractNumId w:val="15"/>
  </w:num>
  <w:num w:numId="9">
    <w:abstractNumId w:val="27"/>
  </w:num>
  <w:num w:numId="10">
    <w:abstractNumId w:val="19"/>
  </w:num>
  <w:num w:numId="11">
    <w:abstractNumId w:val="24"/>
  </w:num>
  <w:num w:numId="12">
    <w:abstractNumId w:val="5"/>
  </w:num>
  <w:num w:numId="13">
    <w:abstractNumId w:val="14"/>
  </w:num>
  <w:num w:numId="14">
    <w:abstractNumId w:val="4"/>
  </w:num>
  <w:num w:numId="15">
    <w:abstractNumId w:val="25"/>
  </w:num>
  <w:num w:numId="16">
    <w:abstractNumId w:val="2"/>
  </w:num>
  <w:num w:numId="17">
    <w:abstractNumId w:val="26"/>
  </w:num>
  <w:num w:numId="18">
    <w:abstractNumId w:val="31"/>
  </w:num>
  <w:num w:numId="19">
    <w:abstractNumId w:val="11"/>
  </w:num>
  <w:num w:numId="20">
    <w:abstractNumId w:val="23"/>
  </w:num>
  <w:num w:numId="21">
    <w:abstractNumId w:val="34"/>
  </w:num>
  <w:num w:numId="22">
    <w:abstractNumId w:val="29"/>
  </w:num>
  <w:num w:numId="23">
    <w:abstractNumId w:val="8"/>
  </w:num>
  <w:num w:numId="24">
    <w:abstractNumId w:val="1"/>
  </w:num>
  <w:num w:numId="25">
    <w:abstractNumId w:val="6"/>
  </w:num>
  <w:num w:numId="26">
    <w:abstractNumId w:val="21"/>
  </w:num>
  <w:num w:numId="27">
    <w:abstractNumId w:val="10"/>
  </w:num>
  <w:num w:numId="28">
    <w:abstractNumId w:val="12"/>
  </w:num>
  <w:num w:numId="29">
    <w:abstractNumId w:val="9"/>
  </w:num>
  <w:num w:numId="30">
    <w:abstractNumId w:val="0"/>
  </w:num>
  <w:num w:numId="31">
    <w:abstractNumId w:val="36"/>
  </w:num>
  <w:num w:numId="32">
    <w:abstractNumId w:val="30"/>
  </w:num>
  <w:num w:numId="33">
    <w:abstractNumId w:val="13"/>
  </w:num>
  <w:num w:numId="34">
    <w:abstractNumId w:val="22"/>
  </w:num>
  <w:num w:numId="35">
    <w:abstractNumId w:val="32"/>
  </w:num>
  <w:num w:numId="36">
    <w:abstractNumId w:val="18"/>
  </w:num>
  <w:num w:numId="37">
    <w:abstractNumId w:val="33"/>
  </w:num>
  <w:num w:numId="38">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AE"/>
    <w:rsid w:val="00047708"/>
    <w:rsid w:val="00050E94"/>
    <w:rsid w:val="00063DC8"/>
    <w:rsid w:val="000835CA"/>
    <w:rsid w:val="0009189D"/>
    <w:rsid w:val="000B19E8"/>
    <w:rsid w:val="000E2663"/>
    <w:rsid w:val="00101235"/>
    <w:rsid w:val="00105BD0"/>
    <w:rsid w:val="00115919"/>
    <w:rsid w:val="001259F9"/>
    <w:rsid w:val="0013611D"/>
    <w:rsid w:val="00157315"/>
    <w:rsid w:val="001A6679"/>
    <w:rsid w:val="001A720C"/>
    <w:rsid w:val="001D1329"/>
    <w:rsid w:val="001F27D1"/>
    <w:rsid w:val="00264AC3"/>
    <w:rsid w:val="00275B79"/>
    <w:rsid w:val="00277B68"/>
    <w:rsid w:val="002B4D20"/>
    <w:rsid w:val="002D6645"/>
    <w:rsid w:val="002F2836"/>
    <w:rsid w:val="00347EC3"/>
    <w:rsid w:val="0038234D"/>
    <w:rsid w:val="00392685"/>
    <w:rsid w:val="004143CA"/>
    <w:rsid w:val="00443E2C"/>
    <w:rsid w:val="00487361"/>
    <w:rsid w:val="00492F6E"/>
    <w:rsid w:val="004B2D8C"/>
    <w:rsid w:val="005365B5"/>
    <w:rsid w:val="00547232"/>
    <w:rsid w:val="005B690E"/>
    <w:rsid w:val="00600F84"/>
    <w:rsid w:val="0061496C"/>
    <w:rsid w:val="00626AD3"/>
    <w:rsid w:val="0064030A"/>
    <w:rsid w:val="006D1156"/>
    <w:rsid w:val="006D43AE"/>
    <w:rsid w:val="006F245D"/>
    <w:rsid w:val="007134B2"/>
    <w:rsid w:val="00716719"/>
    <w:rsid w:val="00726F8A"/>
    <w:rsid w:val="007660E5"/>
    <w:rsid w:val="00780775"/>
    <w:rsid w:val="00785EAE"/>
    <w:rsid w:val="00842FAA"/>
    <w:rsid w:val="008626D6"/>
    <w:rsid w:val="00884147"/>
    <w:rsid w:val="0089420C"/>
    <w:rsid w:val="00896B06"/>
    <w:rsid w:val="008C1DF0"/>
    <w:rsid w:val="008D65CD"/>
    <w:rsid w:val="008F0876"/>
    <w:rsid w:val="00914A6B"/>
    <w:rsid w:val="00944795"/>
    <w:rsid w:val="0095589C"/>
    <w:rsid w:val="009607A5"/>
    <w:rsid w:val="00992BF9"/>
    <w:rsid w:val="009968C4"/>
    <w:rsid w:val="009B099A"/>
    <w:rsid w:val="00A30DDD"/>
    <w:rsid w:val="00A56219"/>
    <w:rsid w:val="00A619D8"/>
    <w:rsid w:val="00A95D24"/>
    <w:rsid w:val="00B117DC"/>
    <w:rsid w:val="00B11D7D"/>
    <w:rsid w:val="00B76F14"/>
    <w:rsid w:val="00BC2DC2"/>
    <w:rsid w:val="00BD5D19"/>
    <w:rsid w:val="00C16B89"/>
    <w:rsid w:val="00C303B3"/>
    <w:rsid w:val="00C73398"/>
    <w:rsid w:val="00C804FF"/>
    <w:rsid w:val="00CA5918"/>
    <w:rsid w:val="00CD5343"/>
    <w:rsid w:val="00CE0826"/>
    <w:rsid w:val="00CE0E56"/>
    <w:rsid w:val="00CE4F57"/>
    <w:rsid w:val="00D02660"/>
    <w:rsid w:val="00D04CC0"/>
    <w:rsid w:val="00D473A8"/>
    <w:rsid w:val="00DA6AD1"/>
    <w:rsid w:val="00DC0DF2"/>
    <w:rsid w:val="00E0079C"/>
    <w:rsid w:val="00E25E66"/>
    <w:rsid w:val="00E4236C"/>
    <w:rsid w:val="00E479A8"/>
    <w:rsid w:val="00E833B2"/>
    <w:rsid w:val="00E921C3"/>
    <w:rsid w:val="00E96797"/>
    <w:rsid w:val="00EA74CE"/>
    <w:rsid w:val="00EB766C"/>
    <w:rsid w:val="00F1108B"/>
    <w:rsid w:val="00F251B5"/>
    <w:rsid w:val="00F756CD"/>
    <w:rsid w:val="00F76370"/>
    <w:rsid w:val="00FC41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D0A6E"/>
  <w15:chartTrackingRefBased/>
  <w15:docId w15:val="{475BF38C-4904-440E-96D3-1F7BBF13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3AE"/>
  </w:style>
  <w:style w:type="paragraph" w:styleId="Ttulo1">
    <w:name w:val="heading 1"/>
    <w:basedOn w:val="Normal"/>
    <w:next w:val="Normal"/>
    <w:link w:val="Ttulo1Car"/>
    <w:uiPriority w:val="9"/>
    <w:qFormat/>
    <w:rsid w:val="006D43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semiHidden/>
    <w:unhideWhenUsed/>
    <w:qFormat/>
    <w:rsid w:val="006D43A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6D43AE"/>
    <w:pPr>
      <w:keepNext/>
      <w:keepLines/>
      <w:spacing w:before="40" w:after="0" w:line="253" w:lineRule="auto"/>
      <w:ind w:left="10" w:hanging="10"/>
      <w:outlineLvl w:val="4"/>
    </w:pPr>
    <w:rPr>
      <w:rFonts w:asciiTheme="majorHAnsi" w:eastAsiaTheme="majorEastAsia" w:hAnsiTheme="majorHAnsi" w:cstheme="majorBidi"/>
      <w:color w:val="2F5496" w:themeColor="accent1" w:themeShade="BF"/>
      <w:sz w:val="12"/>
      <w:lang w:eastAsia="es-CL"/>
    </w:rPr>
  </w:style>
  <w:style w:type="paragraph" w:styleId="Ttulo6">
    <w:name w:val="heading 6"/>
    <w:basedOn w:val="Normal"/>
    <w:next w:val="Normal"/>
    <w:link w:val="Ttulo6Car"/>
    <w:uiPriority w:val="9"/>
    <w:semiHidden/>
    <w:unhideWhenUsed/>
    <w:qFormat/>
    <w:rsid w:val="006D43AE"/>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6D43A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43AE"/>
    <w:rPr>
      <w:rFonts w:asciiTheme="majorHAnsi" w:eastAsiaTheme="majorEastAsia" w:hAnsiTheme="majorHAnsi" w:cstheme="majorBidi"/>
      <w:color w:val="2F5496" w:themeColor="accent1" w:themeShade="BF"/>
      <w:sz w:val="32"/>
      <w:szCs w:val="32"/>
    </w:rPr>
  </w:style>
  <w:style w:type="character" w:customStyle="1" w:styleId="Ttulo4Car">
    <w:name w:val="Título 4 Car"/>
    <w:basedOn w:val="Fuentedeprrafopredeter"/>
    <w:link w:val="Ttulo4"/>
    <w:uiPriority w:val="9"/>
    <w:semiHidden/>
    <w:rsid w:val="006D43AE"/>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6D43AE"/>
    <w:rPr>
      <w:rFonts w:asciiTheme="majorHAnsi" w:eastAsiaTheme="majorEastAsia" w:hAnsiTheme="majorHAnsi" w:cstheme="majorBidi"/>
      <w:color w:val="2F5496" w:themeColor="accent1" w:themeShade="BF"/>
      <w:sz w:val="12"/>
      <w:lang w:eastAsia="es-CL"/>
    </w:rPr>
  </w:style>
  <w:style w:type="character" w:customStyle="1" w:styleId="Ttulo6Car">
    <w:name w:val="Título 6 Car"/>
    <w:basedOn w:val="Fuentedeprrafopredeter"/>
    <w:link w:val="Ttulo6"/>
    <w:uiPriority w:val="9"/>
    <w:semiHidden/>
    <w:rsid w:val="006D43AE"/>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6D43AE"/>
    <w:rPr>
      <w:rFonts w:asciiTheme="majorHAnsi" w:eastAsiaTheme="majorEastAsia" w:hAnsiTheme="majorHAnsi" w:cstheme="majorBidi"/>
      <w:i/>
      <w:iCs/>
      <w:color w:val="1F3763" w:themeColor="accent1" w:themeShade="7F"/>
    </w:rPr>
  </w:style>
  <w:style w:type="paragraph" w:styleId="Encabezado">
    <w:name w:val="header"/>
    <w:basedOn w:val="Normal"/>
    <w:link w:val="EncabezadoCar"/>
    <w:uiPriority w:val="99"/>
    <w:unhideWhenUsed/>
    <w:rsid w:val="006D43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43AE"/>
  </w:style>
  <w:style w:type="paragraph" w:styleId="Piedepgina">
    <w:name w:val="footer"/>
    <w:basedOn w:val="Normal"/>
    <w:link w:val="PiedepginaCar"/>
    <w:uiPriority w:val="99"/>
    <w:unhideWhenUsed/>
    <w:rsid w:val="006D43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43AE"/>
  </w:style>
  <w:style w:type="table" w:styleId="Tablaconcuadrcula">
    <w:name w:val="Table Grid"/>
    <w:basedOn w:val="Tablanormal"/>
    <w:uiPriority w:val="39"/>
    <w:rsid w:val="006D43AE"/>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6D43AE"/>
    <w:pPr>
      <w:ind w:left="720"/>
      <w:contextualSpacing/>
    </w:pPr>
  </w:style>
  <w:style w:type="character" w:styleId="Hipervnculo">
    <w:name w:val="Hyperlink"/>
    <w:basedOn w:val="Fuentedeprrafopredeter"/>
    <w:uiPriority w:val="99"/>
    <w:unhideWhenUsed/>
    <w:rsid w:val="006D43AE"/>
    <w:rPr>
      <w:color w:val="0563C1"/>
      <w:u w:val="single"/>
    </w:rPr>
  </w:style>
  <w:style w:type="paragraph" w:styleId="Ttulo">
    <w:name w:val="Title"/>
    <w:basedOn w:val="Normal"/>
    <w:next w:val="Normal"/>
    <w:link w:val="TtuloCar"/>
    <w:uiPriority w:val="10"/>
    <w:qFormat/>
    <w:rsid w:val="006D43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D43AE"/>
    <w:rPr>
      <w:rFonts w:asciiTheme="majorHAnsi" w:eastAsiaTheme="majorEastAsia" w:hAnsiTheme="majorHAnsi" w:cstheme="majorBidi"/>
      <w:spacing w:val="-10"/>
      <w:kern w:val="28"/>
      <w:sz w:val="56"/>
      <w:szCs w:val="56"/>
    </w:rPr>
  </w:style>
  <w:style w:type="paragraph" w:customStyle="1" w:styleId="Default">
    <w:name w:val="Default"/>
    <w:rsid w:val="006D43AE"/>
    <w:pPr>
      <w:autoSpaceDE w:val="0"/>
      <w:autoSpaceDN w:val="0"/>
      <w:adjustRightInd w:val="0"/>
      <w:spacing w:after="0" w:line="240" w:lineRule="auto"/>
    </w:pPr>
    <w:rPr>
      <w:rFonts w:ascii="Tahoma" w:eastAsia="Times New Roman" w:hAnsi="Tahoma" w:cs="Tahoma"/>
      <w:color w:val="000000"/>
      <w:sz w:val="24"/>
      <w:szCs w:val="24"/>
      <w:lang w:eastAsia="es-CL"/>
    </w:rPr>
  </w:style>
  <w:style w:type="paragraph" w:styleId="Textonotapie">
    <w:name w:val="footnote text"/>
    <w:aliases w:val="Texto Car,nota Car,pie Car,Ref. Car,al Car1,al Car Car Car,al Car Car1,Car Car Car Car Car,Car Car Car Car Car Car Car Car,Car Car Car Car Car Car Car1"/>
    <w:basedOn w:val="Normal"/>
    <w:link w:val="TextonotapieCar"/>
    <w:uiPriority w:val="99"/>
    <w:unhideWhenUsed/>
    <w:rsid w:val="006D43AE"/>
    <w:pPr>
      <w:spacing w:after="0" w:line="240" w:lineRule="auto"/>
    </w:pPr>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
    <w:basedOn w:val="Fuentedeprrafopredeter"/>
    <w:link w:val="Textonotapie"/>
    <w:uiPriority w:val="99"/>
    <w:rsid w:val="006D43AE"/>
    <w:rPr>
      <w:sz w:val="20"/>
      <w:szCs w:val="20"/>
    </w:rPr>
  </w:style>
  <w:style w:type="character" w:styleId="Refdenotaalpie">
    <w:name w:val="footnote reference"/>
    <w:uiPriority w:val="99"/>
    <w:rsid w:val="006D43AE"/>
    <w:rPr>
      <w:vertAlign w:val="superscript"/>
    </w:rPr>
  </w:style>
  <w:style w:type="character" w:styleId="Refdecomentario">
    <w:name w:val="annotation reference"/>
    <w:basedOn w:val="Fuentedeprrafopredeter"/>
    <w:uiPriority w:val="99"/>
    <w:semiHidden/>
    <w:unhideWhenUsed/>
    <w:rsid w:val="006D43AE"/>
    <w:rPr>
      <w:sz w:val="16"/>
      <w:szCs w:val="16"/>
    </w:rPr>
  </w:style>
  <w:style w:type="paragraph" w:styleId="Textocomentario">
    <w:name w:val="annotation text"/>
    <w:basedOn w:val="Normal"/>
    <w:link w:val="TextocomentarioCar"/>
    <w:uiPriority w:val="99"/>
    <w:unhideWhenUsed/>
    <w:rsid w:val="006D43AE"/>
    <w:pPr>
      <w:spacing w:after="200" w:line="240" w:lineRule="auto"/>
    </w:pPr>
    <w:rPr>
      <w:rFonts w:ascii="Arial" w:hAnsi="Arial" w:cs="Arial"/>
      <w:sz w:val="20"/>
      <w:szCs w:val="20"/>
    </w:rPr>
  </w:style>
  <w:style w:type="character" w:customStyle="1" w:styleId="TextocomentarioCar">
    <w:name w:val="Texto comentario Car"/>
    <w:basedOn w:val="Fuentedeprrafopredeter"/>
    <w:link w:val="Textocomentario"/>
    <w:uiPriority w:val="99"/>
    <w:rsid w:val="006D43AE"/>
    <w:rPr>
      <w:rFonts w:ascii="Arial" w:hAnsi="Arial" w:cs="Arial"/>
      <w:sz w:val="20"/>
      <w:szCs w:val="20"/>
    </w:rPr>
  </w:style>
  <w:style w:type="paragraph" w:styleId="Textodeglobo">
    <w:name w:val="Balloon Text"/>
    <w:basedOn w:val="Normal"/>
    <w:link w:val="TextodegloboCar"/>
    <w:uiPriority w:val="99"/>
    <w:semiHidden/>
    <w:unhideWhenUsed/>
    <w:rsid w:val="006D43A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43AE"/>
    <w:rPr>
      <w:rFonts w:ascii="Segoe UI" w:hAnsi="Segoe UI" w:cs="Segoe UI"/>
      <w:sz w:val="18"/>
      <w:szCs w:val="18"/>
    </w:rPr>
  </w:style>
  <w:style w:type="table" w:customStyle="1" w:styleId="Tabladecuadrcula3-nfasis61">
    <w:name w:val="Tabla de cuadrícula 3 - Énfasis 61"/>
    <w:basedOn w:val="Tablanormal"/>
    <w:uiPriority w:val="48"/>
    <w:rsid w:val="006D43A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aconcuadrcula1">
    <w:name w:val="Tabla con cuadrícula1"/>
    <w:basedOn w:val="Tablanormal"/>
    <w:next w:val="Tablaconcuadrcula"/>
    <w:uiPriority w:val="39"/>
    <w:rsid w:val="006D4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6D43AE"/>
    <w:pPr>
      <w:spacing w:after="200" w:line="240" w:lineRule="auto"/>
      <w:jc w:val="both"/>
    </w:pPr>
    <w:rPr>
      <w:rFonts w:cstheme="minorHAnsi"/>
      <w:i/>
      <w:iCs/>
      <w:color w:val="44546A" w:themeColor="text2"/>
      <w:sz w:val="18"/>
      <w:szCs w:val="18"/>
      <w:lang w:val="es-ES"/>
    </w:rPr>
  </w:style>
  <w:style w:type="paragraph" w:styleId="NormalWeb">
    <w:name w:val="Normal (Web)"/>
    <w:basedOn w:val="Normal"/>
    <w:uiPriority w:val="99"/>
    <w:unhideWhenUsed/>
    <w:rsid w:val="006D43AE"/>
    <w:pPr>
      <w:spacing w:before="100" w:beforeAutospacing="1" w:after="100" w:afterAutospacing="1" w:line="240" w:lineRule="auto"/>
    </w:pPr>
    <w:rPr>
      <w:rFonts w:ascii="Times New Roman" w:eastAsiaTheme="minorEastAsia" w:hAnsi="Times New Roman" w:cs="Times New Roman"/>
      <w:sz w:val="24"/>
      <w:szCs w:val="24"/>
      <w:lang w:eastAsia="es-CL"/>
    </w:rPr>
  </w:style>
  <w:style w:type="paragraph" w:styleId="Sinespaciado">
    <w:name w:val="No Spacing"/>
    <w:link w:val="SinespaciadoCar"/>
    <w:uiPriority w:val="1"/>
    <w:qFormat/>
    <w:rsid w:val="006D43AE"/>
    <w:pPr>
      <w:spacing w:after="0" w:line="240" w:lineRule="auto"/>
    </w:pPr>
  </w:style>
  <w:style w:type="character" w:customStyle="1" w:styleId="SinespaciadoCar">
    <w:name w:val="Sin espaciado Car"/>
    <w:basedOn w:val="Fuentedeprrafopredeter"/>
    <w:link w:val="Sinespaciado"/>
    <w:uiPriority w:val="1"/>
    <w:rsid w:val="006D43AE"/>
  </w:style>
  <w:style w:type="character" w:customStyle="1" w:styleId="PrrafodelistaCar">
    <w:name w:val="Párrafo de lista Car"/>
    <w:link w:val="Prrafodelista"/>
    <w:uiPriority w:val="34"/>
    <w:rsid w:val="006D43AE"/>
  </w:style>
  <w:style w:type="table" w:customStyle="1" w:styleId="Tabladecuadrcula4-nfasis11">
    <w:name w:val="Tabla de cuadrícula 4 - Énfasis 11"/>
    <w:basedOn w:val="Tablanormal"/>
    <w:uiPriority w:val="49"/>
    <w:rsid w:val="006D43A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decuadrcula4-nfasis51">
    <w:name w:val="Tabla de cuadrícula 4 - Énfasis 51"/>
    <w:basedOn w:val="Tablanormal"/>
    <w:uiPriority w:val="49"/>
    <w:rsid w:val="006D43A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ubttulo">
    <w:name w:val="Subtitle"/>
    <w:basedOn w:val="Normal"/>
    <w:next w:val="Normal"/>
    <w:link w:val="SubttuloCar"/>
    <w:uiPriority w:val="11"/>
    <w:qFormat/>
    <w:rsid w:val="006D43AE"/>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D43AE"/>
    <w:rPr>
      <w:rFonts w:eastAsiaTheme="minorEastAsia"/>
      <w:color w:val="5A5A5A" w:themeColor="text1" w:themeTint="A5"/>
      <w:spacing w:val="15"/>
    </w:rPr>
  </w:style>
  <w:style w:type="paragraph" w:styleId="Sangra2detindependiente">
    <w:name w:val="Body Text Indent 2"/>
    <w:basedOn w:val="Normal"/>
    <w:link w:val="Sangra2detindependienteCar"/>
    <w:unhideWhenUsed/>
    <w:rsid w:val="006D43AE"/>
    <w:pPr>
      <w:spacing w:after="120" w:line="480" w:lineRule="auto"/>
      <w:ind w:left="283"/>
    </w:pPr>
    <w:rPr>
      <w:rFonts w:ascii="Times New Roman" w:eastAsia="Times New Roman" w:hAnsi="Times New Roman" w:cs="Times New Roman"/>
      <w:sz w:val="24"/>
      <w:szCs w:val="24"/>
      <w:lang w:eastAsia="es-CL"/>
    </w:rPr>
  </w:style>
  <w:style w:type="character" w:customStyle="1" w:styleId="Sangra2detindependienteCar">
    <w:name w:val="Sangría 2 de t. independiente Car"/>
    <w:basedOn w:val="Fuentedeprrafopredeter"/>
    <w:link w:val="Sangra2detindependiente"/>
    <w:rsid w:val="006D43AE"/>
    <w:rPr>
      <w:rFonts w:ascii="Times New Roman" w:eastAsia="Times New Roman" w:hAnsi="Times New Roman" w:cs="Times New Roman"/>
      <w:sz w:val="24"/>
      <w:szCs w:val="24"/>
      <w:lang w:eastAsia="es-CL"/>
    </w:rPr>
  </w:style>
  <w:style w:type="paragraph" w:styleId="Asuntodelcomentario">
    <w:name w:val="annotation subject"/>
    <w:basedOn w:val="Textocomentario"/>
    <w:next w:val="Textocomentario"/>
    <w:link w:val="AsuntodelcomentarioCar"/>
    <w:uiPriority w:val="99"/>
    <w:semiHidden/>
    <w:unhideWhenUsed/>
    <w:rsid w:val="006D43AE"/>
    <w:pPr>
      <w:spacing w:after="160"/>
    </w:pPr>
    <w:rPr>
      <w:rFonts w:ascii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6D43AE"/>
    <w:rPr>
      <w:rFonts w:ascii="Arial" w:hAnsi="Arial" w:cs="Arial"/>
      <w:b/>
      <w:bCs/>
      <w:sz w:val="20"/>
      <w:szCs w:val="20"/>
    </w:rPr>
  </w:style>
  <w:style w:type="table" w:customStyle="1" w:styleId="Tabladecuadrcula6concolores-nfasis11">
    <w:name w:val="Tabla de cuadrícula 6 con colores - Énfasis 11"/>
    <w:basedOn w:val="Tablanormal"/>
    <w:uiPriority w:val="51"/>
    <w:rsid w:val="006D43A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decuadrcula2-nfasis51">
    <w:name w:val="Tabla de cuadrícula 2 - Énfasis 51"/>
    <w:basedOn w:val="Tablanormal"/>
    <w:uiPriority w:val="47"/>
    <w:rsid w:val="006D43A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decuadrcula3-nfasis51">
    <w:name w:val="Tabla de cuadrícula 3 - Énfasis 51"/>
    <w:basedOn w:val="Tablanormal"/>
    <w:uiPriority w:val="48"/>
    <w:rsid w:val="006D43A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laconcuadrcula2">
    <w:name w:val="Tabla con cuadrícula2"/>
    <w:basedOn w:val="Tablanormal"/>
    <w:next w:val="Tablaconcuadrcula"/>
    <w:uiPriority w:val="39"/>
    <w:rsid w:val="006D43AE"/>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2-nfasis41">
    <w:name w:val="Tabla de lista 2 - Énfasis 41"/>
    <w:basedOn w:val="Tablanormal"/>
    <w:uiPriority w:val="47"/>
    <w:rsid w:val="006D43AE"/>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extoindependiente">
    <w:name w:val="Body Text"/>
    <w:basedOn w:val="Normal"/>
    <w:link w:val="TextoindependienteCar"/>
    <w:uiPriority w:val="99"/>
    <w:semiHidden/>
    <w:unhideWhenUsed/>
    <w:rsid w:val="006D43AE"/>
    <w:pPr>
      <w:spacing w:after="120"/>
    </w:pPr>
  </w:style>
  <w:style w:type="character" w:customStyle="1" w:styleId="TextoindependienteCar">
    <w:name w:val="Texto independiente Car"/>
    <w:basedOn w:val="Fuentedeprrafopredeter"/>
    <w:link w:val="Textoindependiente"/>
    <w:uiPriority w:val="99"/>
    <w:semiHidden/>
    <w:rsid w:val="006D43AE"/>
  </w:style>
  <w:style w:type="character" w:styleId="nfasis">
    <w:name w:val="Emphasis"/>
    <w:basedOn w:val="Fuentedeprrafopredeter"/>
    <w:uiPriority w:val="20"/>
    <w:qFormat/>
    <w:rsid w:val="006D43AE"/>
    <w:rPr>
      <w:i/>
      <w:iCs/>
    </w:rPr>
  </w:style>
  <w:style w:type="paragraph" w:customStyle="1" w:styleId="Standard">
    <w:name w:val="Standard"/>
    <w:rsid w:val="006D43AE"/>
    <w:pPr>
      <w:spacing w:after="0" w:line="240" w:lineRule="auto"/>
    </w:pPr>
    <w:rPr>
      <w:rFonts w:ascii="Liberation Serif" w:eastAsia="NSimSun" w:hAnsi="Liberation Serif" w:cs="Arial"/>
      <w:kern w:val="3"/>
      <w:sz w:val="24"/>
      <w:szCs w:val="24"/>
      <w:lang w:eastAsia="zh-CN" w:bidi="hi-IN"/>
    </w:rPr>
  </w:style>
  <w:style w:type="paragraph" w:customStyle="1" w:styleId="Heading">
    <w:name w:val="Heading"/>
    <w:basedOn w:val="Standard"/>
    <w:next w:val="Textbody"/>
    <w:rsid w:val="006D43AE"/>
    <w:pPr>
      <w:keepNext/>
      <w:spacing w:before="240" w:after="120"/>
    </w:pPr>
    <w:rPr>
      <w:rFonts w:ascii="Liberation Sans" w:eastAsia="Microsoft YaHei" w:hAnsi="Liberation Sans"/>
      <w:sz w:val="28"/>
      <w:szCs w:val="28"/>
    </w:rPr>
  </w:style>
  <w:style w:type="paragraph" w:customStyle="1" w:styleId="Textbody">
    <w:name w:val="Text body"/>
    <w:basedOn w:val="Standard"/>
    <w:rsid w:val="006D43AE"/>
    <w:pPr>
      <w:spacing w:after="140" w:line="276" w:lineRule="auto"/>
    </w:pPr>
  </w:style>
  <w:style w:type="paragraph" w:styleId="Lista">
    <w:name w:val="List"/>
    <w:basedOn w:val="Textbody"/>
    <w:rsid w:val="006D43AE"/>
  </w:style>
  <w:style w:type="paragraph" w:customStyle="1" w:styleId="Index">
    <w:name w:val="Index"/>
    <w:basedOn w:val="Standard"/>
    <w:rsid w:val="006D43AE"/>
    <w:pPr>
      <w:suppressLineNumbers/>
    </w:pPr>
  </w:style>
  <w:style w:type="character" w:customStyle="1" w:styleId="NumberingSymbols">
    <w:name w:val="Numbering Symbols"/>
    <w:rsid w:val="006D43AE"/>
  </w:style>
  <w:style w:type="table" w:customStyle="1" w:styleId="Tablanormal11">
    <w:name w:val="Tabla normal 11"/>
    <w:basedOn w:val="Tablanormal"/>
    <w:uiPriority w:val="41"/>
    <w:rsid w:val="006D43AE"/>
    <w:pPr>
      <w:spacing w:after="0" w:line="240" w:lineRule="auto"/>
    </w:pPr>
    <w:rPr>
      <w:rFonts w:ascii="Liberation Serif" w:eastAsia="NSimSun" w:hAnsi="Liberation Serif" w:cs="Arial"/>
      <w:kern w:val="3"/>
      <w:sz w:val="24"/>
      <w:szCs w:val="24"/>
      <w:lang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uiPriority w:val="40"/>
    <w:rsid w:val="006D43AE"/>
    <w:pPr>
      <w:spacing w:after="0" w:line="240" w:lineRule="auto"/>
    </w:pPr>
    <w:rPr>
      <w:rFonts w:ascii="Liberation Serif" w:eastAsia="NSimSun" w:hAnsi="Liberation Serif" w:cs="Arial"/>
      <w:kern w:val="3"/>
      <w:sz w:val="24"/>
      <w:szCs w:val="24"/>
      <w:lang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51">
    <w:name w:val="Tabla de cuadrícula 1 clara - Énfasis 51"/>
    <w:basedOn w:val="Tablanormal"/>
    <w:uiPriority w:val="46"/>
    <w:rsid w:val="006D43AE"/>
    <w:pPr>
      <w:spacing w:after="0" w:line="240" w:lineRule="auto"/>
    </w:pPr>
    <w:rPr>
      <w:rFonts w:ascii="Liberation Serif" w:eastAsia="NSimSun" w:hAnsi="Liberation Serif" w:cs="Arial"/>
      <w:kern w:val="3"/>
      <w:sz w:val="24"/>
      <w:szCs w:val="24"/>
      <w:lang w:eastAsia="zh-CN" w:bidi="hi-IN"/>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numbering" w:customStyle="1" w:styleId="Estilo1">
    <w:name w:val="Estilo1"/>
    <w:uiPriority w:val="99"/>
    <w:rsid w:val="006D43AE"/>
    <w:pPr>
      <w:numPr>
        <w:numId w:val="19"/>
      </w:numPr>
    </w:pPr>
  </w:style>
  <w:style w:type="paragraph" w:styleId="Revisin">
    <w:name w:val="Revision"/>
    <w:hidden/>
    <w:uiPriority w:val="99"/>
    <w:semiHidden/>
    <w:rsid w:val="006D43AE"/>
    <w:pPr>
      <w:spacing w:after="0" w:line="240" w:lineRule="auto"/>
    </w:pPr>
    <w:rPr>
      <w:rFonts w:ascii="Liberation Serif" w:eastAsia="NSimSun" w:hAnsi="Liberation Serif" w:cs="Mangal"/>
      <w:kern w:val="3"/>
      <w:sz w:val="24"/>
      <w:szCs w:val="21"/>
      <w:lang w:eastAsia="zh-CN" w:bidi="hi-IN"/>
    </w:rPr>
  </w:style>
  <w:style w:type="table" w:customStyle="1" w:styleId="Tablaconcuadrcula3">
    <w:name w:val="Tabla con cuadrícula3"/>
    <w:basedOn w:val="Tablanormal"/>
    <w:next w:val="Tablaconcuadrcula"/>
    <w:uiPriority w:val="39"/>
    <w:rsid w:val="006D4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6D4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6D4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6D4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6D4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msonormal"/>
    <w:basedOn w:val="Normal"/>
    <w:rsid w:val="006D43AE"/>
    <w:pPr>
      <w:spacing w:after="0" w:line="240" w:lineRule="auto"/>
    </w:pPr>
    <w:rPr>
      <w:rFonts w:ascii="Times New Roman" w:hAnsi="Times New Roman" w:cs="Times New Roman"/>
      <w:sz w:val="24"/>
      <w:szCs w:val="24"/>
      <w:lang w:eastAsia="es-CL"/>
    </w:rPr>
  </w:style>
  <w:style w:type="paragraph" w:customStyle="1" w:styleId="xxmsonormal">
    <w:name w:val="x_x_msonormal"/>
    <w:basedOn w:val="Normal"/>
    <w:rsid w:val="006D43AE"/>
    <w:pPr>
      <w:spacing w:after="0" w:line="240" w:lineRule="auto"/>
    </w:pPr>
    <w:rPr>
      <w:rFonts w:ascii="Times New Roman" w:hAnsi="Times New Roman" w:cs="Times New Roman"/>
      <w:sz w:val="24"/>
      <w:szCs w:val="24"/>
      <w:lang w:eastAsia="es-CL"/>
    </w:rPr>
  </w:style>
  <w:style w:type="table" w:customStyle="1" w:styleId="Tablaconcuadrcula8">
    <w:name w:val="Tabla con cuadrícula8"/>
    <w:basedOn w:val="Tablanormal"/>
    <w:next w:val="Tablaconcuadrcula"/>
    <w:uiPriority w:val="39"/>
    <w:rsid w:val="006D4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6D4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6D4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6D43AE"/>
  </w:style>
  <w:style w:type="table" w:customStyle="1" w:styleId="Tablaconcuadrcula11">
    <w:name w:val="Tabla con cuadrícula11"/>
    <w:basedOn w:val="Tablanormal"/>
    <w:next w:val="Tablaconcuadrcula"/>
    <w:uiPriority w:val="39"/>
    <w:rsid w:val="006D4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6D4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6D43AE"/>
  </w:style>
  <w:style w:type="table" w:customStyle="1" w:styleId="Tablaconcuadrcula13">
    <w:name w:val="Tabla con cuadrícula13"/>
    <w:basedOn w:val="Tablanormal"/>
    <w:next w:val="Tablaconcuadrcula"/>
    <w:uiPriority w:val="39"/>
    <w:rsid w:val="006D4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lacedeInternet">
    <w:name w:val="Enlace de Internet"/>
    <w:basedOn w:val="Fuentedeprrafopredeter"/>
    <w:uiPriority w:val="99"/>
    <w:semiHidden/>
    <w:unhideWhenUsed/>
    <w:rsid w:val="006D43AE"/>
    <w:rPr>
      <w:color w:val="0563C1"/>
      <w:u w:val="single"/>
    </w:rPr>
  </w:style>
  <w:style w:type="table" w:styleId="Tablaconcuadrcula6concolores">
    <w:name w:val="Grid Table 6 Colorful"/>
    <w:basedOn w:val="Tablanormal"/>
    <w:uiPriority w:val="51"/>
    <w:rsid w:val="006D43A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
    <w:name w:val="Grid Table 2"/>
    <w:basedOn w:val="Tablanormal"/>
    <w:uiPriority w:val="47"/>
    <w:rsid w:val="006D4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
    <w:name w:val="Grid Table 1 Light"/>
    <w:basedOn w:val="Tablanormal"/>
    <w:uiPriority w:val="46"/>
    <w:rsid w:val="006D43A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6D43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3">
    <w:name w:val="Grid Table 3"/>
    <w:basedOn w:val="Tablanormal"/>
    <w:uiPriority w:val="48"/>
    <w:rsid w:val="006D4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Mencinsinresolver">
    <w:name w:val="Unresolved Mention"/>
    <w:basedOn w:val="Fuentedeprrafopredeter"/>
    <w:uiPriority w:val="99"/>
    <w:semiHidden/>
    <w:unhideWhenUsed/>
    <w:rsid w:val="006D43AE"/>
    <w:rPr>
      <w:color w:val="605E5C"/>
      <w:shd w:val="clear" w:color="auto" w:fill="E1DFDD"/>
    </w:rPr>
  </w:style>
  <w:style w:type="paragraph" w:customStyle="1" w:styleId="pf0">
    <w:name w:val="pf0"/>
    <w:basedOn w:val="Normal"/>
    <w:rsid w:val="006D43A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cf01">
    <w:name w:val="cf01"/>
    <w:basedOn w:val="Fuentedeprrafopredeter"/>
    <w:rsid w:val="006D43AE"/>
    <w:rPr>
      <w:rFonts w:ascii="Segoe UI" w:hAnsi="Segoe UI" w:cs="Segoe UI" w:hint="default"/>
      <w:sz w:val="18"/>
      <w:szCs w:val="18"/>
    </w:rPr>
  </w:style>
  <w:style w:type="table" w:styleId="Tablaconcuadrcula4-nfasis1">
    <w:name w:val="Grid Table 4 Accent 1"/>
    <w:basedOn w:val="Tablanormal"/>
    <w:uiPriority w:val="49"/>
    <w:rsid w:val="00C804F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i/>
        <w:iCs/>
      </w:rPr>
    </w:tblStylePr>
    <w:tblStylePr w:type="lastCol">
      <w:rPr>
        <w:b/>
        <w:bCs/>
        <w:i/>
        <w:i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4-nfasis51">
    <w:name w:val="Tabla con cuadrícula 4 - Énfasis 51"/>
    <w:basedOn w:val="Tablanormal"/>
    <w:next w:val="Tablaconcuadrcula4-nfasis5"/>
    <w:uiPriority w:val="49"/>
    <w:rsid w:val="008D65C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4-nfasis5">
    <w:name w:val="Grid Table 4 Accent 5"/>
    <w:basedOn w:val="Tablanormal"/>
    <w:uiPriority w:val="49"/>
    <w:rsid w:val="008D65C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Sinlista3">
    <w:name w:val="Sin lista3"/>
    <w:next w:val="Sinlista"/>
    <w:uiPriority w:val="99"/>
    <w:semiHidden/>
    <w:unhideWhenUsed/>
    <w:rsid w:val="00547232"/>
  </w:style>
  <w:style w:type="character" w:styleId="Textoennegrita">
    <w:name w:val="Strong"/>
    <w:basedOn w:val="Fuentedeprrafopredeter"/>
    <w:uiPriority w:val="22"/>
    <w:qFormat/>
    <w:rsid w:val="00547232"/>
    <w:rPr>
      <w:b/>
      <w:bCs/>
    </w:rPr>
  </w:style>
  <w:style w:type="table" w:customStyle="1" w:styleId="Tablaconcuadrcula14">
    <w:name w:val="Tabla con cuadrícula14"/>
    <w:basedOn w:val="Tablanormal"/>
    <w:next w:val="Tablaconcuadrcula"/>
    <w:uiPriority w:val="39"/>
    <w:rsid w:val="00547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2F2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1D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7134B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134B2"/>
    <w:rPr>
      <w:sz w:val="20"/>
      <w:szCs w:val="20"/>
    </w:rPr>
  </w:style>
  <w:style w:type="character" w:styleId="Refdenotaalfinal">
    <w:name w:val="endnote reference"/>
    <w:basedOn w:val="Fuentedeprrafopredeter"/>
    <w:uiPriority w:val="99"/>
    <w:semiHidden/>
    <w:unhideWhenUsed/>
    <w:rsid w:val="007134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0ABB9-1F2E-433B-9E3B-CC0B953E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9277</Words>
  <Characters>51026</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Denisse Hahn Luppi</dc:creator>
  <cp:keywords/>
  <dc:description/>
  <cp:lastModifiedBy>Francoise Denisse Hahn Luppi</cp:lastModifiedBy>
  <cp:revision>4</cp:revision>
  <dcterms:created xsi:type="dcterms:W3CDTF">2021-12-22T19:39:00Z</dcterms:created>
  <dcterms:modified xsi:type="dcterms:W3CDTF">2022-01-06T18:57:00Z</dcterms:modified>
</cp:coreProperties>
</file>